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79B4A3" w14:textId="77777777" w:rsidR="00C642E2" w:rsidRPr="00DF674F"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6F1392B3" w14:textId="77777777" w:rsidR="00C642E2" w:rsidRPr="00DF674F"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5CEFD3CA" w14:textId="77777777" w:rsidR="00C642E2" w:rsidRPr="00DF674F"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779CC279" w14:textId="5674E24A" w:rsidR="00861672" w:rsidRDefault="00755ABF" w:rsidP="0014262E">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color w:val="00000A"/>
          <w:sz w:val="24"/>
          <w:szCs w:val="24"/>
        </w:rPr>
      </w:pPr>
      <w:bookmarkStart w:id="0" w:name="_Hlk498069452"/>
      <w:bookmarkStart w:id="1" w:name="_Hlk508786038"/>
      <w:r>
        <w:rPr>
          <w:rFonts w:ascii="Times New Roman" w:hAnsi="Times New Roman"/>
          <w:b/>
          <w:color w:val="00000A"/>
          <w:sz w:val="24"/>
          <w:szCs w:val="24"/>
        </w:rPr>
        <w:t>Osika Szandra</w:t>
      </w:r>
    </w:p>
    <w:bookmarkEnd w:id="0"/>
    <w:p w14:paraId="53DD90D8" w14:textId="0C7C56A1" w:rsidR="0014262E" w:rsidRPr="00932400" w:rsidRDefault="00DD0E7B" w:rsidP="0014262E">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color w:val="00000A"/>
          <w:sz w:val="24"/>
          <w:szCs w:val="24"/>
        </w:rPr>
      </w:pPr>
      <w:r>
        <w:rPr>
          <w:rFonts w:ascii="Times New Roman" w:hAnsi="Times New Roman"/>
          <w:b/>
          <w:color w:val="00000A"/>
          <w:sz w:val="24"/>
          <w:szCs w:val="24"/>
        </w:rPr>
        <w:t>3907 Tállya, Palota u. 22</w:t>
      </w:r>
      <w:r w:rsidR="0014262E" w:rsidRPr="00932400">
        <w:rPr>
          <w:rFonts w:ascii="Times New Roman" w:hAnsi="Times New Roman"/>
          <w:b/>
          <w:color w:val="00000A"/>
          <w:sz w:val="24"/>
          <w:szCs w:val="24"/>
        </w:rPr>
        <w:t>.</w:t>
      </w:r>
    </w:p>
    <w:bookmarkEnd w:id="1"/>
    <w:p w14:paraId="760A9617"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0F2CF894"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4B4901EF"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4ADC0231"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754CFFDE"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2600E155"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0AD1531F"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1B6E8C8E"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7B12D137"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1BF11C93"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sz w:val="24"/>
          <w:szCs w:val="24"/>
        </w:rPr>
      </w:pPr>
      <w:r w:rsidRPr="00932400">
        <w:rPr>
          <w:rFonts w:ascii="Times New Roman" w:hAnsi="Times New Roman"/>
          <w:b/>
          <w:sz w:val="24"/>
          <w:szCs w:val="24"/>
        </w:rPr>
        <w:t xml:space="preserve">AJÁNLATTÉTELI FELHÍVÁS </w:t>
      </w:r>
    </w:p>
    <w:p w14:paraId="0BE1F4F8"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r w:rsidRPr="00932400">
        <w:rPr>
          <w:rFonts w:ascii="Times New Roman" w:hAnsi="Times New Roman"/>
          <w:b/>
          <w:sz w:val="24"/>
          <w:szCs w:val="24"/>
        </w:rPr>
        <w:t>ÉS DOKUMENTÁCIÓ</w:t>
      </w:r>
    </w:p>
    <w:p w14:paraId="767F7F18"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143BB3FB"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51746C30"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r w:rsidRPr="00932400">
        <w:rPr>
          <w:rFonts w:ascii="Times New Roman" w:hAnsi="Times New Roman"/>
          <w:b/>
          <w:sz w:val="24"/>
          <w:szCs w:val="24"/>
        </w:rPr>
        <w:t>a</w:t>
      </w:r>
    </w:p>
    <w:p w14:paraId="7A675CA1"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6A597B9B"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05E7D18A" w14:textId="71723FE3" w:rsidR="00C642E2" w:rsidRPr="002824A5" w:rsidRDefault="00F03636" w:rsidP="002824A5">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iCs/>
          <w:sz w:val="24"/>
          <w:szCs w:val="24"/>
        </w:rPr>
      </w:pPr>
      <w:bookmarkStart w:id="2" w:name="_Hlk511138786"/>
      <w:bookmarkStart w:id="3" w:name="_Hlk508786019"/>
      <w:r w:rsidRPr="00932400">
        <w:rPr>
          <w:rFonts w:ascii="Times New Roman" w:hAnsi="Times New Roman"/>
          <w:b/>
          <w:iCs/>
          <w:sz w:val="24"/>
          <w:szCs w:val="24"/>
        </w:rPr>
        <w:t>„</w:t>
      </w:r>
      <w:r w:rsidR="00DD0E7B">
        <w:rPr>
          <w:rFonts w:ascii="Times New Roman" w:hAnsi="Times New Roman"/>
          <w:b/>
          <w:iCs/>
          <w:sz w:val="24"/>
          <w:szCs w:val="24"/>
        </w:rPr>
        <w:t>Szálláshely bővítés és wellness részleg építés Tállyán</w:t>
      </w:r>
      <w:r w:rsidRPr="00932400">
        <w:rPr>
          <w:rFonts w:ascii="Times New Roman" w:hAnsi="Times New Roman"/>
          <w:b/>
          <w:iCs/>
          <w:sz w:val="24"/>
          <w:szCs w:val="24"/>
        </w:rPr>
        <w:t>”</w:t>
      </w:r>
      <w:bookmarkEnd w:id="2"/>
    </w:p>
    <w:bookmarkEnd w:id="3"/>
    <w:p w14:paraId="295E41A6"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sz w:val="24"/>
          <w:szCs w:val="24"/>
        </w:rPr>
      </w:pPr>
    </w:p>
    <w:p w14:paraId="20093EB8"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r w:rsidRPr="00932400">
        <w:rPr>
          <w:rFonts w:ascii="Times New Roman" w:hAnsi="Times New Roman"/>
          <w:b/>
          <w:sz w:val="24"/>
          <w:szCs w:val="24"/>
        </w:rPr>
        <w:t xml:space="preserve">TÁRGYÚ </w:t>
      </w:r>
    </w:p>
    <w:p w14:paraId="1DB7E247"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32707192"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1EC1B539"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caps/>
          <w:sz w:val="24"/>
          <w:szCs w:val="24"/>
        </w:rPr>
      </w:pPr>
      <w:r w:rsidRPr="00932400">
        <w:rPr>
          <w:rFonts w:ascii="Times New Roman" w:hAnsi="Times New Roman"/>
          <w:b/>
          <w:caps/>
          <w:sz w:val="24"/>
          <w:szCs w:val="24"/>
        </w:rPr>
        <w:t>NEMZETI ELJÁRÁSRENDBEN LEFOLYTATOTT</w:t>
      </w:r>
    </w:p>
    <w:p w14:paraId="0852149E"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caps/>
          <w:sz w:val="24"/>
          <w:szCs w:val="24"/>
        </w:rPr>
      </w:pPr>
      <w:r w:rsidRPr="00932400">
        <w:rPr>
          <w:rFonts w:ascii="Times New Roman" w:hAnsi="Times New Roman"/>
          <w:b/>
          <w:caps/>
          <w:sz w:val="24"/>
          <w:szCs w:val="24"/>
        </w:rPr>
        <w:t xml:space="preserve">hirdetmény ÉS TÁRGYALÁS NÉLKÜLI </w:t>
      </w:r>
    </w:p>
    <w:p w14:paraId="4FED9AC2"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caps/>
          <w:sz w:val="24"/>
          <w:szCs w:val="24"/>
        </w:rPr>
      </w:pPr>
      <w:r w:rsidRPr="00932400">
        <w:rPr>
          <w:rFonts w:ascii="Times New Roman" w:hAnsi="Times New Roman"/>
          <w:b/>
          <w:caps/>
          <w:sz w:val="24"/>
          <w:szCs w:val="24"/>
        </w:rPr>
        <w:t>[Kbt. 115 § (1) bekezdés szerinti]</w:t>
      </w:r>
    </w:p>
    <w:p w14:paraId="6956E881"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r w:rsidRPr="00932400">
        <w:rPr>
          <w:rFonts w:ascii="Times New Roman" w:hAnsi="Times New Roman"/>
          <w:b/>
          <w:caps/>
          <w:sz w:val="24"/>
          <w:szCs w:val="24"/>
        </w:rPr>
        <w:t>KÖZBESZERZÉSI ELJÁRÁSHOZ</w:t>
      </w:r>
    </w:p>
    <w:p w14:paraId="46228982" w14:textId="77777777" w:rsidR="00C642E2" w:rsidRPr="00932400" w:rsidRDefault="00C642E2" w:rsidP="000E6BAF">
      <w:pPr>
        <w:pBdr>
          <w:top w:val="single" w:sz="4" w:space="0" w:color="000000"/>
          <w:left w:val="single" w:sz="4" w:space="0" w:color="000000"/>
          <w:bottom w:val="single" w:sz="4" w:space="0" w:color="000000"/>
          <w:right w:val="single" w:sz="4" w:space="0" w:color="000000"/>
        </w:pBdr>
        <w:shd w:val="clear" w:color="auto" w:fill="C6D9F1"/>
        <w:spacing w:after="0" w:line="100" w:lineRule="atLeast"/>
        <w:rPr>
          <w:rFonts w:ascii="Times New Roman" w:hAnsi="Times New Roman"/>
          <w:sz w:val="24"/>
          <w:szCs w:val="24"/>
        </w:rPr>
      </w:pPr>
    </w:p>
    <w:p w14:paraId="3602289A"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0BDC76C3" w14:textId="77777777" w:rsidR="000E6BAF" w:rsidRPr="00932400" w:rsidRDefault="000E6BAF" w:rsidP="00573688">
      <w:pPr>
        <w:pBdr>
          <w:top w:val="single" w:sz="4" w:space="0" w:color="000000"/>
          <w:left w:val="single" w:sz="4" w:space="0" w:color="000000"/>
          <w:bottom w:val="single" w:sz="4" w:space="0" w:color="000000"/>
          <w:right w:val="single" w:sz="4" w:space="0" w:color="000000"/>
        </w:pBdr>
        <w:shd w:val="clear" w:color="auto" w:fill="C6D9F1"/>
        <w:spacing w:after="0" w:line="100" w:lineRule="atLeast"/>
        <w:rPr>
          <w:rFonts w:ascii="Times New Roman" w:hAnsi="Times New Roman"/>
          <w:sz w:val="24"/>
          <w:szCs w:val="24"/>
        </w:rPr>
      </w:pPr>
    </w:p>
    <w:p w14:paraId="23C4D003" w14:textId="77777777" w:rsidR="000E6BAF" w:rsidRPr="00932400" w:rsidRDefault="000E6BAF" w:rsidP="00573688">
      <w:pPr>
        <w:pBdr>
          <w:top w:val="single" w:sz="4" w:space="0" w:color="000000"/>
          <w:left w:val="single" w:sz="4" w:space="0" w:color="000000"/>
          <w:bottom w:val="single" w:sz="4" w:space="0" w:color="000000"/>
          <w:right w:val="single" w:sz="4" w:space="0" w:color="000000"/>
        </w:pBdr>
        <w:shd w:val="clear" w:color="auto" w:fill="C6D9F1"/>
        <w:spacing w:after="0" w:line="100" w:lineRule="atLeast"/>
        <w:rPr>
          <w:rFonts w:ascii="Times New Roman" w:hAnsi="Times New Roman"/>
          <w:sz w:val="24"/>
          <w:szCs w:val="24"/>
        </w:rPr>
      </w:pPr>
    </w:p>
    <w:p w14:paraId="506CCD45" w14:textId="77777777" w:rsidR="000E6BAF" w:rsidRPr="00932400" w:rsidRDefault="000E6BAF" w:rsidP="00573688">
      <w:pPr>
        <w:pBdr>
          <w:top w:val="single" w:sz="4" w:space="0" w:color="000000"/>
          <w:left w:val="single" w:sz="4" w:space="0" w:color="000000"/>
          <w:bottom w:val="single" w:sz="4" w:space="0" w:color="000000"/>
          <w:right w:val="single" w:sz="4" w:space="0" w:color="000000"/>
        </w:pBdr>
        <w:shd w:val="clear" w:color="auto" w:fill="C6D9F1"/>
        <w:spacing w:after="0" w:line="100" w:lineRule="atLeast"/>
        <w:rPr>
          <w:rFonts w:ascii="Times New Roman" w:hAnsi="Times New Roman"/>
          <w:sz w:val="24"/>
          <w:szCs w:val="24"/>
        </w:rPr>
      </w:pPr>
    </w:p>
    <w:p w14:paraId="790BA329"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r w:rsidRPr="00932400">
        <w:rPr>
          <w:rFonts w:ascii="Times New Roman" w:hAnsi="Times New Roman"/>
          <w:b/>
          <w:sz w:val="24"/>
          <w:szCs w:val="24"/>
        </w:rPr>
        <w:t>201</w:t>
      </w:r>
      <w:r w:rsidR="00E938FE">
        <w:rPr>
          <w:rFonts w:ascii="Times New Roman" w:hAnsi="Times New Roman"/>
          <w:b/>
          <w:sz w:val="24"/>
          <w:szCs w:val="24"/>
        </w:rPr>
        <w:t>8</w:t>
      </w:r>
      <w:r w:rsidRPr="00932400">
        <w:rPr>
          <w:rFonts w:ascii="Times New Roman" w:hAnsi="Times New Roman"/>
          <w:b/>
          <w:sz w:val="24"/>
          <w:szCs w:val="24"/>
        </w:rPr>
        <w:t>.</w:t>
      </w:r>
    </w:p>
    <w:p w14:paraId="4E7F4698"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03C401E0" w14:textId="77777777" w:rsidR="000E6BAF" w:rsidRPr="00932400" w:rsidRDefault="000E6BAF">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p>
    <w:p w14:paraId="11889AE3" w14:textId="77777777" w:rsidR="000E6BAF" w:rsidRPr="00932400" w:rsidRDefault="000E6BAF" w:rsidP="000E6BAF">
      <w:pPr>
        <w:pStyle w:val="Stlus2"/>
        <w:rPr>
          <w:lang w:eastAsia="en-US"/>
        </w:rPr>
      </w:pPr>
    </w:p>
    <w:p w14:paraId="40AAA5E5" w14:textId="460E8349" w:rsidR="0014084E" w:rsidRDefault="0014084E" w:rsidP="0014084E">
      <w:pPr>
        <w:rPr>
          <w:rFonts w:ascii="Times New Roman" w:eastAsia="Calibri" w:hAnsi="Times New Roman"/>
          <w:b/>
          <w:sz w:val="24"/>
          <w:szCs w:val="24"/>
          <w:lang w:eastAsia="ar-SA"/>
        </w:rPr>
      </w:pPr>
    </w:p>
    <w:p w14:paraId="6DAB1B34" w14:textId="35CF69C0" w:rsidR="00C642E2" w:rsidRPr="00932400" w:rsidRDefault="00C642E2" w:rsidP="00A331C5">
      <w:pPr>
        <w:pStyle w:val="Stlus2"/>
        <w:jc w:val="right"/>
        <w:rPr>
          <w:lang w:eastAsia="en-US"/>
        </w:rPr>
      </w:pPr>
      <w:bookmarkStart w:id="4" w:name="_GoBack"/>
      <w:bookmarkEnd w:id="4"/>
    </w:p>
    <w:p w14:paraId="583F9200" w14:textId="77777777" w:rsidR="00C642E2" w:rsidRPr="00932400" w:rsidRDefault="00C642E2">
      <w:pPr>
        <w:pageBreakBefore/>
        <w:spacing w:after="0" w:line="100" w:lineRule="atLeast"/>
        <w:rPr>
          <w:rFonts w:ascii="Times New Roman" w:hAnsi="Times New Roman"/>
          <w:sz w:val="24"/>
          <w:szCs w:val="24"/>
          <w:shd w:val="clear" w:color="auto" w:fill="FFFF00"/>
        </w:rPr>
      </w:pPr>
      <w:r w:rsidRPr="00932400">
        <w:rPr>
          <w:rFonts w:ascii="Times New Roman" w:hAnsi="Times New Roman"/>
          <w:b/>
          <w:sz w:val="24"/>
          <w:szCs w:val="24"/>
        </w:rPr>
        <w:lastRenderedPageBreak/>
        <w:t>ALAPINFORMÁCIÓK A KÖZBESZERZÉSI ELJÁRÁSRÓL</w:t>
      </w:r>
    </w:p>
    <w:p w14:paraId="19D0EA6F" w14:textId="77777777" w:rsidR="00C642E2" w:rsidRPr="00932400" w:rsidRDefault="00C642E2">
      <w:pPr>
        <w:spacing w:after="0" w:line="100" w:lineRule="atLeast"/>
        <w:rPr>
          <w:rFonts w:ascii="Times New Roman" w:hAnsi="Times New Roman"/>
          <w:sz w:val="24"/>
          <w:szCs w:val="24"/>
          <w:shd w:val="clear" w:color="auto" w:fill="FFFF00"/>
        </w:rPr>
      </w:pPr>
    </w:p>
    <w:p w14:paraId="7EBE7565" w14:textId="404BD350" w:rsidR="00506968" w:rsidRPr="000E3EEA" w:rsidRDefault="00506968" w:rsidP="00506968">
      <w:pPr>
        <w:spacing w:after="0" w:line="100" w:lineRule="atLeast"/>
        <w:jc w:val="both"/>
        <w:rPr>
          <w:rFonts w:ascii="Times New Roman" w:hAnsi="Times New Roman"/>
          <w:color w:val="00000A"/>
          <w:sz w:val="24"/>
          <w:szCs w:val="24"/>
        </w:rPr>
      </w:pPr>
      <w:r w:rsidRPr="00932400">
        <w:rPr>
          <w:rFonts w:ascii="Times New Roman" w:hAnsi="Times New Roman"/>
          <w:sz w:val="24"/>
          <w:szCs w:val="24"/>
        </w:rPr>
        <w:t xml:space="preserve">Az Ajánlatkérő, </w:t>
      </w:r>
      <w:r w:rsidR="00435ACA">
        <w:rPr>
          <w:rFonts w:ascii="Times New Roman" w:hAnsi="Times New Roman"/>
          <w:sz w:val="24"/>
          <w:szCs w:val="24"/>
        </w:rPr>
        <w:t>a</w:t>
      </w:r>
      <w:r w:rsidR="00FF40B0">
        <w:rPr>
          <w:rFonts w:ascii="Times New Roman" w:hAnsi="Times New Roman"/>
          <w:sz w:val="24"/>
          <w:szCs w:val="24"/>
        </w:rPr>
        <w:t>z</w:t>
      </w:r>
      <w:r w:rsidR="001D7F9D">
        <w:rPr>
          <w:rFonts w:ascii="Times New Roman" w:hAnsi="Times New Roman"/>
          <w:sz w:val="24"/>
          <w:szCs w:val="24"/>
        </w:rPr>
        <w:t xml:space="preserve"> </w:t>
      </w:r>
      <w:r w:rsidR="00D26E49">
        <w:rPr>
          <w:rFonts w:ascii="Times New Roman" w:hAnsi="Times New Roman"/>
          <w:sz w:val="24"/>
          <w:szCs w:val="24"/>
        </w:rPr>
        <w:t>Osika Szandra</w:t>
      </w:r>
      <w:r w:rsidR="002824A5" w:rsidRPr="002824A5">
        <w:rPr>
          <w:rFonts w:ascii="Times New Roman" w:hAnsi="Times New Roman"/>
          <w:sz w:val="24"/>
          <w:szCs w:val="24"/>
        </w:rPr>
        <w:t>.</w:t>
      </w:r>
      <w:r w:rsidR="001D7F9D">
        <w:rPr>
          <w:rFonts w:ascii="Times New Roman" w:hAnsi="Times New Roman"/>
          <w:sz w:val="24"/>
          <w:szCs w:val="24"/>
        </w:rPr>
        <w:t xml:space="preserve"> </w:t>
      </w:r>
      <w:r w:rsidRPr="00932400">
        <w:rPr>
          <w:rFonts w:ascii="Times New Roman" w:hAnsi="Times New Roman"/>
          <w:color w:val="00000A"/>
          <w:sz w:val="24"/>
          <w:szCs w:val="24"/>
        </w:rPr>
        <w:t xml:space="preserve">nevében ezennel felkérem, hogy a </w:t>
      </w:r>
      <w:r w:rsidR="00E938FE" w:rsidRPr="000E3EEA">
        <w:rPr>
          <w:rFonts w:ascii="Times New Roman" w:hAnsi="Times New Roman"/>
          <w:color w:val="00000A"/>
          <w:sz w:val="24"/>
          <w:szCs w:val="24"/>
        </w:rPr>
        <w:t>2018</w:t>
      </w:r>
      <w:r w:rsidR="000E3EEA">
        <w:rPr>
          <w:rFonts w:ascii="Times New Roman" w:hAnsi="Times New Roman"/>
          <w:color w:val="00000A"/>
          <w:sz w:val="24"/>
          <w:szCs w:val="24"/>
        </w:rPr>
        <w:t xml:space="preserve">. </w:t>
      </w:r>
      <w:r w:rsidR="007402C1">
        <w:rPr>
          <w:rFonts w:ascii="Times New Roman" w:hAnsi="Times New Roman"/>
          <w:color w:val="00000A"/>
          <w:sz w:val="24"/>
          <w:szCs w:val="24"/>
        </w:rPr>
        <w:t>04. 1</w:t>
      </w:r>
      <w:r w:rsidR="00D26E49">
        <w:rPr>
          <w:rFonts w:ascii="Times New Roman" w:hAnsi="Times New Roman"/>
          <w:color w:val="00000A"/>
          <w:sz w:val="24"/>
          <w:szCs w:val="24"/>
        </w:rPr>
        <w:t>3</w:t>
      </w:r>
      <w:r w:rsidR="007402C1">
        <w:rPr>
          <w:rFonts w:ascii="Times New Roman" w:hAnsi="Times New Roman"/>
          <w:color w:val="00000A"/>
          <w:sz w:val="24"/>
          <w:szCs w:val="24"/>
        </w:rPr>
        <w:t xml:space="preserve">. </w:t>
      </w:r>
      <w:r w:rsidRPr="000E3EEA">
        <w:rPr>
          <w:rFonts w:ascii="Times New Roman" w:hAnsi="Times New Roman"/>
          <w:color w:val="00000A"/>
          <w:sz w:val="24"/>
          <w:szCs w:val="24"/>
        </w:rPr>
        <w:t>napján megküldött ajánlattételi felhívás, valamint</w:t>
      </w:r>
      <w:r w:rsidRPr="000E3EEA">
        <w:rPr>
          <w:rFonts w:ascii="Times New Roman" w:hAnsi="Times New Roman"/>
          <w:sz w:val="24"/>
          <w:szCs w:val="24"/>
        </w:rPr>
        <w:t xml:space="preserve"> a közbeszerzési dokumentumokban (a továbbiakban: közbeszerzési dokumentumok vagy dokumentáció) </w:t>
      </w:r>
      <w:r w:rsidRPr="000E3EEA">
        <w:rPr>
          <w:rFonts w:ascii="Times New Roman" w:hAnsi="Times New Roman"/>
          <w:color w:val="00000A"/>
          <w:sz w:val="24"/>
          <w:szCs w:val="24"/>
        </w:rPr>
        <w:t xml:space="preserve">leírtak szerint tegye meg ajánlatát a jelen közbeszerzés tárgyát képező feladatok megvalósítására. </w:t>
      </w:r>
    </w:p>
    <w:p w14:paraId="6BAA920F" w14:textId="77777777" w:rsidR="00506968" w:rsidRPr="000E3EEA" w:rsidRDefault="00506968" w:rsidP="00506968">
      <w:pPr>
        <w:spacing w:after="0" w:line="100" w:lineRule="atLeast"/>
        <w:jc w:val="both"/>
        <w:rPr>
          <w:rFonts w:ascii="Times New Roman" w:hAnsi="Times New Roman"/>
          <w:color w:val="00000A"/>
          <w:sz w:val="24"/>
          <w:szCs w:val="24"/>
        </w:rPr>
      </w:pPr>
    </w:p>
    <w:p w14:paraId="09B238B9" w14:textId="41CB7768" w:rsidR="00C642E2" w:rsidRPr="000E3EEA" w:rsidRDefault="00506968" w:rsidP="00506968">
      <w:pPr>
        <w:spacing w:after="0" w:line="100" w:lineRule="atLeast"/>
        <w:jc w:val="both"/>
        <w:rPr>
          <w:rFonts w:ascii="Times New Roman" w:hAnsi="Times New Roman"/>
          <w:sz w:val="24"/>
          <w:szCs w:val="24"/>
        </w:rPr>
      </w:pPr>
      <w:r w:rsidRPr="000E3EEA">
        <w:rPr>
          <w:rFonts w:ascii="Times New Roman" w:hAnsi="Times New Roman"/>
          <w:b/>
          <w:color w:val="00000A"/>
          <w:sz w:val="24"/>
          <w:szCs w:val="24"/>
          <w:u w:val="single"/>
        </w:rPr>
        <w:t xml:space="preserve">Ajánlattételi határidő: </w:t>
      </w:r>
      <w:r w:rsidR="00F16716" w:rsidRPr="000E3EEA">
        <w:rPr>
          <w:rFonts w:ascii="Times New Roman" w:hAnsi="Times New Roman"/>
          <w:b/>
          <w:sz w:val="24"/>
          <w:szCs w:val="24"/>
          <w:u w:val="single"/>
        </w:rPr>
        <w:t>2018</w:t>
      </w:r>
      <w:r w:rsidR="007F6F53" w:rsidRPr="000E3EEA">
        <w:rPr>
          <w:rFonts w:ascii="Times New Roman" w:hAnsi="Times New Roman"/>
          <w:b/>
          <w:sz w:val="24"/>
          <w:szCs w:val="24"/>
          <w:u w:val="single"/>
        </w:rPr>
        <w:t>.</w:t>
      </w:r>
      <w:r w:rsidR="00A50870">
        <w:rPr>
          <w:rFonts w:ascii="Times New Roman" w:hAnsi="Times New Roman"/>
          <w:b/>
          <w:sz w:val="24"/>
          <w:szCs w:val="24"/>
          <w:u w:val="single"/>
        </w:rPr>
        <w:t>05.02</w:t>
      </w:r>
      <w:r w:rsidR="007402C1" w:rsidRPr="006003B6">
        <w:rPr>
          <w:rFonts w:ascii="Times New Roman" w:hAnsi="Times New Roman"/>
          <w:b/>
          <w:sz w:val="24"/>
          <w:szCs w:val="24"/>
          <w:u w:val="single"/>
        </w:rPr>
        <w:t>.</w:t>
      </w:r>
      <w:r w:rsidR="007402C1">
        <w:rPr>
          <w:rFonts w:ascii="Times New Roman" w:hAnsi="Times New Roman"/>
          <w:b/>
          <w:sz w:val="24"/>
          <w:szCs w:val="24"/>
          <w:u w:val="single"/>
        </w:rPr>
        <w:t xml:space="preserve"> 10.00 óra</w:t>
      </w:r>
    </w:p>
    <w:p w14:paraId="1536BAA5" w14:textId="77777777" w:rsidR="00C642E2" w:rsidRPr="000E3EEA" w:rsidRDefault="00C642E2">
      <w:pPr>
        <w:spacing w:after="0" w:line="100" w:lineRule="atLeast"/>
        <w:jc w:val="both"/>
        <w:rPr>
          <w:rFonts w:ascii="Times New Roman" w:hAnsi="Times New Roman"/>
          <w:sz w:val="24"/>
          <w:szCs w:val="24"/>
        </w:rPr>
      </w:pPr>
    </w:p>
    <w:p w14:paraId="6FA31093" w14:textId="77777777" w:rsidR="00C642E2" w:rsidRPr="000E3EEA" w:rsidRDefault="00C642E2">
      <w:pPr>
        <w:spacing w:after="0" w:line="100" w:lineRule="atLeast"/>
        <w:jc w:val="both"/>
        <w:rPr>
          <w:rFonts w:ascii="Times New Roman" w:hAnsi="Times New Roman"/>
          <w:sz w:val="24"/>
          <w:szCs w:val="24"/>
        </w:rPr>
      </w:pPr>
      <w:r w:rsidRPr="000E3EEA">
        <w:rPr>
          <w:rFonts w:ascii="Times New Roman" w:hAnsi="Times New Roman"/>
          <w:sz w:val="24"/>
          <w:szCs w:val="24"/>
          <w:u w:val="single"/>
        </w:rPr>
        <w:t>Ajánlatkérőre vonatkozó információk:</w:t>
      </w:r>
    </w:p>
    <w:p w14:paraId="5DBFBFED" w14:textId="6D1FEF1D" w:rsidR="0014262E" w:rsidRPr="000E3EEA" w:rsidRDefault="00D26E49" w:rsidP="0014262E">
      <w:pPr>
        <w:spacing w:after="0" w:line="100" w:lineRule="atLeast"/>
        <w:jc w:val="both"/>
        <w:rPr>
          <w:rFonts w:ascii="Times New Roman" w:hAnsi="Times New Roman"/>
          <w:b/>
          <w:color w:val="00000A"/>
          <w:sz w:val="24"/>
          <w:szCs w:val="24"/>
        </w:rPr>
      </w:pPr>
      <w:bookmarkStart w:id="5" w:name="_Hlk508115565"/>
      <w:bookmarkStart w:id="6" w:name="_Hlk508786286"/>
      <w:bookmarkStart w:id="7" w:name="_Hlk509904128"/>
      <w:bookmarkStart w:id="8" w:name="_Hlk511139419"/>
      <w:bookmarkStart w:id="9" w:name="_Hlk511143727"/>
      <w:bookmarkStart w:id="10" w:name="_Hlk511202710"/>
      <w:bookmarkStart w:id="11" w:name="_Hlk511199758"/>
      <w:r>
        <w:rPr>
          <w:rFonts w:ascii="Times New Roman" w:hAnsi="Times New Roman"/>
          <w:b/>
          <w:color w:val="00000A"/>
          <w:sz w:val="24"/>
          <w:szCs w:val="24"/>
        </w:rPr>
        <w:t>Osika Szandra</w:t>
      </w:r>
    </w:p>
    <w:p w14:paraId="2032CFED" w14:textId="5398934D" w:rsidR="0014262E" w:rsidRPr="000E3EEA" w:rsidRDefault="005C2953" w:rsidP="0014262E">
      <w:pPr>
        <w:spacing w:after="0" w:line="100" w:lineRule="atLeast"/>
        <w:jc w:val="both"/>
        <w:rPr>
          <w:rFonts w:ascii="Times New Roman" w:hAnsi="Times New Roman"/>
          <w:color w:val="00000A"/>
          <w:sz w:val="24"/>
          <w:szCs w:val="24"/>
        </w:rPr>
      </w:pPr>
      <w:r>
        <w:rPr>
          <w:rFonts w:ascii="Times New Roman" w:hAnsi="Times New Roman"/>
          <w:color w:val="00000A"/>
          <w:sz w:val="24"/>
          <w:szCs w:val="24"/>
        </w:rPr>
        <w:t xml:space="preserve">3907 </w:t>
      </w:r>
      <w:r w:rsidR="00B02548">
        <w:rPr>
          <w:rFonts w:ascii="Times New Roman" w:hAnsi="Times New Roman"/>
          <w:color w:val="00000A"/>
          <w:sz w:val="24"/>
          <w:szCs w:val="24"/>
        </w:rPr>
        <w:t>Tállya, Palota u. 22</w:t>
      </w:r>
      <w:r w:rsidR="007C4762" w:rsidRPr="000E3EEA">
        <w:rPr>
          <w:rFonts w:ascii="Times New Roman" w:hAnsi="Times New Roman"/>
          <w:color w:val="00000A"/>
          <w:sz w:val="24"/>
          <w:szCs w:val="24"/>
        </w:rPr>
        <w:t>.</w:t>
      </w:r>
      <w:bookmarkEnd w:id="5"/>
    </w:p>
    <w:bookmarkEnd w:id="6"/>
    <w:bookmarkEnd w:id="7"/>
    <w:bookmarkEnd w:id="8"/>
    <w:p w14:paraId="585F6EFE" w14:textId="25C061DA" w:rsidR="00435ACA" w:rsidRPr="00435ACA" w:rsidRDefault="00435ACA" w:rsidP="00435ACA">
      <w:pPr>
        <w:spacing w:after="0" w:line="100" w:lineRule="atLeast"/>
        <w:jc w:val="both"/>
        <w:rPr>
          <w:rFonts w:ascii="Times New Roman" w:hAnsi="Times New Roman"/>
          <w:color w:val="00000A"/>
          <w:sz w:val="24"/>
          <w:szCs w:val="24"/>
        </w:rPr>
      </w:pPr>
      <w:r w:rsidRPr="00435ACA">
        <w:rPr>
          <w:rFonts w:ascii="Times New Roman" w:hAnsi="Times New Roman"/>
          <w:color w:val="00000A"/>
          <w:sz w:val="24"/>
          <w:szCs w:val="24"/>
        </w:rPr>
        <w:t xml:space="preserve">Címzett: </w:t>
      </w:r>
      <w:r w:rsidR="00B02548">
        <w:rPr>
          <w:rFonts w:ascii="Times New Roman" w:hAnsi="Times New Roman"/>
          <w:color w:val="00000A"/>
          <w:sz w:val="24"/>
          <w:szCs w:val="24"/>
        </w:rPr>
        <w:t>Osika Szandra</w:t>
      </w:r>
    </w:p>
    <w:p w14:paraId="6031F371" w14:textId="0FD0F36F" w:rsidR="00435ACA" w:rsidRPr="00435ACA" w:rsidRDefault="00435ACA" w:rsidP="00435ACA">
      <w:pPr>
        <w:spacing w:after="0" w:line="100" w:lineRule="atLeast"/>
        <w:jc w:val="both"/>
        <w:rPr>
          <w:rFonts w:ascii="Times New Roman" w:hAnsi="Times New Roman"/>
          <w:color w:val="00000A"/>
          <w:sz w:val="24"/>
          <w:szCs w:val="24"/>
        </w:rPr>
      </w:pPr>
      <w:r w:rsidRPr="00435ACA">
        <w:rPr>
          <w:rFonts w:ascii="Times New Roman" w:hAnsi="Times New Roman"/>
          <w:color w:val="00000A"/>
          <w:sz w:val="24"/>
          <w:szCs w:val="24"/>
        </w:rPr>
        <w:t xml:space="preserve">Tel: +3630 </w:t>
      </w:r>
      <w:r w:rsidR="00B02548">
        <w:rPr>
          <w:rFonts w:ascii="Times New Roman" w:hAnsi="Times New Roman"/>
          <w:color w:val="00000A"/>
          <w:sz w:val="24"/>
          <w:szCs w:val="24"/>
        </w:rPr>
        <w:t>626-4866</w:t>
      </w:r>
    </w:p>
    <w:p w14:paraId="775528D6" w14:textId="77777777" w:rsidR="00435ACA" w:rsidRPr="00435ACA" w:rsidRDefault="00435ACA" w:rsidP="00435ACA">
      <w:pPr>
        <w:spacing w:after="0" w:line="100" w:lineRule="atLeast"/>
        <w:jc w:val="both"/>
        <w:rPr>
          <w:rFonts w:ascii="Times New Roman" w:hAnsi="Times New Roman"/>
          <w:bCs/>
          <w:color w:val="00000A"/>
          <w:sz w:val="24"/>
          <w:szCs w:val="24"/>
        </w:rPr>
      </w:pPr>
      <w:r w:rsidRPr="00435ACA">
        <w:rPr>
          <w:rFonts w:ascii="Times New Roman" w:hAnsi="Times New Roman"/>
          <w:bCs/>
          <w:color w:val="00000A"/>
          <w:sz w:val="24"/>
          <w:szCs w:val="24"/>
        </w:rPr>
        <w:t xml:space="preserve">Fax: </w:t>
      </w:r>
      <w:r>
        <w:rPr>
          <w:rFonts w:ascii="Times New Roman" w:hAnsi="Times New Roman"/>
          <w:bCs/>
          <w:color w:val="00000A"/>
          <w:sz w:val="24"/>
          <w:szCs w:val="24"/>
        </w:rPr>
        <w:t>-</w:t>
      </w:r>
    </w:p>
    <w:p w14:paraId="190CA470" w14:textId="0DFEEA1D" w:rsidR="00C642E2" w:rsidRPr="00861672" w:rsidRDefault="00435ACA" w:rsidP="00435ACA">
      <w:pPr>
        <w:spacing w:after="0" w:line="100" w:lineRule="atLeast"/>
        <w:jc w:val="both"/>
        <w:rPr>
          <w:rFonts w:ascii="Times New Roman" w:hAnsi="Times New Roman"/>
          <w:color w:val="00000A"/>
          <w:sz w:val="24"/>
          <w:szCs w:val="24"/>
        </w:rPr>
      </w:pPr>
      <w:r w:rsidRPr="00435ACA">
        <w:rPr>
          <w:rFonts w:ascii="Times New Roman" w:hAnsi="Times New Roman"/>
          <w:color w:val="00000A"/>
          <w:sz w:val="24"/>
          <w:szCs w:val="24"/>
        </w:rPr>
        <w:t xml:space="preserve">E-mail: </w:t>
      </w:r>
      <w:bookmarkEnd w:id="9"/>
      <w:r w:rsidR="00B02548">
        <w:rPr>
          <w:rFonts w:ascii="Times New Roman" w:hAnsi="Times New Roman"/>
          <w:sz w:val="24"/>
          <w:szCs w:val="24"/>
        </w:rPr>
        <w:fldChar w:fldCharType="begin"/>
      </w:r>
      <w:r w:rsidR="00B02548">
        <w:rPr>
          <w:rFonts w:ascii="Times New Roman" w:hAnsi="Times New Roman"/>
          <w:sz w:val="24"/>
          <w:szCs w:val="24"/>
        </w:rPr>
        <w:instrText xml:space="preserve"> HYPERLINK "mailto:</w:instrText>
      </w:r>
      <w:r w:rsidR="00B02548" w:rsidRPr="00B02548">
        <w:rPr>
          <w:rFonts w:ascii="Times New Roman" w:hAnsi="Times New Roman"/>
          <w:sz w:val="24"/>
          <w:szCs w:val="24"/>
        </w:rPr>
        <w:instrText>osika.szandra@outlook.com</w:instrText>
      </w:r>
      <w:r w:rsidR="00B02548">
        <w:rPr>
          <w:rFonts w:ascii="Times New Roman" w:hAnsi="Times New Roman"/>
          <w:sz w:val="24"/>
          <w:szCs w:val="24"/>
        </w:rPr>
        <w:instrText xml:space="preserve">" </w:instrText>
      </w:r>
      <w:r w:rsidR="00B02548">
        <w:rPr>
          <w:rFonts w:ascii="Times New Roman" w:hAnsi="Times New Roman"/>
          <w:sz w:val="24"/>
          <w:szCs w:val="24"/>
        </w:rPr>
        <w:fldChar w:fldCharType="separate"/>
      </w:r>
      <w:r w:rsidR="00B02548" w:rsidRPr="00A77873">
        <w:rPr>
          <w:rStyle w:val="Hiperhivatkozs"/>
          <w:rFonts w:ascii="Times New Roman" w:hAnsi="Times New Roman"/>
          <w:sz w:val="24"/>
          <w:szCs w:val="24"/>
        </w:rPr>
        <w:t>osika.szandra@outlook.com</w:t>
      </w:r>
      <w:r w:rsidR="00B02548">
        <w:rPr>
          <w:rFonts w:ascii="Times New Roman" w:hAnsi="Times New Roman"/>
          <w:sz w:val="24"/>
          <w:szCs w:val="24"/>
        </w:rPr>
        <w:fldChar w:fldCharType="end"/>
      </w:r>
      <w:bookmarkEnd w:id="10"/>
    </w:p>
    <w:p w14:paraId="150D188F" w14:textId="77777777" w:rsidR="00E75ED9" w:rsidRDefault="00E75ED9">
      <w:pPr>
        <w:spacing w:after="0" w:line="100" w:lineRule="atLeast"/>
        <w:jc w:val="both"/>
        <w:rPr>
          <w:rFonts w:ascii="Times New Roman" w:hAnsi="Times New Roman"/>
          <w:sz w:val="24"/>
          <w:szCs w:val="24"/>
          <w:u w:val="single"/>
        </w:rPr>
      </w:pPr>
    </w:p>
    <w:bookmarkEnd w:id="11"/>
    <w:p w14:paraId="3273DE72" w14:textId="77777777" w:rsidR="00C642E2" w:rsidRPr="00932400" w:rsidRDefault="00C642E2">
      <w:pPr>
        <w:spacing w:after="0" w:line="100" w:lineRule="atLeast"/>
        <w:jc w:val="both"/>
        <w:rPr>
          <w:rFonts w:ascii="Times New Roman" w:hAnsi="Times New Roman"/>
          <w:sz w:val="24"/>
          <w:szCs w:val="24"/>
        </w:rPr>
      </w:pPr>
      <w:r w:rsidRPr="00932400">
        <w:rPr>
          <w:rFonts w:ascii="Times New Roman" w:hAnsi="Times New Roman"/>
          <w:sz w:val="24"/>
          <w:szCs w:val="24"/>
          <w:u w:val="single"/>
        </w:rPr>
        <w:t>Lebonyolító szervezet:</w:t>
      </w:r>
    </w:p>
    <w:p w14:paraId="2229939B" w14:textId="2FB4227D" w:rsidR="00DF674F" w:rsidRPr="00932400" w:rsidRDefault="00DF674F" w:rsidP="00DF674F">
      <w:pPr>
        <w:spacing w:after="0" w:line="240" w:lineRule="auto"/>
        <w:rPr>
          <w:rFonts w:ascii="Times New Roman" w:hAnsi="Times New Roman"/>
          <w:b/>
          <w:sz w:val="24"/>
          <w:szCs w:val="24"/>
          <w:lang w:eastAsia="hu-HU"/>
        </w:rPr>
      </w:pPr>
      <w:r w:rsidRPr="00932400">
        <w:rPr>
          <w:rFonts w:ascii="Times New Roman" w:hAnsi="Times New Roman"/>
          <w:b/>
          <w:sz w:val="24"/>
          <w:szCs w:val="24"/>
          <w:lang w:eastAsia="hu-HU"/>
        </w:rPr>
        <w:t>Excalibur</w:t>
      </w:r>
      <w:r w:rsidR="006003B6">
        <w:rPr>
          <w:rFonts w:ascii="Times New Roman" w:hAnsi="Times New Roman"/>
          <w:b/>
          <w:sz w:val="24"/>
          <w:szCs w:val="24"/>
          <w:lang w:eastAsia="hu-HU"/>
        </w:rPr>
        <w:t xml:space="preserve"> </w:t>
      </w:r>
      <w:r w:rsidRPr="00932400">
        <w:rPr>
          <w:rFonts w:ascii="Times New Roman" w:hAnsi="Times New Roman"/>
          <w:b/>
          <w:sz w:val="24"/>
          <w:szCs w:val="24"/>
          <w:lang w:eastAsia="hu-HU"/>
        </w:rPr>
        <w:t>Advice Kft.</w:t>
      </w:r>
    </w:p>
    <w:p w14:paraId="30107322" w14:textId="77777777" w:rsidR="00DF674F" w:rsidRPr="00932400" w:rsidRDefault="00DF674F" w:rsidP="00DF674F">
      <w:pPr>
        <w:spacing w:after="0" w:line="240" w:lineRule="auto"/>
        <w:rPr>
          <w:rFonts w:ascii="Times New Roman" w:hAnsi="Times New Roman"/>
          <w:sz w:val="24"/>
          <w:szCs w:val="24"/>
          <w:lang w:eastAsia="hu-HU"/>
        </w:rPr>
      </w:pPr>
      <w:r w:rsidRPr="00932400">
        <w:rPr>
          <w:rFonts w:ascii="Times New Roman" w:hAnsi="Times New Roman"/>
          <w:sz w:val="24"/>
          <w:szCs w:val="24"/>
          <w:lang w:eastAsia="hu-HU"/>
        </w:rPr>
        <w:t>3525 Miskolc, Kazinczy F. u. 6. 2/2.</w:t>
      </w:r>
    </w:p>
    <w:p w14:paraId="021DA052" w14:textId="77777777" w:rsidR="00DF674F" w:rsidRPr="00932400" w:rsidRDefault="00DF674F" w:rsidP="00DF674F">
      <w:pPr>
        <w:spacing w:after="0" w:line="240" w:lineRule="auto"/>
        <w:rPr>
          <w:rFonts w:ascii="Times New Roman" w:hAnsi="Times New Roman"/>
          <w:sz w:val="24"/>
          <w:szCs w:val="24"/>
          <w:lang w:eastAsia="hu-HU"/>
        </w:rPr>
      </w:pPr>
      <w:r w:rsidRPr="00932400">
        <w:rPr>
          <w:rFonts w:ascii="Times New Roman" w:hAnsi="Times New Roman"/>
          <w:sz w:val="24"/>
          <w:szCs w:val="24"/>
          <w:lang w:eastAsia="hu-HU"/>
        </w:rPr>
        <w:t>Telefon: +3646/791-916</w:t>
      </w:r>
    </w:p>
    <w:p w14:paraId="459C0969" w14:textId="77777777" w:rsidR="00DF674F" w:rsidRPr="00932400" w:rsidRDefault="00DF674F" w:rsidP="00DF674F">
      <w:pPr>
        <w:spacing w:after="0" w:line="240" w:lineRule="auto"/>
        <w:rPr>
          <w:rFonts w:ascii="Times New Roman" w:hAnsi="Times New Roman"/>
          <w:sz w:val="24"/>
          <w:szCs w:val="24"/>
          <w:lang w:eastAsia="hu-HU"/>
        </w:rPr>
      </w:pPr>
      <w:r w:rsidRPr="00932400">
        <w:rPr>
          <w:rFonts w:ascii="Times New Roman" w:hAnsi="Times New Roman"/>
          <w:sz w:val="24"/>
          <w:szCs w:val="24"/>
          <w:lang w:eastAsia="hu-HU"/>
        </w:rPr>
        <w:t>Fax: +3646/791-876</w:t>
      </w:r>
    </w:p>
    <w:p w14:paraId="0E21CDA7" w14:textId="77777777" w:rsidR="00AF57E9" w:rsidRPr="00932400" w:rsidRDefault="00DF674F" w:rsidP="00DF674F">
      <w:pPr>
        <w:spacing w:after="0" w:line="240" w:lineRule="auto"/>
        <w:rPr>
          <w:rFonts w:ascii="Times New Roman" w:hAnsi="Times New Roman"/>
          <w:sz w:val="24"/>
          <w:szCs w:val="24"/>
          <w:lang w:eastAsia="hu-HU"/>
        </w:rPr>
      </w:pPr>
      <w:r w:rsidRPr="00932400">
        <w:rPr>
          <w:rFonts w:ascii="Times New Roman" w:hAnsi="Times New Roman"/>
          <w:sz w:val="24"/>
          <w:szCs w:val="24"/>
          <w:lang w:eastAsia="hu-HU"/>
        </w:rPr>
        <w:t>E-mail: excaliburadvice@gmail.com</w:t>
      </w:r>
    </w:p>
    <w:p w14:paraId="41DB353E" w14:textId="77777777" w:rsidR="00C642E2" w:rsidRPr="00932400" w:rsidRDefault="00C642E2">
      <w:pPr>
        <w:spacing w:after="0" w:line="100" w:lineRule="atLeast"/>
        <w:jc w:val="both"/>
        <w:rPr>
          <w:rFonts w:ascii="Times New Roman" w:hAnsi="Times New Roman"/>
          <w:sz w:val="24"/>
          <w:szCs w:val="24"/>
        </w:rPr>
      </w:pPr>
    </w:p>
    <w:p w14:paraId="1196607F" w14:textId="77777777" w:rsidR="00DF674F" w:rsidRPr="00932400" w:rsidRDefault="00DF674F" w:rsidP="00DF674F">
      <w:pPr>
        <w:spacing w:after="0" w:line="100" w:lineRule="atLeast"/>
        <w:jc w:val="both"/>
        <w:rPr>
          <w:rFonts w:ascii="Times New Roman" w:hAnsi="Times New Roman"/>
          <w:sz w:val="24"/>
          <w:szCs w:val="24"/>
        </w:rPr>
      </w:pPr>
      <w:r w:rsidRPr="00932400">
        <w:rPr>
          <w:rFonts w:ascii="Times New Roman" w:hAnsi="Times New Roman"/>
          <w:sz w:val="24"/>
          <w:szCs w:val="24"/>
        </w:rPr>
        <w:t xml:space="preserve">A közbeszerzési eljárásban közreműködő felelős akkreditált közbeszerzési szaktanácsadó: </w:t>
      </w:r>
    </w:p>
    <w:p w14:paraId="51009ADD" w14:textId="77777777" w:rsidR="00DF674F" w:rsidRDefault="00DF674F" w:rsidP="00DF674F">
      <w:pPr>
        <w:spacing w:after="0" w:line="100" w:lineRule="atLeast"/>
        <w:jc w:val="both"/>
        <w:rPr>
          <w:rFonts w:ascii="Times New Roman" w:hAnsi="Times New Roman"/>
          <w:sz w:val="24"/>
          <w:szCs w:val="24"/>
        </w:rPr>
      </w:pPr>
      <w:r w:rsidRPr="00932400">
        <w:rPr>
          <w:rFonts w:ascii="Times New Roman" w:hAnsi="Times New Roman"/>
          <w:sz w:val="24"/>
          <w:szCs w:val="24"/>
        </w:rPr>
        <w:t>dr. Kisely Alexandra (lajstromszám: 00113).</w:t>
      </w:r>
    </w:p>
    <w:p w14:paraId="1F41E901" w14:textId="77777777" w:rsidR="00A40FC4" w:rsidRDefault="00A40FC4" w:rsidP="00DF674F">
      <w:pPr>
        <w:spacing w:after="0" w:line="100" w:lineRule="atLeast"/>
        <w:jc w:val="both"/>
        <w:rPr>
          <w:rFonts w:ascii="Times New Roman" w:hAnsi="Times New Roman"/>
          <w:sz w:val="24"/>
          <w:szCs w:val="24"/>
          <w:lang w:eastAsia="hu-HU"/>
        </w:rPr>
      </w:pPr>
      <w:r>
        <w:rPr>
          <w:rFonts w:ascii="Times New Roman" w:hAnsi="Times New Roman"/>
          <w:sz w:val="24"/>
          <w:szCs w:val="24"/>
        </w:rPr>
        <w:t xml:space="preserve">Levelezési cím: </w:t>
      </w:r>
      <w:r w:rsidRPr="00932400">
        <w:rPr>
          <w:rFonts w:ascii="Times New Roman" w:hAnsi="Times New Roman"/>
          <w:sz w:val="24"/>
          <w:szCs w:val="24"/>
          <w:lang w:eastAsia="hu-HU"/>
        </w:rPr>
        <w:t>3525 Miskolc, Kazinczy F. u. 6. 2/2.</w:t>
      </w:r>
    </w:p>
    <w:p w14:paraId="3E94813D" w14:textId="77777777" w:rsidR="00A40FC4" w:rsidRPr="00932400" w:rsidRDefault="00A40FC4" w:rsidP="00DF674F">
      <w:pPr>
        <w:spacing w:after="0" w:line="100" w:lineRule="atLeast"/>
        <w:jc w:val="both"/>
        <w:rPr>
          <w:rFonts w:ascii="Times New Roman" w:hAnsi="Times New Roman"/>
          <w:sz w:val="24"/>
          <w:szCs w:val="24"/>
          <w:u w:val="single"/>
        </w:rPr>
      </w:pPr>
      <w:r w:rsidRPr="00932400">
        <w:rPr>
          <w:rFonts w:ascii="Times New Roman" w:hAnsi="Times New Roman"/>
          <w:sz w:val="24"/>
          <w:szCs w:val="24"/>
          <w:lang w:eastAsia="hu-HU"/>
        </w:rPr>
        <w:t>E-mail: excaliburadvice@gmail.com</w:t>
      </w:r>
    </w:p>
    <w:p w14:paraId="622ECBA3" w14:textId="77777777" w:rsidR="00DF674F" w:rsidRPr="00932400" w:rsidRDefault="00DF674F">
      <w:pPr>
        <w:spacing w:after="0" w:line="100" w:lineRule="atLeast"/>
        <w:jc w:val="both"/>
        <w:rPr>
          <w:rFonts w:ascii="Times New Roman" w:hAnsi="Times New Roman"/>
          <w:sz w:val="24"/>
          <w:szCs w:val="24"/>
        </w:rPr>
      </w:pPr>
    </w:p>
    <w:p w14:paraId="38471B2F" w14:textId="77777777" w:rsidR="00C642E2" w:rsidRPr="00932400" w:rsidRDefault="00C642E2">
      <w:pPr>
        <w:spacing w:after="0" w:line="100" w:lineRule="atLeast"/>
        <w:jc w:val="both"/>
        <w:rPr>
          <w:rFonts w:ascii="Times New Roman" w:hAnsi="Times New Roman"/>
          <w:sz w:val="24"/>
          <w:szCs w:val="24"/>
        </w:rPr>
      </w:pPr>
      <w:r w:rsidRPr="00932400">
        <w:rPr>
          <w:rFonts w:ascii="Times New Roman" w:hAnsi="Times New Roman"/>
          <w:sz w:val="24"/>
          <w:szCs w:val="24"/>
          <w:u w:val="single"/>
        </w:rPr>
        <w:t>Az eljárás típusa:</w:t>
      </w:r>
    </w:p>
    <w:p w14:paraId="1AEAB44A" w14:textId="77777777" w:rsidR="00C642E2" w:rsidRPr="00932400" w:rsidRDefault="00C642E2">
      <w:pPr>
        <w:spacing w:after="0" w:line="100" w:lineRule="atLeast"/>
        <w:jc w:val="both"/>
        <w:rPr>
          <w:rFonts w:ascii="Times New Roman" w:hAnsi="Times New Roman"/>
          <w:sz w:val="24"/>
          <w:szCs w:val="24"/>
        </w:rPr>
      </w:pPr>
      <w:r w:rsidRPr="00932400">
        <w:rPr>
          <w:rFonts w:ascii="Times New Roman" w:hAnsi="Times New Roman"/>
          <w:sz w:val="24"/>
          <w:szCs w:val="24"/>
        </w:rPr>
        <w:t xml:space="preserve">Kbt. Harmadik Rész, nemzeti eljárásrend szerinti hirdetmény és tárgyalás nélküli közbeszerzési eljárás (Kbt. 115. § (1) bekezdés szerinti eljárás). </w:t>
      </w:r>
      <w:bookmarkStart w:id="12" w:name="pr686"/>
      <w:bookmarkEnd w:id="12"/>
      <w:r w:rsidRPr="00932400">
        <w:rPr>
          <w:rFonts w:ascii="Times New Roman" w:hAnsi="Times New Roman"/>
          <w:sz w:val="24"/>
          <w:szCs w:val="24"/>
        </w:rPr>
        <w:t>A hirdetmény és tárgyalás nélküli eljárás olyan egy szakaszból álló közbeszerzési eljárás, amelyben az ajánlatkérő a nyílt eljárás nemzeti eljárásrendben irányadó szabályait alkalmazza a Kbt. 115. §-ban foglalt különbségekkel.</w:t>
      </w:r>
    </w:p>
    <w:p w14:paraId="39134909" w14:textId="77777777" w:rsidR="00C642E2" w:rsidRPr="00932400" w:rsidRDefault="00C642E2">
      <w:pPr>
        <w:spacing w:after="0" w:line="100" w:lineRule="atLeast"/>
        <w:jc w:val="both"/>
        <w:rPr>
          <w:rFonts w:ascii="Times New Roman" w:hAnsi="Times New Roman"/>
          <w:sz w:val="24"/>
          <w:szCs w:val="24"/>
        </w:rPr>
      </w:pPr>
    </w:p>
    <w:p w14:paraId="33E5A30E" w14:textId="77777777" w:rsidR="00C642E2" w:rsidRPr="00932400" w:rsidRDefault="00C642E2">
      <w:pPr>
        <w:spacing w:after="0" w:line="100" w:lineRule="atLeast"/>
        <w:jc w:val="both"/>
        <w:rPr>
          <w:rFonts w:ascii="Times New Roman" w:hAnsi="Times New Roman"/>
          <w:sz w:val="24"/>
          <w:szCs w:val="24"/>
        </w:rPr>
      </w:pPr>
      <w:r w:rsidRPr="00932400">
        <w:rPr>
          <w:rFonts w:ascii="Times New Roman" w:hAnsi="Times New Roman"/>
          <w:sz w:val="24"/>
          <w:szCs w:val="24"/>
          <w:u w:val="single"/>
        </w:rPr>
        <w:t>Eljárás nyelve:</w:t>
      </w:r>
    </w:p>
    <w:p w14:paraId="0BAD2030" w14:textId="77777777" w:rsidR="00C642E2" w:rsidRPr="00932400" w:rsidRDefault="00C642E2">
      <w:pPr>
        <w:spacing w:after="0" w:line="100" w:lineRule="atLeast"/>
        <w:jc w:val="both"/>
        <w:rPr>
          <w:rFonts w:ascii="Times New Roman" w:hAnsi="Times New Roman"/>
          <w:sz w:val="24"/>
          <w:szCs w:val="24"/>
          <w:shd w:val="clear" w:color="auto" w:fill="FFFF00"/>
        </w:rPr>
      </w:pPr>
      <w:r w:rsidRPr="00932400">
        <w:rPr>
          <w:rFonts w:ascii="Times New Roman" w:hAnsi="Times New Roman"/>
          <w:sz w:val="24"/>
          <w:szCs w:val="24"/>
        </w:rPr>
        <w:t xml:space="preserve">Jelen közbeszerzési eljárás kizárólagos hivatalos nyelve a magyar. </w:t>
      </w:r>
      <w:bookmarkStart w:id="13" w:name="pr274"/>
      <w:bookmarkEnd w:id="13"/>
      <w:r w:rsidRPr="00932400">
        <w:rPr>
          <w:rFonts w:ascii="Times New Roman" w:hAnsi="Times New Roman"/>
          <w:sz w:val="24"/>
          <w:szCs w:val="24"/>
        </w:rPr>
        <w:t>Az ajánlatkérő a nem magyar nyelven benyújtott dokumentumok ajánlattevő általi felelős fordítását is elfogadja.</w:t>
      </w:r>
    </w:p>
    <w:p w14:paraId="0BB88B96" w14:textId="77777777" w:rsidR="00C642E2" w:rsidRPr="00932400" w:rsidRDefault="00C642E2">
      <w:pPr>
        <w:spacing w:after="0" w:line="100" w:lineRule="atLeast"/>
        <w:jc w:val="both"/>
        <w:rPr>
          <w:rFonts w:ascii="Times New Roman" w:hAnsi="Times New Roman"/>
          <w:sz w:val="24"/>
          <w:szCs w:val="24"/>
          <w:shd w:val="clear" w:color="auto" w:fill="FFFF00"/>
        </w:rPr>
      </w:pPr>
    </w:p>
    <w:p w14:paraId="41CFAB2B" w14:textId="77777777" w:rsidR="00C642E2" w:rsidRPr="00932400" w:rsidRDefault="00C642E2" w:rsidP="00D333B0">
      <w:pPr>
        <w:tabs>
          <w:tab w:val="center" w:pos="4749"/>
        </w:tabs>
        <w:spacing w:after="0" w:line="100" w:lineRule="atLeast"/>
        <w:jc w:val="both"/>
        <w:rPr>
          <w:rFonts w:ascii="Times New Roman" w:hAnsi="Times New Roman"/>
          <w:sz w:val="24"/>
          <w:szCs w:val="24"/>
        </w:rPr>
      </w:pPr>
      <w:r w:rsidRPr="00932400">
        <w:rPr>
          <w:rFonts w:ascii="Times New Roman" w:hAnsi="Times New Roman"/>
          <w:sz w:val="24"/>
          <w:szCs w:val="24"/>
          <w:u w:val="single"/>
        </w:rPr>
        <w:t>Az eljárás tárgya:</w:t>
      </w:r>
    </w:p>
    <w:p w14:paraId="56E67ADE" w14:textId="77777777" w:rsidR="003B4731" w:rsidRPr="00932400" w:rsidRDefault="003B4731" w:rsidP="00D333B0">
      <w:pPr>
        <w:tabs>
          <w:tab w:val="center" w:pos="4749"/>
        </w:tabs>
        <w:spacing w:after="0" w:line="100" w:lineRule="atLeast"/>
        <w:jc w:val="both"/>
        <w:rPr>
          <w:rFonts w:ascii="Times New Roman" w:hAnsi="Times New Roman"/>
          <w:sz w:val="24"/>
          <w:szCs w:val="24"/>
        </w:rPr>
      </w:pPr>
    </w:p>
    <w:p w14:paraId="63048637" w14:textId="01D7B1A6" w:rsidR="00C642E2" w:rsidRPr="00932400" w:rsidRDefault="00CD2D66">
      <w:pPr>
        <w:spacing w:after="0" w:line="100" w:lineRule="atLeast"/>
        <w:jc w:val="both"/>
        <w:rPr>
          <w:rFonts w:ascii="Times New Roman" w:hAnsi="Times New Roman"/>
          <w:b/>
          <w:sz w:val="24"/>
          <w:szCs w:val="24"/>
        </w:rPr>
      </w:pPr>
      <w:bookmarkStart w:id="14" w:name="_Hlk508115557"/>
      <w:r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Pr="00932400">
        <w:rPr>
          <w:rFonts w:ascii="Times New Roman" w:hAnsi="Times New Roman"/>
          <w:b/>
          <w:iCs/>
          <w:sz w:val="24"/>
          <w:szCs w:val="24"/>
        </w:rPr>
        <w:t>”</w:t>
      </w:r>
    </w:p>
    <w:bookmarkEnd w:id="14"/>
    <w:p w14:paraId="3F9DD794" w14:textId="77777777" w:rsidR="009C3C1D" w:rsidRPr="00932400" w:rsidRDefault="009C3C1D">
      <w:pPr>
        <w:spacing w:after="0" w:line="100" w:lineRule="atLeast"/>
        <w:jc w:val="both"/>
        <w:rPr>
          <w:rFonts w:ascii="Times New Roman" w:hAnsi="Times New Roman"/>
          <w:sz w:val="24"/>
          <w:szCs w:val="24"/>
        </w:rPr>
      </w:pPr>
    </w:p>
    <w:p w14:paraId="25641C50" w14:textId="77777777" w:rsidR="00C642E2" w:rsidRPr="00932400" w:rsidRDefault="00C642E2" w:rsidP="00AA510F">
      <w:pPr>
        <w:spacing w:after="0" w:line="100" w:lineRule="atLeast"/>
        <w:jc w:val="both"/>
        <w:rPr>
          <w:rFonts w:ascii="Times New Roman" w:hAnsi="Times New Roman"/>
          <w:sz w:val="24"/>
          <w:szCs w:val="24"/>
          <w:shd w:val="clear" w:color="auto" w:fill="FFFF00"/>
        </w:rPr>
      </w:pPr>
      <w:r w:rsidRPr="00932400">
        <w:rPr>
          <w:rFonts w:ascii="Times New Roman" w:hAnsi="Times New Roman"/>
          <w:sz w:val="24"/>
          <w:szCs w:val="24"/>
          <w:u w:val="single"/>
        </w:rPr>
        <w:t>A szerződés időtartama:</w:t>
      </w:r>
    </w:p>
    <w:p w14:paraId="0C9EF0D9" w14:textId="77777777" w:rsidR="00C642E2" w:rsidRPr="00932400" w:rsidRDefault="00C642E2" w:rsidP="00AA510F">
      <w:pPr>
        <w:spacing w:after="0" w:line="100" w:lineRule="atLeast"/>
        <w:jc w:val="both"/>
        <w:rPr>
          <w:rFonts w:ascii="Times New Roman" w:hAnsi="Times New Roman"/>
          <w:sz w:val="24"/>
          <w:szCs w:val="24"/>
          <w:shd w:val="clear" w:color="auto" w:fill="FFFF00"/>
        </w:rPr>
      </w:pPr>
    </w:p>
    <w:p w14:paraId="488A68C2" w14:textId="61D0F42D" w:rsidR="00C642E2" w:rsidRPr="00932400" w:rsidRDefault="00E938FE" w:rsidP="00FA341D">
      <w:pPr>
        <w:spacing w:after="0" w:line="100" w:lineRule="atLeast"/>
        <w:jc w:val="both"/>
        <w:rPr>
          <w:rFonts w:ascii="Times New Roman" w:hAnsi="Times New Roman"/>
          <w:sz w:val="24"/>
          <w:szCs w:val="24"/>
        </w:rPr>
      </w:pPr>
      <w:bookmarkStart w:id="15" w:name="_Hlk508115549"/>
      <w:bookmarkStart w:id="16" w:name="_Hlk508786356"/>
      <w:r w:rsidRPr="00E6255F">
        <w:rPr>
          <w:rFonts w:ascii="Times New Roman" w:hAnsi="Times New Roman"/>
          <w:sz w:val="24"/>
          <w:szCs w:val="24"/>
        </w:rPr>
        <w:t xml:space="preserve">A szerződés teljesítésének határideje </w:t>
      </w:r>
      <w:r w:rsidR="005A4A1B">
        <w:rPr>
          <w:rFonts w:ascii="Times New Roman" w:hAnsi="Times New Roman"/>
          <w:sz w:val="24"/>
          <w:szCs w:val="24"/>
        </w:rPr>
        <w:t xml:space="preserve">legkésőbb </w:t>
      </w:r>
      <w:r w:rsidR="00A558BF" w:rsidRPr="006003B6">
        <w:rPr>
          <w:rFonts w:ascii="Times New Roman" w:hAnsi="Times New Roman"/>
          <w:sz w:val="24"/>
          <w:szCs w:val="24"/>
        </w:rPr>
        <w:t>201</w:t>
      </w:r>
      <w:r w:rsidR="005A4A1B" w:rsidRPr="006003B6">
        <w:rPr>
          <w:rFonts w:ascii="Times New Roman" w:hAnsi="Times New Roman"/>
          <w:sz w:val="24"/>
          <w:szCs w:val="24"/>
        </w:rPr>
        <w:t>9</w:t>
      </w:r>
      <w:r w:rsidR="004874EB" w:rsidRPr="006003B6">
        <w:rPr>
          <w:rFonts w:ascii="Times New Roman" w:hAnsi="Times New Roman"/>
          <w:sz w:val="24"/>
          <w:szCs w:val="24"/>
        </w:rPr>
        <w:t>.</w:t>
      </w:r>
      <w:r w:rsidR="006003B6" w:rsidRPr="006003B6">
        <w:rPr>
          <w:rFonts w:ascii="Times New Roman" w:hAnsi="Times New Roman"/>
          <w:sz w:val="24"/>
          <w:szCs w:val="24"/>
        </w:rPr>
        <w:t>12.31</w:t>
      </w:r>
      <w:r w:rsidRPr="006003B6">
        <w:rPr>
          <w:rFonts w:ascii="Times New Roman" w:hAnsi="Times New Roman"/>
          <w:sz w:val="24"/>
          <w:szCs w:val="24"/>
        </w:rPr>
        <w:t>.</w:t>
      </w:r>
      <w:r w:rsidRPr="006D5A14">
        <w:rPr>
          <w:rFonts w:ascii="Times New Roman" w:hAnsi="Times New Roman"/>
          <w:sz w:val="24"/>
          <w:szCs w:val="24"/>
        </w:rPr>
        <w:t xml:space="preserve"> napja.</w:t>
      </w:r>
      <w:r w:rsidRPr="00E6255F">
        <w:rPr>
          <w:rFonts w:ascii="Times New Roman" w:hAnsi="Times New Roman"/>
          <w:sz w:val="24"/>
          <w:szCs w:val="24"/>
        </w:rPr>
        <w:t xml:space="preserve"> Ajánlatkérő előteljesítést elfogad.</w:t>
      </w:r>
      <w:bookmarkEnd w:id="15"/>
    </w:p>
    <w:bookmarkEnd w:id="16"/>
    <w:p w14:paraId="00E1AF99" w14:textId="77777777" w:rsidR="00C642E2" w:rsidRPr="00932400" w:rsidRDefault="00C642E2" w:rsidP="00AB39CC">
      <w:pPr>
        <w:spacing w:after="0" w:line="100" w:lineRule="atLeast"/>
        <w:jc w:val="both"/>
        <w:rPr>
          <w:rFonts w:ascii="Times New Roman" w:hAnsi="Times New Roman"/>
          <w:sz w:val="24"/>
          <w:szCs w:val="24"/>
        </w:rPr>
      </w:pPr>
    </w:p>
    <w:p w14:paraId="6D1A413E" w14:textId="77777777" w:rsidR="00C642E2" w:rsidRPr="00932400" w:rsidRDefault="00C642E2">
      <w:pPr>
        <w:spacing w:after="0" w:line="100" w:lineRule="atLeast"/>
        <w:jc w:val="both"/>
        <w:rPr>
          <w:rFonts w:ascii="Times New Roman" w:hAnsi="Times New Roman"/>
          <w:sz w:val="24"/>
          <w:szCs w:val="24"/>
        </w:rPr>
      </w:pPr>
      <w:r w:rsidRPr="00932400">
        <w:rPr>
          <w:rFonts w:ascii="Times New Roman" w:hAnsi="Times New Roman"/>
          <w:sz w:val="24"/>
          <w:szCs w:val="24"/>
          <w:u w:val="single"/>
        </w:rPr>
        <w:t>Egyéb rendelkezések:</w:t>
      </w:r>
    </w:p>
    <w:p w14:paraId="2345DE5D" w14:textId="77777777" w:rsidR="00C642E2" w:rsidRPr="00932400" w:rsidRDefault="00C642E2">
      <w:pPr>
        <w:spacing w:after="0" w:line="100" w:lineRule="atLeast"/>
        <w:jc w:val="both"/>
        <w:rPr>
          <w:rFonts w:ascii="Times New Roman" w:hAnsi="Times New Roman"/>
          <w:sz w:val="24"/>
          <w:szCs w:val="24"/>
        </w:rPr>
      </w:pPr>
    </w:p>
    <w:p w14:paraId="4A7057F2" w14:textId="77777777" w:rsidR="00C642E2" w:rsidRPr="00932400" w:rsidRDefault="00C642E2">
      <w:pPr>
        <w:spacing w:after="0" w:line="100" w:lineRule="atLeast"/>
        <w:jc w:val="both"/>
        <w:rPr>
          <w:rFonts w:ascii="Times New Roman" w:hAnsi="Times New Roman"/>
          <w:sz w:val="24"/>
          <w:szCs w:val="24"/>
        </w:rPr>
      </w:pPr>
      <w:r w:rsidRPr="00932400">
        <w:rPr>
          <w:rFonts w:ascii="Times New Roman" w:hAnsi="Times New Roman"/>
          <w:sz w:val="24"/>
          <w:szCs w:val="24"/>
        </w:rPr>
        <w:t xml:space="preserve">Az eljárás során felmerülő, az ajánlattételi felhívásban és jelen dokumentációban nem szabályozott kérdések tekintetében a közbeszerzésekről szóló </w:t>
      </w:r>
      <w:r w:rsidR="002C1E6D" w:rsidRPr="00932400">
        <w:rPr>
          <w:rFonts w:ascii="Times New Roman" w:hAnsi="Times New Roman"/>
          <w:sz w:val="24"/>
          <w:szCs w:val="24"/>
        </w:rPr>
        <w:t>2015. évi CXLIII</w:t>
      </w:r>
      <w:r w:rsidR="004140B7" w:rsidRPr="00932400">
        <w:rPr>
          <w:rFonts w:ascii="Times New Roman" w:hAnsi="Times New Roman"/>
          <w:sz w:val="24"/>
          <w:szCs w:val="24"/>
        </w:rPr>
        <w:t>. törvény</w:t>
      </w:r>
      <w:r w:rsidRPr="00932400">
        <w:rPr>
          <w:rFonts w:ascii="Times New Roman" w:hAnsi="Times New Roman"/>
          <w:sz w:val="24"/>
          <w:szCs w:val="24"/>
        </w:rPr>
        <w:t xml:space="preserve"> és végrehajtási rendeletei az irányadóak.</w:t>
      </w:r>
    </w:p>
    <w:p w14:paraId="52EAC7AA" w14:textId="77777777" w:rsidR="00C642E2" w:rsidRPr="00932400" w:rsidRDefault="00C642E2">
      <w:pPr>
        <w:spacing w:after="0" w:line="100" w:lineRule="atLeast"/>
        <w:rPr>
          <w:rFonts w:ascii="Times New Roman" w:hAnsi="Times New Roman"/>
          <w:sz w:val="24"/>
          <w:szCs w:val="24"/>
          <w:shd w:val="clear" w:color="auto" w:fill="FFFF00"/>
        </w:rPr>
      </w:pPr>
    </w:p>
    <w:p w14:paraId="13FA9C0D" w14:textId="77777777" w:rsidR="00C642E2" w:rsidRPr="00932400" w:rsidRDefault="00C642E2">
      <w:pPr>
        <w:pageBreakBefore/>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caps/>
          <w:sz w:val="24"/>
          <w:szCs w:val="24"/>
        </w:rPr>
      </w:pPr>
      <w:r w:rsidRPr="00932400">
        <w:rPr>
          <w:rFonts w:ascii="Times New Roman" w:hAnsi="Times New Roman"/>
          <w:b/>
          <w:caps/>
          <w:sz w:val="24"/>
          <w:szCs w:val="24"/>
        </w:rPr>
        <w:lastRenderedPageBreak/>
        <w:t>1. kötet</w:t>
      </w:r>
    </w:p>
    <w:p w14:paraId="104169A7"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r w:rsidRPr="00932400">
        <w:rPr>
          <w:rFonts w:ascii="Times New Roman" w:hAnsi="Times New Roman"/>
          <w:b/>
          <w:caps/>
          <w:sz w:val="24"/>
          <w:szCs w:val="24"/>
        </w:rPr>
        <w:t>ajánlattételi felhívás</w:t>
      </w:r>
    </w:p>
    <w:p w14:paraId="387EF7B9" w14:textId="77777777" w:rsidR="00C642E2" w:rsidRPr="00932400" w:rsidRDefault="00C642E2">
      <w:pPr>
        <w:spacing w:after="0"/>
        <w:jc w:val="both"/>
        <w:rPr>
          <w:rFonts w:ascii="Times New Roman" w:hAnsi="Times New Roman"/>
          <w:sz w:val="24"/>
          <w:szCs w:val="24"/>
        </w:rPr>
      </w:pPr>
    </w:p>
    <w:p w14:paraId="79F235B1" w14:textId="77777777" w:rsidR="00C642E2" w:rsidRPr="00932400" w:rsidRDefault="00C642E2">
      <w:pPr>
        <w:spacing w:after="0"/>
        <w:jc w:val="center"/>
        <w:rPr>
          <w:rFonts w:ascii="Times New Roman" w:hAnsi="Times New Roman"/>
          <w:sz w:val="24"/>
          <w:szCs w:val="24"/>
        </w:rPr>
      </w:pPr>
      <w:r w:rsidRPr="00932400">
        <w:rPr>
          <w:rFonts w:ascii="Times New Roman" w:hAnsi="Times New Roman"/>
          <w:b/>
          <w:spacing w:val="60"/>
          <w:sz w:val="24"/>
          <w:szCs w:val="24"/>
        </w:rPr>
        <w:t>AJÁNLATTÉTELI FELHÍVÁS</w:t>
      </w:r>
    </w:p>
    <w:p w14:paraId="5C02BE10" w14:textId="77777777" w:rsidR="00C642E2" w:rsidRPr="00932400" w:rsidRDefault="00C642E2">
      <w:pPr>
        <w:tabs>
          <w:tab w:val="left" w:pos="360"/>
        </w:tabs>
        <w:spacing w:after="0" w:line="100" w:lineRule="atLeast"/>
        <w:jc w:val="both"/>
        <w:rPr>
          <w:rFonts w:ascii="Times New Roman" w:hAnsi="Times New Roman"/>
          <w:sz w:val="24"/>
          <w:szCs w:val="24"/>
        </w:rPr>
      </w:pPr>
      <w:bookmarkStart w:id="17" w:name="pr292"/>
      <w:bookmarkEnd w:id="17"/>
    </w:p>
    <w:p w14:paraId="704241E7" w14:textId="77777777" w:rsidR="001978F5" w:rsidRPr="00932400" w:rsidRDefault="00C642E2" w:rsidP="001978F5">
      <w:pPr>
        <w:tabs>
          <w:tab w:val="left" w:pos="426"/>
        </w:tabs>
        <w:spacing w:after="120" w:line="100" w:lineRule="atLeast"/>
        <w:rPr>
          <w:rFonts w:ascii="Times New Roman" w:hAnsi="Times New Roman"/>
          <w:sz w:val="24"/>
          <w:szCs w:val="24"/>
          <w:u w:val="single"/>
        </w:rPr>
      </w:pPr>
      <w:r w:rsidRPr="00932400">
        <w:rPr>
          <w:rFonts w:ascii="Times New Roman" w:hAnsi="Times New Roman"/>
          <w:b/>
          <w:sz w:val="24"/>
          <w:szCs w:val="24"/>
        </w:rPr>
        <w:t>1.</w:t>
      </w:r>
      <w:r w:rsidRPr="00932400">
        <w:rPr>
          <w:rFonts w:ascii="Times New Roman" w:hAnsi="Times New Roman"/>
          <w:b/>
          <w:sz w:val="24"/>
          <w:szCs w:val="24"/>
        </w:rPr>
        <w:tab/>
        <w:t>Ajánlatkérő adatai:</w:t>
      </w:r>
    </w:p>
    <w:p w14:paraId="38E72FCF" w14:textId="77777777" w:rsidR="0014262E" w:rsidRPr="00932400" w:rsidRDefault="0014262E" w:rsidP="0014262E">
      <w:pPr>
        <w:spacing w:after="0" w:line="100" w:lineRule="atLeast"/>
        <w:jc w:val="both"/>
        <w:rPr>
          <w:rFonts w:ascii="Times New Roman" w:hAnsi="Times New Roman"/>
          <w:sz w:val="24"/>
          <w:szCs w:val="24"/>
        </w:rPr>
      </w:pPr>
      <w:r w:rsidRPr="00932400">
        <w:rPr>
          <w:rFonts w:ascii="Times New Roman" w:hAnsi="Times New Roman"/>
          <w:sz w:val="24"/>
          <w:szCs w:val="24"/>
          <w:u w:val="single"/>
        </w:rPr>
        <w:t>Ajánlatkérőre vonatkozó információk:</w:t>
      </w:r>
    </w:p>
    <w:p w14:paraId="29568D36" w14:textId="77777777" w:rsidR="00B02548" w:rsidRPr="000E3EEA" w:rsidRDefault="00B02548" w:rsidP="00B02548">
      <w:pPr>
        <w:spacing w:after="0" w:line="100" w:lineRule="atLeast"/>
        <w:jc w:val="both"/>
        <w:rPr>
          <w:rFonts w:ascii="Times New Roman" w:hAnsi="Times New Roman"/>
          <w:b/>
          <w:color w:val="00000A"/>
          <w:sz w:val="24"/>
          <w:szCs w:val="24"/>
        </w:rPr>
      </w:pPr>
      <w:r>
        <w:rPr>
          <w:rFonts w:ascii="Times New Roman" w:hAnsi="Times New Roman"/>
          <w:b/>
          <w:color w:val="00000A"/>
          <w:sz w:val="24"/>
          <w:szCs w:val="24"/>
        </w:rPr>
        <w:t>Osika Szandra</w:t>
      </w:r>
    </w:p>
    <w:p w14:paraId="787416AC" w14:textId="77777777" w:rsidR="00B02548" w:rsidRPr="000E3EEA" w:rsidRDefault="00B02548" w:rsidP="00B02548">
      <w:pPr>
        <w:spacing w:after="0" w:line="100" w:lineRule="atLeast"/>
        <w:jc w:val="both"/>
        <w:rPr>
          <w:rFonts w:ascii="Times New Roman" w:hAnsi="Times New Roman"/>
          <w:color w:val="00000A"/>
          <w:sz w:val="24"/>
          <w:szCs w:val="24"/>
        </w:rPr>
      </w:pPr>
      <w:r>
        <w:rPr>
          <w:rFonts w:ascii="Times New Roman" w:hAnsi="Times New Roman"/>
          <w:color w:val="00000A"/>
          <w:sz w:val="24"/>
          <w:szCs w:val="24"/>
        </w:rPr>
        <w:t>3907 Tállya, Palota u. 22</w:t>
      </w:r>
      <w:r w:rsidRPr="000E3EEA">
        <w:rPr>
          <w:rFonts w:ascii="Times New Roman" w:hAnsi="Times New Roman"/>
          <w:color w:val="00000A"/>
          <w:sz w:val="24"/>
          <w:szCs w:val="24"/>
        </w:rPr>
        <w:t>.</w:t>
      </w:r>
    </w:p>
    <w:p w14:paraId="1896BE52" w14:textId="77777777" w:rsidR="00B02548" w:rsidRPr="00435ACA" w:rsidRDefault="00B02548" w:rsidP="00B02548">
      <w:pPr>
        <w:spacing w:after="0" w:line="100" w:lineRule="atLeast"/>
        <w:jc w:val="both"/>
        <w:rPr>
          <w:rFonts w:ascii="Times New Roman" w:hAnsi="Times New Roman"/>
          <w:color w:val="00000A"/>
          <w:sz w:val="24"/>
          <w:szCs w:val="24"/>
        </w:rPr>
      </w:pPr>
      <w:r w:rsidRPr="00435ACA">
        <w:rPr>
          <w:rFonts w:ascii="Times New Roman" w:hAnsi="Times New Roman"/>
          <w:color w:val="00000A"/>
          <w:sz w:val="24"/>
          <w:szCs w:val="24"/>
        </w:rPr>
        <w:t xml:space="preserve">Címzett: </w:t>
      </w:r>
      <w:r>
        <w:rPr>
          <w:rFonts w:ascii="Times New Roman" w:hAnsi="Times New Roman"/>
          <w:color w:val="00000A"/>
          <w:sz w:val="24"/>
          <w:szCs w:val="24"/>
        </w:rPr>
        <w:t>Osika Szandra</w:t>
      </w:r>
    </w:p>
    <w:p w14:paraId="6A1010C0" w14:textId="77777777" w:rsidR="00B02548" w:rsidRPr="00435ACA" w:rsidRDefault="00B02548" w:rsidP="00B02548">
      <w:pPr>
        <w:spacing w:after="0" w:line="100" w:lineRule="atLeast"/>
        <w:jc w:val="both"/>
        <w:rPr>
          <w:rFonts w:ascii="Times New Roman" w:hAnsi="Times New Roman"/>
          <w:color w:val="00000A"/>
          <w:sz w:val="24"/>
          <w:szCs w:val="24"/>
        </w:rPr>
      </w:pPr>
      <w:r w:rsidRPr="00435ACA">
        <w:rPr>
          <w:rFonts w:ascii="Times New Roman" w:hAnsi="Times New Roman"/>
          <w:color w:val="00000A"/>
          <w:sz w:val="24"/>
          <w:szCs w:val="24"/>
        </w:rPr>
        <w:t xml:space="preserve">Tel: +3630 </w:t>
      </w:r>
      <w:r>
        <w:rPr>
          <w:rFonts w:ascii="Times New Roman" w:hAnsi="Times New Roman"/>
          <w:color w:val="00000A"/>
          <w:sz w:val="24"/>
          <w:szCs w:val="24"/>
        </w:rPr>
        <w:t>626-4866</w:t>
      </w:r>
    </w:p>
    <w:p w14:paraId="055F821A" w14:textId="77777777" w:rsidR="00B02548" w:rsidRPr="00435ACA" w:rsidRDefault="00B02548" w:rsidP="00B02548">
      <w:pPr>
        <w:spacing w:after="0" w:line="100" w:lineRule="atLeast"/>
        <w:jc w:val="both"/>
        <w:rPr>
          <w:rFonts w:ascii="Times New Roman" w:hAnsi="Times New Roman"/>
          <w:bCs/>
          <w:color w:val="00000A"/>
          <w:sz w:val="24"/>
          <w:szCs w:val="24"/>
        </w:rPr>
      </w:pPr>
      <w:r w:rsidRPr="00435ACA">
        <w:rPr>
          <w:rFonts w:ascii="Times New Roman" w:hAnsi="Times New Roman"/>
          <w:bCs/>
          <w:color w:val="00000A"/>
          <w:sz w:val="24"/>
          <w:szCs w:val="24"/>
        </w:rPr>
        <w:t xml:space="preserve">Fax: </w:t>
      </w:r>
      <w:r>
        <w:rPr>
          <w:rFonts w:ascii="Times New Roman" w:hAnsi="Times New Roman"/>
          <w:bCs/>
          <w:color w:val="00000A"/>
          <w:sz w:val="24"/>
          <w:szCs w:val="24"/>
        </w:rPr>
        <w:t>-</w:t>
      </w:r>
    </w:p>
    <w:p w14:paraId="3C0EC596" w14:textId="77777777" w:rsidR="00B02548" w:rsidRPr="00861672" w:rsidRDefault="00B02548" w:rsidP="00B02548">
      <w:pPr>
        <w:spacing w:after="0" w:line="100" w:lineRule="atLeast"/>
        <w:jc w:val="both"/>
        <w:rPr>
          <w:rFonts w:ascii="Times New Roman" w:hAnsi="Times New Roman"/>
          <w:color w:val="00000A"/>
          <w:sz w:val="24"/>
          <w:szCs w:val="24"/>
        </w:rPr>
      </w:pPr>
      <w:r w:rsidRPr="00435ACA">
        <w:rPr>
          <w:rFonts w:ascii="Times New Roman" w:hAnsi="Times New Roman"/>
          <w:color w:val="00000A"/>
          <w:sz w:val="24"/>
          <w:szCs w:val="24"/>
        </w:rPr>
        <w:t xml:space="preserve">E-mail: </w:t>
      </w:r>
      <w:hyperlink r:id="rId8" w:history="1">
        <w:r w:rsidRPr="00A77873">
          <w:rPr>
            <w:rStyle w:val="Hiperhivatkozs"/>
            <w:rFonts w:ascii="Times New Roman" w:hAnsi="Times New Roman"/>
            <w:sz w:val="24"/>
            <w:szCs w:val="24"/>
          </w:rPr>
          <w:t>osika.szandra@outlook.com</w:t>
        </w:r>
      </w:hyperlink>
    </w:p>
    <w:p w14:paraId="20679890" w14:textId="77777777" w:rsidR="00AB2ED8" w:rsidRPr="00932400" w:rsidRDefault="00AB2ED8" w:rsidP="00AB2ED8">
      <w:pPr>
        <w:spacing w:after="0" w:line="100" w:lineRule="atLeast"/>
        <w:jc w:val="both"/>
        <w:rPr>
          <w:rFonts w:ascii="Times New Roman" w:hAnsi="Times New Roman"/>
          <w:sz w:val="24"/>
          <w:szCs w:val="24"/>
        </w:rPr>
      </w:pPr>
    </w:p>
    <w:p w14:paraId="41548F86" w14:textId="77777777" w:rsidR="00AB2ED8" w:rsidRPr="00932400" w:rsidRDefault="00AB2ED8" w:rsidP="00AB2ED8">
      <w:pPr>
        <w:spacing w:after="0" w:line="100" w:lineRule="atLeast"/>
        <w:jc w:val="both"/>
        <w:rPr>
          <w:rFonts w:ascii="Times New Roman" w:hAnsi="Times New Roman"/>
          <w:sz w:val="24"/>
          <w:szCs w:val="24"/>
        </w:rPr>
      </w:pPr>
      <w:r w:rsidRPr="00932400">
        <w:rPr>
          <w:rFonts w:ascii="Times New Roman" w:hAnsi="Times New Roman"/>
          <w:sz w:val="24"/>
          <w:szCs w:val="24"/>
          <w:u w:val="single"/>
        </w:rPr>
        <w:t>Lebonyolító szervezet:</w:t>
      </w:r>
    </w:p>
    <w:p w14:paraId="6412DEE5" w14:textId="7B9316FB" w:rsidR="00AB2ED8" w:rsidRPr="00932400" w:rsidRDefault="00AB2ED8" w:rsidP="00AB2ED8">
      <w:pPr>
        <w:spacing w:after="0" w:line="240" w:lineRule="auto"/>
        <w:rPr>
          <w:rFonts w:ascii="Times New Roman" w:hAnsi="Times New Roman"/>
          <w:b/>
          <w:sz w:val="24"/>
          <w:szCs w:val="24"/>
          <w:lang w:eastAsia="hu-HU"/>
        </w:rPr>
      </w:pPr>
      <w:r w:rsidRPr="00932400">
        <w:rPr>
          <w:rFonts w:ascii="Times New Roman" w:hAnsi="Times New Roman"/>
          <w:b/>
          <w:sz w:val="24"/>
          <w:szCs w:val="24"/>
          <w:lang w:eastAsia="hu-HU"/>
        </w:rPr>
        <w:t>Excalibur</w:t>
      </w:r>
      <w:r w:rsidR="006003B6">
        <w:rPr>
          <w:rFonts w:ascii="Times New Roman" w:hAnsi="Times New Roman"/>
          <w:b/>
          <w:sz w:val="24"/>
          <w:szCs w:val="24"/>
          <w:lang w:eastAsia="hu-HU"/>
        </w:rPr>
        <w:t xml:space="preserve"> </w:t>
      </w:r>
      <w:r w:rsidRPr="00932400">
        <w:rPr>
          <w:rFonts w:ascii="Times New Roman" w:hAnsi="Times New Roman"/>
          <w:b/>
          <w:sz w:val="24"/>
          <w:szCs w:val="24"/>
          <w:lang w:eastAsia="hu-HU"/>
        </w:rPr>
        <w:t>Advice Kft.</w:t>
      </w:r>
    </w:p>
    <w:p w14:paraId="42FDE184" w14:textId="77777777" w:rsidR="00AB2ED8" w:rsidRPr="00932400" w:rsidRDefault="00AB2ED8" w:rsidP="00AB2ED8">
      <w:pPr>
        <w:spacing w:after="0" w:line="240" w:lineRule="auto"/>
        <w:rPr>
          <w:rFonts w:ascii="Times New Roman" w:hAnsi="Times New Roman"/>
          <w:sz w:val="24"/>
          <w:szCs w:val="24"/>
          <w:lang w:eastAsia="hu-HU"/>
        </w:rPr>
      </w:pPr>
      <w:r w:rsidRPr="00932400">
        <w:rPr>
          <w:rFonts w:ascii="Times New Roman" w:hAnsi="Times New Roman"/>
          <w:sz w:val="24"/>
          <w:szCs w:val="24"/>
          <w:lang w:eastAsia="hu-HU"/>
        </w:rPr>
        <w:t>3525 Miskolc, Kazinczy F. u. 6. 2/2.</w:t>
      </w:r>
    </w:p>
    <w:p w14:paraId="20C15521" w14:textId="77777777" w:rsidR="00AB2ED8" w:rsidRPr="00932400" w:rsidRDefault="00AB2ED8" w:rsidP="00AB2ED8">
      <w:pPr>
        <w:spacing w:after="0" w:line="240" w:lineRule="auto"/>
        <w:rPr>
          <w:rFonts w:ascii="Times New Roman" w:hAnsi="Times New Roman"/>
          <w:sz w:val="24"/>
          <w:szCs w:val="24"/>
          <w:lang w:eastAsia="hu-HU"/>
        </w:rPr>
      </w:pPr>
      <w:r w:rsidRPr="00932400">
        <w:rPr>
          <w:rFonts w:ascii="Times New Roman" w:hAnsi="Times New Roman"/>
          <w:sz w:val="24"/>
          <w:szCs w:val="24"/>
          <w:lang w:eastAsia="hu-HU"/>
        </w:rPr>
        <w:t>Telefon: +3646/791-916</w:t>
      </w:r>
    </w:p>
    <w:p w14:paraId="33EB941A" w14:textId="77777777" w:rsidR="00AB2ED8" w:rsidRPr="00932400" w:rsidRDefault="00AB2ED8" w:rsidP="00AB2ED8">
      <w:pPr>
        <w:spacing w:after="0" w:line="240" w:lineRule="auto"/>
        <w:rPr>
          <w:rFonts w:ascii="Times New Roman" w:hAnsi="Times New Roman"/>
          <w:sz w:val="24"/>
          <w:szCs w:val="24"/>
          <w:lang w:eastAsia="hu-HU"/>
        </w:rPr>
      </w:pPr>
      <w:r w:rsidRPr="00932400">
        <w:rPr>
          <w:rFonts w:ascii="Times New Roman" w:hAnsi="Times New Roman"/>
          <w:sz w:val="24"/>
          <w:szCs w:val="24"/>
          <w:lang w:eastAsia="hu-HU"/>
        </w:rPr>
        <w:t>Fax: +3646/791-876</w:t>
      </w:r>
    </w:p>
    <w:p w14:paraId="6F9D7D5D" w14:textId="77777777" w:rsidR="00AB2ED8" w:rsidRPr="00932400" w:rsidRDefault="00AB2ED8" w:rsidP="00AB2ED8">
      <w:pPr>
        <w:spacing w:after="0" w:line="240" w:lineRule="auto"/>
        <w:rPr>
          <w:rFonts w:ascii="Times New Roman" w:hAnsi="Times New Roman"/>
          <w:sz w:val="24"/>
          <w:szCs w:val="24"/>
          <w:lang w:eastAsia="hu-HU"/>
        </w:rPr>
      </w:pPr>
      <w:r w:rsidRPr="00932400">
        <w:rPr>
          <w:rFonts w:ascii="Times New Roman" w:hAnsi="Times New Roman"/>
          <w:sz w:val="24"/>
          <w:szCs w:val="24"/>
          <w:lang w:eastAsia="hu-HU"/>
        </w:rPr>
        <w:t xml:space="preserve">E-mail: excaliburadvice@gmail.com </w:t>
      </w:r>
    </w:p>
    <w:p w14:paraId="07DF4369" w14:textId="77777777" w:rsidR="00AB2ED8" w:rsidRPr="00932400" w:rsidRDefault="00AB2ED8" w:rsidP="00AB2ED8">
      <w:pPr>
        <w:spacing w:after="0" w:line="100" w:lineRule="atLeast"/>
        <w:jc w:val="both"/>
        <w:rPr>
          <w:rFonts w:ascii="Times New Roman" w:hAnsi="Times New Roman"/>
          <w:sz w:val="24"/>
          <w:szCs w:val="24"/>
        </w:rPr>
      </w:pPr>
    </w:p>
    <w:p w14:paraId="1B29D8E8" w14:textId="77777777" w:rsidR="00A40FC4" w:rsidRPr="00932400" w:rsidRDefault="00A40FC4" w:rsidP="00A40FC4">
      <w:pPr>
        <w:spacing w:after="0" w:line="100" w:lineRule="atLeast"/>
        <w:jc w:val="both"/>
        <w:rPr>
          <w:rFonts w:ascii="Times New Roman" w:hAnsi="Times New Roman"/>
          <w:sz w:val="24"/>
          <w:szCs w:val="24"/>
        </w:rPr>
      </w:pPr>
      <w:r w:rsidRPr="00932400">
        <w:rPr>
          <w:rFonts w:ascii="Times New Roman" w:hAnsi="Times New Roman"/>
          <w:sz w:val="24"/>
          <w:szCs w:val="24"/>
        </w:rPr>
        <w:t xml:space="preserve">A közbeszerzési eljárásban közreműködő felelős akkreditált közbeszerzési szaktanácsadó: </w:t>
      </w:r>
    </w:p>
    <w:p w14:paraId="2F72F3E1" w14:textId="77777777" w:rsidR="00A40FC4" w:rsidRDefault="00A40FC4" w:rsidP="00A40FC4">
      <w:pPr>
        <w:spacing w:after="0" w:line="100" w:lineRule="atLeast"/>
        <w:jc w:val="both"/>
        <w:rPr>
          <w:rFonts w:ascii="Times New Roman" w:hAnsi="Times New Roman"/>
          <w:sz w:val="24"/>
          <w:szCs w:val="24"/>
        </w:rPr>
      </w:pPr>
      <w:r w:rsidRPr="00932400">
        <w:rPr>
          <w:rFonts w:ascii="Times New Roman" w:hAnsi="Times New Roman"/>
          <w:sz w:val="24"/>
          <w:szCs w:val="24"/>
        </w:rPr>
        <w:t>dr. Kisely Alexandra (lajstromszám: 00113).</w:t>
      </w:r>
    </w:p>
    <w:p w14:paraId="6802D009" w14:textId="77777777" w:rsidR="00A40FC4" w:rsidRDefault="00A40FC4" w:rsidP="00A40FC4">
      <w:pPr>
        <w:spacing w:after="0" w:line="100" w:lineRule="atLeast"/>
        <w:jc w:val="both"/>
        <w:rPr>
          <w:rFonts w:ascii="Times New Roman" w:hAnsi="Times New Roman"/>
          <w:sz w:val="24"/>
          <w:szCs w:val="24"/>
          <w:lang w:eastAsia="hu-HU"/>
        </w:rPr>
      </w:pPr>
      <w:r>
        <w:rPr>
          <w:rFonts w:ascii="Times New Roman" w:hAnsi="Times New Roman"/>
          <w:sz w:val="24"/>
          <w:szCs w:val="24"/>
        </w:rPr>
        <w:t xml:space="preserve">Levelezési cím: </w:t>
      </w:r>
      <w:r w:rsidRPr="00932400">
        <w:rPr>
          <w:rFonts w:ascii="Times New Roman" w:hAnsi="Times New Roman"/>
          <w:sz w:val="24"/>
          <w:szCs w:val="24"/>
          <w:lang w:eastAsia="hu-HU"/>
        </w:rPr>
        <w:t>3525 Miskolc, Kazinczy F. u. 6. 2/2.</w:t>
      </w:r>
    </w:p>
    <w:p w14:paraId="4EF3C62E" w14:textId="77777777" w:rsidR="00AF57E9" w:rsidRPr="00932400" w:rsidRDefault="00A40FC4" w:rsidP="00A40FC4">
      <w:pPr>
        <w:spacing w:after="0" w:line="240" w:lineRule="auto"/>
        <w:rPr>
          <w:rFonts w:ascii="Times New Roman" w:hAnsi="Times New Roman"/>
          <w:sz w:val="24"/>
          <w:szCs w:val="24"/>
          <w:lang w:eastAsia="hu-HU"/>
        </w:rPr>
      </w:pPr>
      <w:r w:rsidRPr="00932400">
        <w:rPr>
          <w:rFonts w:ascii="Times New Roman" w:hAnsi="Times New Roman"/>
          <w:sz w:val="24"/>
          <w:szCs w:val="24"/>
          <w:lang w:eastAsia="hu-HU"/>
        </w:rPr>
        <w:t>E-mail: excaliburadvice@gmail.com</w:t>
      </w:r>
    </w:p>
    <w:p w14:paraId="7906B58A" w14:textId="77777777" w:rsidR="00C642E2" w:rsidRPr="00932400" w:rsidRDefault="00C642E2">
      <w:pPr>
        <w:pStyle w:val="NormlWeb1"/>
        <w:ind w:right="150"/>
        <w:jc w:val="both"/>
        <w:rPr>
          <w:sz w:val="24"/>
          <w:szCs w:val="24"/>
        </w:rPr>
      </w:pPr>
    </w:p>
    <w:p w14:paraId="116F5F61" w14:textId="77777777" w:rsidR="00C642E2" w:rsidRPr="00932400" w:rsidRDefault="00C642E2">
      <w:pPr>
        <w:pStyle w:val="NormlWeb1"/>
        <w:tabs>
          <w:tab w:val="left" w:pos="426"/>
        </w:tabs>
        <w:ind w:right="147"/>
        <w:jc w:val="both"/>
        <w:rPr>
          <w:sz w:val="24"/>
          <w:szCs w:val="24"/>
        </w:rPr>
      </w:pPr>
      <w:r w:rsidRPr="00932400">
        <w:rPr>
          <w:b/>
          <w:iCs/>
          <w:sz w:val="24"/>
          <w:szCs w:val="24"/>
        </w:rPr>
        <w:t>2.</w:t>
      </w:r>
      <w:r w:rsidRPr="00932400">
        <w:rPr>
          <w:b/>
          <w:iCs/>
          <w:sz w:val="24"/>
          <w:szCs w:val="24"/>
        </w:rPr>
        <w:tab/>
        <w:t>A</w:t>
      </w:r>
      <w:r w:rsidRPr="00932400">
        <w:rPr>
          <w:b/>
          <w:sz w:val="24"/>
          <w:szCs w:val="24"/>
        </w:rPr>
        <w:t xml:space="preserve"> közbeszerzési eljárás fajtája, alkalmazásának indokolása:</w:t>
      </w:r>
    </w:p>
    <w:p w14:paraId="78AAC39B" w14:textId="77777777" w:rsidR="00C642E2" w:rsidRPr="00932400" w:rsidRDefault="00C642E2" w:rsidP="001978F5">
      <w:pPr>
        <w:pStyle w:val="NormlWeb1"/>
        <w:spacing w:line="276" w:lineRule="auto"/>
        <w:ind w:right="147"/>
        <w:jc w:val="both"/>
        <w:rPr>
          <w:sz w:val="24"/>
          <w:szCs w:val="24"/>
        </w:rPr>
      </w:pPr>
      <w:r w:rsidRPr="00932400">
        <w:rPr>
          <w:sz w:val="24"/>
          <w:szCs w:val="24"/>
        </w:rPr>
        <w:t xml:space="preserve">Kbt. Harmadik Rész, nemzeti eljárásrend szerinti hirdetmény és tárgyalás nélküli közbeszerzési eljárás (Kbt. 115. § (1) bekezdés szerinti eljárás): </w:t>
      </w:r>
      <w:r w:rsidR="00E32B19" w:rsidRPr="00932400">
        <w:rPr>
          <w:sz w:val="24"/>
          <w:szCs w:val="24"/>
        </w:rPr>
        <w:t xml:space="preserve">Ha az építési beruházás becsült értéke nem éri el a </w:t>
      </w:r>
      <w:r w:rsidR="008A42FF" w:rsidRPr="00932400">
        <w:rPr>
          <w:sz w:val="24"/>
          <w:szCs w:val="24"/>
        </w:rPr>
        <w:t>három</w:t>
      </w:r>
      <w:r w:rsidR="00E32B19" w:rsidRPr="00932400">
        <w:rPr>
          <w:sz w:val="24"/>
          <w:szCs w:val="24"/>
        </w:rPr>
        <w:t>százmillió forintot, az ajánlatkérő - választása szerint - a közbeszerzési eljárást lefolytathatja a nyílt vagy a hirdetmény nélküli tárgyalásos eljárás nemzeti eljárásrendben irányadó szabályainak a 115. §-ban foglalt eltérésekkel történő alkalmazásával is. Jelen építési beruházás bec</w:t>
      </w:r>
      <w:r w:rsidR="008A42FF" w:rsidRPr="00932400">
        <w:rPr>
          <w:sz w:val="24"/>
          <w:szCs w:val="24"/>
        </w:rPr>
        <w:t>sült értéke nem éri el a nettó 3</w:t>
      </w:r>
      <w:r w:rsidR="00E32B19" w:rsidRPr="00932400">
        <w:rPr>
          <w:sz w:val="24"/>
          <w:szCs w:val="24"/>
        </w:rPr>
        <w:t>00 millió forintot.</w:t>
      </w:r>
    </w:p>
    <w:p w14:paraId="4A1F1A6D" w14:textId="77777777" w:rsidR="00C642E2" w:rsidRPr="00932400" w:rsidRDefault="00C642E2">
      <w:pPr>
        <w:pStyle w:val="NormlWeb1"/>
        <w:tabs>
          <w:tab w:val="left" w:pos="426"/>
        </w:tabs>
        <w:ind w:right="150"/>
        <w:jc w:val="both"/>
        <w:rPr>
          <w:sz w:val="24"/>
          <w:szCs w:val="24"/>
        </w:rPr>
      </w:pPr>
    </w:p>
    <w:p w14:paraId="2645B106" w14:textId="77777777" w:rsidR="00C642E2" w:rsidRPr="00932400" w:rsidRDefault="009636A6">
      <w:pPr>
        <w:pStyle w:val="NormlWeb1"/>
        <w:tabs>
          <w:tab w:val="left" w:pos="1990"/>
        </w:tabs>
        <w:ind w:left="391" w:right="147" w:hanging="391"/>
        <w:jc w:val="both"/>
        <w:rPr>
          <w:sz w:val="24"/>
          <w:szCs w:val="24"/>
        </w:rPr>
      </w:pPr>
      <w:bookmarkStart w:id="18" w:name="pr293"/>
      <w:bookmarkStart w:id="19" w:name="pr2921"/>
      <w:bookmarkEnd w:id="18"/>
      <w:bookmarkEnd w:id="19"/>
      <w:r w:rsidRPr="00932400">
        <w:rPr>
          <w:b/>
          <w:sz w:val="24"/>
          <w:szCs w:val="24"/>
        </w:rPr>
        <w:t>3</w:t>
      </w:r>
      <w:r w:rsidR="00C642E2" w:rsidRPr="00932400">
        <w:rPr>
          <w:b/>
          <w:sz w:val="24"/>
          <w:szCs w:val="24"/>
        </w:rPr>
        <w:t>.</w:t>
      </w:r>
      <w:r w:rsidR="00C642E2" w:rsidRPr="00932400">
        <w:rPr>
          <w:b/>
          <w:sz w:val="24"/>
          <w:szCs w:val="24"/>
        </w:rPr>
        <w:tab/>
        <w:t>A dokumentáció rendelkezésre bocsátásának módja, határideje, annak beszerzési helye és pénzügyi feltételei:</w:t>
      </w:r>
    </w:p>
    <w:p w14:paraId="5AA4FC75" w14:textId="77777777" w:rsidR="00C642E2" w:rsidRPr="00932400" w:rsidRDefault="00C642E2" w:rsidP="00607F9C">
      <w:pPr>
        <w:pStyle w:val="NormlWeb1"/>
        <w:ind w:right="150"/>
        <w:jc w:val="both"/>
        <w:rPr>
          <w:sz w:val="24"/>
          <w:szCs w:val="24"/>
        </w:rPr>
      </w:pPr>
      <w:r w:rsidRPr="00932400">
        <w:rPr>
          <w:sz w:val="24"/>
          <w:szCs w:val="24"/>
        </w:rPr>
        <w:t>Ajánlatkérő a dokumentációt térítésmentesen bocsátja ajánlattevők rendelkezésére a Kbt. 39. § (1) bekezdésének megfelelően.</w:t>
      </w:r>
    </w:p>
    <w:p w14:paraId="06760713" w14:textId="7DFC3FF4" w:rsidR="00622208" w:rsidRPr="00932400" w:rsidRDefault="00622208" w:rsidP="00607F9C">
      <w:pPr>
        <w:pStyle w:val="NormlWeb"/>
        <w:spacing w:before="60" w:after="60"/>
        <w:ind w:right="147"/>
        <w:jc w:val="both"/>
        <w:rPr>
          <w:sz w:val="24"/>
          <w:szCs w:val="24"/>
        </w:rPr>
      </w:pPr>
      <w:r w:rsidRPr="00932400">
        <w:rPr>
          <w:sz w:val="24"/>
          <w:szCs w:val="24"/>
        </w:rPr>
        <w:t>Ajánlatkérő a közbeszerzési dokumentumokat az ajánlattételi felhívás megküldésével egyidejűleg elektronikus úton továbbítja ajánlattevők részére, valamint a Kbt. 115.§ (7) bek. alapján a Közbeszerzési Adatbázisban és Ajánlatkérő hon</w:t>
      </w:r>
      <w:r w:rsidR="001D0792" w:rsidRPr="00932400">
        <w:rPr>
          <w:sz w:val="24"/>
          <w:szCs w:val="24"/>
        </w:rPr>
        <w:t>l</w:t>
      </w:r>
      <w:r w:rsidR="00772FDF" w:rsidRPr="00932400">
        <w:rPr>
          <w:sz w:val="24"/>
          <w:szCs w:val="24"/>
        </w:rPr>
        <w:t xml:space="preserve">apján </w:t>
      </w:r>
      <w:r w:rsidR="005A4A1B">
        <w:rPr>
          <w:sz w:val="24"/>
          <w:szCs w:val="24"/>
        </w:rPr>
        <w:t xml:space="preserve">a </w:t>
      </w:r>
      <w:hyperlink r:id="rId9" w:history="1">
        <w:r w:rsidR="001C2847" w:rsidRPr="001C2847">
          <w:rPr>
            <w:rStyle w:val="Hiperhivatkozs"/>
            <w:sz w:val="24"/>
            <w:szCs w:val="24"/>
          </w:rPr>
          <w:t>www.aranydukat.hu</w:t>
        </w:r>
      </w:hyperlink>
      <w:r w:rsidR="006D5A14">
        <w:rPr>
          <w:sz w:val="24"/>
          <w:szCs w:val="24"/>
        </w:rPr>
        <w:t xml:space="preserve"> </w:t>
      </w:r>
      <w:r w:rsidR="005A4A1B">
        <w:rPr>
          <w:sz w:val="24"/>
          <w:szCs w:val="24"/>
        </w:rPr>
        <w:t xml:space="preserve">honlapon </w:t>
      </w:r>
      <w:r w:rsidRPr="00932400">
        <w:rPr>
          <w:sz w:val="24"/>
          <w:szCs w:val="24"/>
        </w:rPr>
        <w:t>is elérhető lesz az eljárás megindításával egyidejűleg.</w:t>
      </w:r>
    </w:p>
    <w:p w14:paraId="78FA0CF6" w14:textId="77777777" w:rsidR="00C642E2" w:rsidRPr="00932400" w:rsidRDefault="00C642E2">
      <w:pPr>
        <w:pStyle w:val="NormlWeb1"/>
        <w:ind w:right="150"/>
        <w:jc w:val="both"/>
        <w:rPr>
          <w:sz w:val="24"/>
          <w:szCs w:val="24"/>
        </w:rPr>
      </w:pPr>
    </w:p>
    <w:p w14:paraId="2BD027E3" w14:textId="77777777" w:rsidR="00C642E2" w:rsidRPr="00932400" w:rsidRDefault="009636A6" w:rsidP="00DD15DC">
      <w:pPr>
        <w:tabs>
          <w:tab w:val="left" w:pos="284"/>
          <w:tab w:val="center" w:pos="4749"/>
        </w:tabs>
        <w:spacing w:after="0" w:line="100" w:lineRule="atLeast"/>
        <w:jc w:val="both"/>
        <w:rPr>
          <w:rFonts w:ascii="Times New Roman" w:hAnsi="Times New Roman"/>
          <w:sz w:val="24"/>
          <w:szCs w:val="24"/>
        </w:rPr>
      </w:pPr>
      <w:bookmarkStart w:id="20" w:name="pr2931"/>
      <w:bookmarkEnd w:id="20"/>
      <w:r w:rsidRPr="00932400">
        <w:rPr>
          <w:rFonts w:ascii="Times New Roman" w:hAnsi="Times New Roman"/>
          <w:b/>
          <w:sz w:val="24"/>
          <w:szCs w:val="24"/>
        </w:rPr>
        <w:t>4</w:t>
      </w:r>
      <w:r w:rsidR="004240ED" w:rsidRPr="00932400">
        <w:rPr>
          <w:rFonts w:ascii="Times New Roman" w:hAnsi="Times New Roman"/>
          <w:b/>
          <w:sz w:val="24"/>
          <w:szCs w:val="24"/>
        </w:rPr>
        <w:t>.</w:t>
      </w:r>
      <w:r w:rsidR="004240ED" w:rsidRPr="00932400">
        <w:rPr>
          <w:rFonts w:ascii="Times New Roman" w:hAnsi="Times New Roman"/>
          <w:b/>
          <w:sz w:val="24"/>
          <w:szCs w:val="24"/>
        </w:rPr>
        <w:tab/>
      </w:r>
      <w:r w:rsidR="00C642E2" w:rsidRPr="00932400">
        <w:rPr>
          <w:rFonts w:ascii="Times New Roman" w:hAnsi="Times New Roman"/>
          <w:b/>
          <w:sz w:val="24"/>
          <w:szCs w:val="24"/>
        </w:rPr>
        <w:t>A közbeszerzés tárgya és mennyisége:</w:t>
      </w:r>
    </w:p>
    <w:p w14:paraId="6B97064E" w14:textId="77777777" w:rsidR="00C642E2" w:rsidRPr="00932400" w:rsidRDefault="00C642E2" w:rsidP="00DD15DC">
      <w:pPr>
        <w:tabs>
          <w:tab w:val="left" w:pos="284"/>
          <w:tab w:val="center" w:pos="4749"/>
        </w:tabs>
        <w:spacing w:after="0" w:line="100" w:lineRule="atLeast"/>
        <w:jc w:val="both"/>
        <w:rPr>
          <w:rFonts w:ascii="Times New Roman" w:hAnsi="Times New Roman"/>
          <w:sz w:val="24"/>
          <w:szCs w:val="24"/>
        </w:rPr>
      </w:pPr>
    </w:p>
    <w:p w14:paraId="22807C88" w14:textId="3E1880E7" w:rsidR="001C2847" w:rsidRPr="001C2847" w:rsidRDefault="00C642E2" w:rsidP="001C2847">
      <w:pPr>
        <w:tabs>
          <w:tab w:val="center" w:pos="4749"/>
        </w:tabs>
        <w:spacing w:after="0" w:line="100" w:lineRule="atLeast"/>
        <w:jc w:val="both"/>
        <w:rPr>
          <w:rFonts w:ascii="Times New Roman" w:hAnsi="Times New Roman"/>
          <w:b/>
          <w:sz w:val="24"/>
          <w:szCs w:val="24"/>
        </w:rPr>
      </w:pPr>
      <w:r w:rsidRPr="00932400">
        <w:rPr>
          <w:rFonts w:ascii="Times New Roman" w:hAnsi="Times New Roman"/>
          <w:sz w:val="24"/>
          <w:szCs w:val="24"/>
          <w:u w:val="single"/>
        </w:rPr>
        <w:t>Tárgya:</w:t>
      </w:r>
      <w:r w:rsidR="006003B6">
        <w:rPr>
          <w:rFonts w:ascii="Times New Roman" w:hAnsi="Times New Roman"/>
          <w:sz w:val="24"/>
          <w:szCs w:val="24"/>
          <w:u w:val="single"/>
        </w:rPr>
        <w:t xml:space="preserve"> </w:t>
      </w:r>
      <w:r w:rsidR="006B043C" w:rsidRPr="00932400">
        <w:rPr>
          <w:rFonts w:ascii="Times New Roman" w:hAnsi="Times New Roman"/>
          <w:sz w:val="24"/>
          <w:szCs w:val="24"/>
        </w:rPr>
        <w:t>Építési beruházás</w:t>
      </w:r>
      <w:r w:rsidRPr="00932400">
        <w:rPr>
          <w:rFonts w:ascii="Times New Roman" w:hAnsi="Times New Roman"/>
          <w:sz w:val="24"/>
          <w:szCs w:val="24"/>
        </w:rPr>
        <w:t xml:space="preserve">: </w:t>
      </w:r>
      <w:r w:rsidR="00CD2D66"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w:t>
      </w:r>
    </w:p>
    <w:p w14:paraId="76B4E89D" w14:textId="3C068AC0" w:rsidR="001C2847" w:rsidRDefault="001C2847" w:rsidP="001C2847">
      <w:pPr>
        <w:suppressAutoHyphens/>
        <w:autoSpaceDE w:val="0"/>
        <w:spacing w:after="0"/>
        <w:jc w:val="both"/>
        <w:rPr>
          <w:rFonts w:ascii="Times New Roman" w:hAnsi="Times New Roman"/>
          <w:bCs/>
          <w:sz w:val="24"/>
          <w:szCs w:val="24"/>
        </w:rPr>
      </w:pPr>
      <w:r w:rsidRPr="001C2847">
        <w:rPr>
          <w:rFonts w:ascii="Times New Roman" w:hAnsi="Times New Roman"/>
          <w:bCs/>
          <w:sz w:val="24"/>
          <w:szCs w:val="24"/>
        </w:rPr>
        <w:lastRenderedPageBreak/>
        <w:t>Az építési telek gazdasági, kereskedelmi szolgáltatási övezetben található. Több különböző funkciójú épület van rajta. A 2014-2015 években az egyik raktár átalakításával és bővítésével szálláshely épült. Jelen beruházás ennek a szálláshelynek a bővítésére, hozzá csatlakozó wellness részleg kialakítására</w:t>
      </w:r>
      <w:r>
        <w:rPr>
          <w:rFonts w:ascii="Times New Roman" w:hAnsi="Times New Roman"/>
          <w:bCs/>
          <w:sz w:val="24"/>
          <w:szCs w:val="24"/>
        </w:rPr>
        <w:t xml:space="preserve"> </w:t>
      </w:r>
      <w:r w:rsidRPr="001C2847">
        <w:rPr>
          <w:rFonts w:ascii="Times New Roman" w:hAnsi="Times New Roman"/>
          <w:bCs/>
          <w:sz w:val="24"/>
          <w:szCs w:val="24"/>
        </w:rPr>
        <w:t>vonatkozik.</w:t>
      </w:r>
    </w:p>
    <w:p w14:paraId="6205BC44" w14:textId="77777777" w:rsidR="001C2847" w:rsidRPr="001C2847" w:rsidRDefault="001C2847" w:rsidP="001C2847">
      <w:pPr>
        <w:suppressAutoHyphens/>
        <w:autoSpaceDE w:val="0"/>
        <w:spacing w:after="0"/>
        <w:jc w:val="both"/>
        <w:rPr>
          <w:rFonts w:ascii="Times New Roman" w:hAnsi="Times New Roman"/>
          <w:bCs/>
          <w:sz w:val="24"/>
          <w:szCs w:val="24"/>
        </w:rPr>
      </w:pPr>
    </w:p>
    <w:p w14:paraId="154CC832" w14:textId="77777777" w:rsidR="001C2847" w:rsidRPr="001C2847" w:rsidRDefault="001C2847" w:rsidP="001C2847">
      <w:pPr>
        <w:suppressAutoHyphens/>
        <w:autoSpaceDE w:val="0"/>
        <w:spacing w:after="0"/>
        <w:jc w:val="both"/>
        <w:rPr>
          <w:rFonts w:ascii="Times New Roman" w:hAnsi="Times New Roman"/>
          <w:bCs/>
          <w:sz w:val="24"/>
          <w:szCs w:val="24"/>
        </w:rPr>
      </w:pPr>
      <w:r w:rsidRPr="001C2847">
        <w:rPr>
          <w:rFonts w:ascii="Times New Roman" w:hAnsi="Times New Roman"/>
          <w:bCs/>
          <w:sz w:val="24"/>
          <w:szCs w:val="24"/>
        </w:rPr>
        <w:t>A hozzáépítések során létesül egy újabb vendégszoba további 2 férőhellyel.</w:t>
      </w:r>
    </w:p>
    <w:p w14:paraId="3DA8F510" w14:textId="77777777" w:rsidR="001C2847" w:rsidRPr="001C2847" w:rsidRDefault="001C2847" w:rsidP="001C2847">
      <w:pPr>
        <w:suppressAutoHyphens/>
        <w:autoSpaceDE w:val="0"/>
        <w:spacing w:after="0"/>
        <w:jc w:val="both"/>
        <w:rPr>
          <w:rFonts w:ascii="Times New Roman" w:hAnsi="Times New Roman"/>
          <w:bCs/>
          <w:sz w:val="24"/>
          <w:szCs w:val="24"/>
        </w:rPr>
      </w:pPr>
    </w:p>
    <w:p w14:paraId="15CE4AEB" w14:textId="77777777" w:rsidR="001C2847" w:rsidRPr="001C2847" w:rsidRDefault="001C2847" w:rsidP="001C2847">
      <w:pPr>
        <w:suppressAutoHyphens/>
        <w:autoSpaceDE w:val="0"/>
        <w:spacing w:after="0"/>
        <w:jc w:val="both"/>
        <w:rPr>
          <w:rFonts w:ascii="Times New Roman" w:hAnsi="Times New Roman"/>
          <w:bCs/>
          <w:sz w:val="24"/>
          <w:szCs w:val="24"/>
        </w:rPr>
      </w:pPr>
      <w:r w:rsidRPr="001C2847">
        <w:rPr>
          <w:rFonts w:ascii="Times New Roman" w:hAnsi="Times New Roman"/>
          <w:bCs/>
          <w:sz w:val="24"/>
          <w:szCs w:val="24"/>
        </w:rPr>
        <w:t>Ezen túlmenően egy közel 200 m2-es alapterületű medencetér épül majd, amelyben egy élménymedence kerül elhelyezésre, mind a pihenő fürdőzést, mind úszási lehetőséget biztosítva.</w:t>
      </w:r>
    </w:p>
    <w:p w14:paraId="261CE6A0" w14:textId="77777777" w:rsidR="001C2847" w:rsidRPr="001C2847" w:rsidRDefault="001C2847" w:rsidP="001C2847">
      <w:pPr>
        <w:suppressAutoHyphens/>
        <w:autoSpaceDE w:val="0"/>
        <w:spacing w:after="0"/>
        <w:jc w:val="both"/>
        <w:rPr>
          <w:rFonts w:ascii="Times New Roman" w:hAnsi="Times New Roman"/>
          <w:bCs/>
          <w:sz w:val="24"/>
          <w:szCs w:val="24"/>
        </w:rPr>
      </w:pPr>
    </w:p>
    <w:p w14:paraId="64D45A58" w14:textId="3DC84604" w:rsidR="001C2847" w:rsidRPr="004874EB" w:rsidRDefault="001C2847" w:rsidP="001C2847">
      <w:pPr>
        <w:suppressAutoHyphens/>
        <w:autoSpaceDE w:val="0"/>
        <w:spacing w:after="0"/>
        <w:jc w:val="both"/>
        <w:rPr>
          <w:rFonts w:ascii="Times New Roman" w:hAnsi="Times New Roman"/>
          <w:bCs/>
          <w:sz w:val="24"/>
          <w:szCs w:val="24"/>
        </w:rPr>
      </w:pPr>
      <w:r w:rsidRPr="001C2847">
        <w:rPr>
          <w:rFonts w:ascii="Times New Roman" w:hAnsi="Times New Roman"/>
          <w:bCs/>
          <w:sz w:val="24"/>
          <w:szCs w:val="24"/>
        </w:rPr>
        <w:t>A részleghez öltöző-vizesblokk részleg készül.</w:t>
      </w:r>
    </w:p>
    <w:p w14:paraId="5DA506E0" w14:textId="77777777" w:rsidR="004874EB" w:rsidRPr="00932400" w:rsidRDefault="004874EB" w:rsidP="004874EB">
      <w:pPr>
        <w:suppressAutoHyphens/>
        <w:autoSpaceDE w:val="0"/>
        <w:spacing w:after="0"/>
        <w:jc w:val="both"/>
        <w:rPr>
          <w:rFonts w:ascii="Times New Roman" w:hAnsi="Times New Roman"/>
          <w:bCs/>
          <w:sz w:val="24"/>
          <w:szCs w:val="24"/>
        </w:rPr>
      </w:pPr>
    </w:p>
    <w:p w14:paraId="1F059698" w14:textId="049FF542" w:rsidR="00E3385E" w:rsidRPr="00932400" w:rsidRDefault="00E3385E" w:rsidP="00CA468B">
      <w:pPr>
        <w:suppressAutoHyphens/>
        <w:autoSpaceDE w:val="0"/>
        <w:spacing w:after="0"/>
        <w:jc w:val="both"/>
        <w:rPr>
          <w:rFonts w:ascii="Times New Roman" w:hAnsi="Times New Roman"/>
          <w:b/>
          <w:bCs/>
          <w:sz w:val="24"/>
          <w:szCs w:val="24"/>
        </w:rPr>
      </w:pPr>
      <w:r w:rsidRPr="00932400">
        <w:rPr>
          <w:rFonts w:ascii="Times New Roman" w:hAnsi="Times New Roman"/>
          <w:b/>
          <w:bCs/>
          <w:sz w:val="24"/>
          <w:szCs w:val="24"/>
        </w:rPr>
        <w:t xml:space="preserve">Az elvégzendő építési munka </w:t>
      </w:r>
      <w:r w:rsidR="009D348E" w:rsidRPr="006D5A14">
        <w:rPr>
          <w:rFonts w:ascii="Times New Roman" w:hAnsi="Times New Roman"/>
          <w:b/>
          <w:bCs/>
          <w:sz w:val="24"/>
          <w:szCs w:val="24"/>
          <w:u w:val="single"/>
        </w:rPr>
        <w:t xml:space="preserve">építési </w:t>
      </w:r>
      <w:r w:rsidRPr="006D5A14">
        <w:rPr>
          <w:rFonts w:ascii="Times New Roman" w:hAnsi="Times New Roman"/>
          <w:b/>
          <w:bCs/>
          <w:sz w:val="24"/>
          <w:szCs w:val="24"/>
          <w:u w:val="single"/>
        </w:rPr>
        <w:t>engedélyköteles</w:t>
      </w:r>
      <w:r w:rsidRPr="007B0F97">
        <w:rPr>
          <w:rFonts w:ascii="Times New Roman" w:hAnsi="Times New Roman"/>
          <w:b/>
          <w:bCs/>
          <w:sz w:val="24"/>
          <w:szCs w:val="24"/>
        </w:rPr>
        <w:t xml:space="preserve"> tevékenység</w:t>
      </w:r>
      <w:r w:rsidR="006003B6">
        <w:rPr>
          <w:rFonts w:ascii="Times New Roman" w:hAnsi="Times New Roman"/>
          <w:b/>
          <w:bCs/>
          <w:sz w:val="24"/>
          <w:szCs w:val="24"/>
        </w:rPr>
        <w:t>, a jogerős engedély mellékelten csatolásra került.</w:t>
      </w:r>
    </w:p>
    <w:p w14:paraId="346F092E" w14:textId="77777777" w:rsidR="009D348E" w:rsidRPr="00932400" w:rsidRDefault="009D348E" w:rsidP="00E3385E">
      <w:pPr>
        <w:suppressAutoHyphens/>
        <w:autoSpaceDE w:val="0"/>
        <w:spacing w:after="0"/>
        <w:rPr>
          <w:rFonts w:ascii="Times New Roman" w:hAnsi="Times New Roman"/>
          <w:b/>
          <w:bCs/>
          <w:sz w:val="24"/>
          <w:szCs w:val="24"/>
        </w:rPr>
      </w:pPr>
    </w:p>
    <w:p w14:paraId="22BFF9E3" w14:textId="77777777" w:rsidR="009D348E" w:rsidRPr="00932400" w:rsidRDefault="009D348E" w:rsidP="009D348E">
      <w:pPr>
        <w:suppressAutoHyphens/>
        <w:autoSpaceDE w:val="0"/>
        <w:spacing w:after="0"/>
        <w:jc w:val="both"/>
        <w:rPr>
          <w:rFonts w:ascii="Times New Roman" w:hAnsi="Times New Roman"/>
          <w:b/>
          <w:bCs/>
          <w:sz w:val="24"/>
          <w:szCs w:val="24"/>
        </w:rPr>
      </w:pPr>
      <w:r w:rsidRPr="00932400">
        <w:rPr>
          <w:rFonts w:ascii="Times New Roman" w:hAnsi="Times New Roman"/>
          <w:b/>
          <w:bCs/>
          <w:sz w:val="24"/>
          <w:szCs w:val="24"/>
        </w:rPr>
        <w:t>Vállalkozó feladatát képezi jelen ajánlattételi felhívással egyidejűleg megküldött dokumentációban, így a „Műszaki leírás</w:t>
      </w:r>
      <w:r w:rsidR="009F441C" w:rsidRPr="00932400">
        <w:rPr>
          <w:rFonts w:ascii="Times New Roman" w:hAnsi="Times New Roman"/>
          <w:b/>
          <w:bCs/>
          <w:sz w:val="24"/>
          <w:szCs w:val="24"/>
        </w:rPr>
        <w:t>” című dokumentumban</w:t>
      </w:r>
      <w:r w:rsidRPr="00932400">
        <w:rPr>
          <w:rFonts w:ascii="Times New Roman" w:hAnsi="Times New Roman"/>
          <w:b/>
          <w:bCs/>
          <w:sz w:val="24"/>
          <w:szCs w:val="24"/>
        </w:rPr>
        <w:t>, a szerződéstervezetben, valamint az árazatlan költségvetésben összefoglalt tevékenységek teljes körű ellátása.</w:t>
      </w:r>
    </w:p>
    <w:p w14:paraId="39E23A94" w14:textId="77777777" w:rsidR="00E3385E" w:rsidRPr="00932400" w:rsidRDefault="00E3385E" w:rsidP="005A4A1B">
      <w:pPr>
        <w:suppressAutoHyphens/>
        <w:autoSpaceDE w:val="0"/>
        <w:spacing w:after="0" w:line="240" w:lineRule="auto"/>
        <w:jc w:val="both"/>
        <w:rPr>
          <w:rFonts w:ascii="Times New Roman" w:hAnsi="Times New Roman"/>
          <w:sz w:val="24"/>
          <w:szCs w:val="24"/>
        </w:rPr>
      </w:pPr>
    </w:p>
    <w:p w14:paraId="36EE13B0" w14:textId="77777777" w:rsidR="00E3385E" w:rsidRPr="00932400" w:rsidRDefault="00E3385E" w:rsidP="00E3385E">
      <w:pPr>
        <w:suppressAutoHyphens/>
        <w:autoSpaceDE w:val="0"/>
        <w:spacing w:after="0" w:line="240" w:lineRule="auto"/>
        <w:jc w:val="both"/>
        <w:rPr>
          <w:rFonts w:ascii="Times New Roman" w:hAnsi="Times New Roman"/>
          <w:sz w:val="24"/>
          <w:szCs w:val="24"/>
        </w:rPr>
      </w:pPr>
      <w:r w:rsidRPr="00932400">
        <w:rPr>
          <w:rFonts w:ascii="Times New Roman" w:hAnsi="Times New Roman"/>
          <w:sz w:val="24"/>
          <w:szCs w:val="24"/>
        </w:rPr>
        <w:t>A 321/2015. (X. 30.) Korm. rendelet (továbbiakban: Kr.) 46. § (3) bekezdésében foglaltakra tekintettel ajánlatkérő felhívja a figyelmet, hogy, amennyiben a közbeszerzés tárgyának egyértelmű és közérthető meghatározása szükségessé tette meghatározott gyártmányú, eredetű, típusú dologra, eljárásra, tevékenységre, személyre, szabadalomra vagy védjegyre való hivatkozást, a megnevezés csak a tárgy jellegének egyértelmű meghatározása érdekében történt, és megnevezés mellett a „vagy azzal egyenértékű” minden esetben értendő. Ajánlat</w:t>
      </w:r>
      <w:r w:rsidR="009F441C" w:rsidRPr="00932400">
        <w:rPr>
          <w:rFonts w:ascii="Times New Roman" w:hAnsi="Times New Roman"/>
          <w:sz w:val="24"/>
          <w:szCs w:val="24"/>
        </w:rPr>
        <w:t>kérő felhívja a figyelmet, hogy</w:t>
      </w:r>
      <w:r w:rsidRPr="00932400">
        <w:rPr>
          <w:rFonts w:ascii="Times New Roman" w:hAnsi="Times New Roman"/>
          <w:sz w:val="24"/>
          <w:szCs w:val="24"/>
        </w:rPr>
        <w:t xml:space="preserve"> egyenértékű dolog megajánlása esetén az egyenértékűséget az ajánlattevőnek az ajánlatában igazolnia kell.</w:t>
      </w:r>
    </w:p>
    <w:p w14:paraId="66760B32" w14:textId="77777777" w:rsidR="00E3385E" w:rsidRPr="00932400" w:rsidRDefault="00E3385E" w:rsidP="00E3385E">
      <w:pPr>
        <w:suppressAutoHyphens/>
        <w:autoSpaceDE w:val="0"/>
        <w:spacing w:after="0" w:line="240" w:lineRule="auto"/>
        <w:jc w:val="both"/>
        <w:rPr>
          <w:rFonts w:ascii="Times New Roman" w:hAnsi="Times New Roman"/>
          <w:sz w:val="24"/>
          <w:szCs w:val="24"/>
          <w:u w:val="single"/>
        </w:rPr>
      </w:pPr>
    </w:p>
    <w:p w14:paraId="59986936" w14:textId="77777777" w:rsidR="00E3385E" w:rsidRPr="00932400" w:rsidRDefault="00E3385E" w:rsidP="00E3385E">
      <w:pPr>
        <w:pStyle w:val="NormlWeb"/>
        <w:spacing w:before="60" w:after="60"/>
        <w:jc w:val="both"/>
        <w:rPr>
          <w:sz w:val="24"/>
          <w:szCs w:val="24"/>
        </w:rPr>
      </w:pPr>
      <w:r w:rsidRPr="00932400">
        <w:rPr>
          <w:sz w:val="24"/>
          <w:szCs w:val="24"/>
        </w:rPr>
        <w:t>CPV:</w:t>
      </w:r>
    </w:p>
    <w:p w14:paraId="4709139C" w14:textId="77777777" w:rsidR="00E3385E" w:rsidRPr="001C2847" w:rsidRDefault="00E3385E" w:rsidP="00E3385E">
      <w:pPr>
        <w:pStyle w:val="NormlWeb"/>
        <w:spacing w:before="60" w:after="60"/>
        <w:ind w:left="426"/>
        <w:jc w:val="both"/>
        <w:rPr>
          <w:sz w:val="24"/>
          <w:szCs w:val="24"/>
        </w:rPr>
      </w:pPr>
      <w:r w:rsidRPr="001C2847">
        <w:rPr>
          <w:sz w:val="24"/>
          <w:szCs w:val="24"/>
        </w:rPr>
        <w:t xml:space="preserve">Fő tárgy: </w:t>
      </w:r>
    </w:p>
    <w:p w14:paraId="42421D17" w14:textId="77777777" w:rsidR="00E3385E" w:rsidRPr="001C2847" w:rsidRDefault="00E3385E" w:rsidP="00E3385E">
      <w:pPr>
        <w:pStyle w:val="NormlWeb"/>
        <w:spacing w:before="60" w:after="60"/>
        <w:ind w:left="426"/>
        <w:jc w:val="both"/>
        <w:rPr>
          <w:sz w:val="24"/>
          <w:szCs w:val="24"/>
        </w:rPr>
      </w:pPr>
      <w:r w:rsidRPr="001C2847">
        <w:rPr>
          <w:sz w:val="24"/>
          <w:szCs w:val="24"/>
        </w:rPr>
        <w:t>45000000-7 Építési munkák</w:t>
      </w:r>
    </w:p>
    <w:p w14:paraId="7D62D7E3" w14:textId="77777777" w:rsidR="00E3385E" w:rsidRPr="001C2847" w:rsidRDefault="00E3385E" w:rsidP="00E3385E">
      <w:pPr>
        <w:pStyle w:val="NormlWeb"/>
        <w:spacing w:before="60" w:after="60"/>
        <w:ind w:left="426"/>
        <w:jc w:val="both"/>
        <w:rPr>
          <w:sz w:val="24"/>
          <w:szCs w:val="24"/>
        </w:rPr>
      </w:pPr>
      <w:r w:rsidRPr="001C2847">
        <w:rPr>
          <w:sz w:val="24"/>
          <w:szCs w:val="24"/>
        </w:rPr>
        <w:t>További tárgyak:</w:t>
      </w:r>
    </w:p>
    <w:p w14:paraId="54012C2E" w14:textId="77777777" w:rsidR="009F441C" w:rsidRPr="001C2847" w:rsidRDefault="009F441C" w:rsidP="00E3385E">
      <w:pPr>
        <w:pStyle w:val="NormlWeb"/>
        <w:spacing w:before="60" w:after="60"/>
        <w:ind w:left="426"/>
        <w:jc w:val="both"/>
        <w:rPr>
          <w:sz w:val="24"/>
          <w:szCs w:val="24"/>
        </w:rPr>
      </w:pPr>
      <w:r w:rsidRPr="001C2847">
        <w:rPr>
          <w:sz w:val="24"/>
          <w:szCs w:val="24"/>
        </w:rPr>
        <w:t>45200000-9 Teljes vagy részleges magas- és mélyépítési munka</w:t>
      </w:r>
    </w:p>
    <w:p w14:paraId="4C08BF58" w14:textId="052790BC" w:rsidR="005A4A1B" w:rsidRPr="001C2847" w:rsidRDefault="006003B6" w:rsidP="005A4A1B">
      <w:pPr>
        <w:spacing w:after="0" w:line="240" w:lineRule="auto"/>
        <w:jc w:val="both"/>
        <w:rPr>
          <w:rFonts w:ascii="Times New Roman" w:hAnsi="Times New Roman"/>
          <w:sz w:val="24"/>
          <w:szCs w:val="24"/>
          <w:lang w:eastAsia="hu-HU"/>
        </w:rPr>
      </w:pPr>
      <w:bookmarkStart w:id="21" w:name="pr294"/>
      <w:r w:rsidRPr="001C2847">
        <w:rPr>
          <w:rFonts w:ascii="Times New Roman" w:hAnsi="Times New Roman"/>
          <w:sz w:val="24"/>
          <w:szCs w:val="24"/>
        </w:rPr>
        <w:t xml:space="preserve">       </w:t>
      </w:r>
      <w:r w:rsidR="005A4A1B" w:rsidRPr="001C2847">
        <w:rPr>
          <w:rFonts w:ascii="Times New Roman" w:hAnsi="Times New Roman"/>
          <w:sz w:val="24"/>
          <w:szCs w:val="24"/>
        </w:rPr>
        <w:t xml:space="preserve">45210000-2 </w:t>
      </w:r>
      <w:r w:rsidR="005A4A1B" w:rsidRPr="001C2847">
        <w:rPr>
          <w:rFonts w:ascii="Times New Roman" w:hAnsi="Times New Roman"/>
          <w:sz w:val="24"/>
          <w:szCs w:val="24"/>
          <w:lang w:eastAsia="hu-HU"/>
        </w:rPr>
        <w:t>Magasépítési munka</w:t>
      </w:r>
    </w:p>
    <w:p w14:paraId="37DDCCFB" w14:textId="530D7F51" w:rsidR="001C2847" w:rsidRPr="001C2847" w:rsidRDefault="005A4A1B" w:rsidP="001C2847">
      <w:pPr>
        <w:spacing w:after="0" w:line="240" w:lineRule="auto"/>
        <w:ind w:firstLine="391"/>
        <w:jc w:val="both"/>
        <w:rPr>
          <w:rFonts w:ascii="Times New Roman" w:hAnsi="Times New Roman"/>
          <w:sz w:val="24"/>
          <w:szCs w:val="24"/>
          <w:lang w:eastAsia="hu-HU"/>
        </w:rPr>
      </w:pPr>
      <w:r w:rsidRPr="001C2847">
        <w:rPr>
          <w:rFonts w:ascii="Times New Roman" w:hAnsi="Times New Roman"/>
          <w:sz w:val="24"/>
          <w:szCs w:val="24"/>
          <w:lang w:eastAsia="hu-HU"/>
        </w:rPr>
        <w:t xml:space="preserve"> </w:t>
      </w:r>
      <w:r w:rsidR="001C2847" w:rsidRPr="001C2847">
        <w:rPr>
          <w:rFonts w:ascii="Times New Roman" w:hAnsi="Times New Roman"/>
          <w:sz w:val="24"/>
          <w:szCs w:val="24"/>
          <w:lang w:eastAsia="hu-HU"/>
        </w:rPr>
        <w:t>45262700-8 Épületátalakítási munka</w:t>
      </w:r>
    </w:p>
    <w:p w14:paraId="62D2687B" w14:textId="3CFF1C10" w:rsidR="001C2847" w:rsidRPr="001C2847" w:rsidRDefault="001C2847" w:rsidP="001C2847">
      <w:pPr>
        <w:spacing w:after="0" w:line="240" w:lineRule="auto"/>
        <w:ind w:firstLine="391"/>
        <w:jc w:val="both"/>
        <w:rPr>
          <w:rFonts w:ascii="Times New Roman" w:hAnsi="Times New Roman"/>
          <w:sz w:val="24"/>
          <w:szCs w:val="24"/>
          <w:lang w:eastAsia="hu-HU"/>
        </w:rPr>
      </w:pPr>
      <w:r w:rsidRPr="001C2847">
        <w:rPr>
          <w:rFonts w:ascii="Times New Roman" w:hAnsi="Times New Roman"/>
          <w:sz w:val="24"/>
          <w:szCs w:val="24"/>
          <w:lang w:eastAsia="hu-HU"/>
        </w:rPr>
        <w:t>45262800-9 Épületbővítési munka</w:t>
      </w:r>
    </w:p>
    <w:p w14:paraId="67A4390C" w14:textId="77777777" w:rsidR="007F1F59" w:rsidRPr="004F5BC4" w:rsidRDefault="007F1F59" w:rsidP="004F5BC4">
      <w:pPr>
        <w:pStyle w:val="NormlWeb1"/>
        <w:tabs>
          <w:tab w:val="left" w:pos="1990"/>
        </w:tabs>
        <w:ind w:right="147"/>
        <w:jc w:val="both"/>
        <w:rPr>
          <w:sz w:val="24"/>
          <w:szCs w:val="24"/>
        </w:rPr>
      </w:pPr>
    </w:p>
    <w:p w14:paraId="222D822A" w14:textId="77777777" w:rsidR="00C642E2" w:rsidRPr="00932400" w:rsidRDefault="009636A6">
      <w:pPr>
        <w:pStyle w:val="NormlWeb1"/>
        <w:tabs>
          <w:tab w:val="left" w:pos="1990"/>
        </w:tabs>
        <w:ind w:left="391" w:right="147" w:hanging="391"/>
        <w:jc w:val="both"/>
        <w:rPr>
          <w:b/>
          <w:sz w:val="24"/>
          <w:szCs w:val="24"/>
        </w:rPr>
      </w:pPr>
      <w:r w:rsidRPr="00932400">
        <w:rPr>
          <w:b/>
          <w:sz w:val="24"/>
          <w:szCs w:val="24"/>
        </w:rPr>
        <w:t>5</w:t>
      </w:r>
      <w:r w:rsidR="00C642E2" w:rsidRPr="00932400">
        <w:rPr>
          <w:b/>
          <w:sz w:val="24"/>
          <w:szCs w:val="24"/>
        </w:rPr>
        <w:t>.</w:t>
      </w:r>
      <w:r w:rsidR="00C642E2" w:rsidRPr="00932400">
        <w:rPr>
          <w:b/>
          <w:sz w:val="24"/>
          <w:szCs w:val="24"/>
        </w:rPr>
        <w:tab/>
      </w:r>
      <w:bookmarkStart w:id="22" w:name="pr295"/>
      <w:bookmarkEnd w:id="21"/>
      <w:r w:rsidR="00C642E2" w:rsidRPr="00932400">
        <w:rPr>
          <w:b/>
          <w:sz w:val="24"/>
          <w:szCs w:val="24"/>
        </w:rPr>
        <w:t>A szerződések meghatározása, amelynek megkötése érdekében a közbeszerzési eljárást lefolytatják:</w:t>
      </w:r>
    </w:p>
    <w:p w14:paraId="46E741F3" w14:textId="77777777" w:rsidR="00C642E2" w:rsidRPr="00932400" w:rsidRDefault="00C642E2" w:rsidP="00DD15DC">
      <w:pPr>
        <w:tabs>
          <w:tab w:val="center" w:pos="4749"/>
        </w:tabs>
        <w:spacing w:after="0" w:line="100" w:lineRule="atLeast"/>
        <w:ind w:left="426"/>
        <w:jc w:val="both"/>
        <w:rPr>
          <w:rFonts w:ascii="Times New Roman" w:hAnsi="Times New Roman"/>
          <w:sz w:val="24"/>
          <w:szCs w:val="24"/>
        </w:rPr>
      </w:pPr>
    </w:p>
    <w:p w14:paraId="30D9E610" w14:textId="77777777" w:rsidR="00C642E2" w:rsidRPr="00932400" w:rsidRDefault="009B394F" w:rsidP="008033F7">
      <w:pPr>
        <w:tabs>
          <w:tab w:val="center" w:pos="4749"/>
        </w:tabs>
        <w:spacing w:after="0" w:line="100" w:lineRule="atLeast"/>
        <w:ind w:left="426"/>
        <w:jc w:val="both"/>
        <w:rPr>
          <w:rFonts w:ascii="Times New Roman" w:hAnsi="Times New Roman"/>
          <w:sz w:val="24"/>
          <w:szCs w:val="24"/>
        </w:rPr>
      </w:pPr>
      <w:r w:rsidRPr="00932400">
        <w:rPr>
          <w:rFonts w:ascii="Times New Roman" w:hAnsi="Times New Roman"/>
          <w:sz w:val="24"/>
          <w:szCs w:val="24"/>
        </w:rPr>
        <w:t xml:space="preserve">Vállalkozási </w:t>
      </w:r>
      <w:r w:rsidR="00C642E2" w:rsidRPr="00932400">
        <w:rPr>
          <w:rFonts w:ascii="Times New Roman" w:hAnsi="Times New Roman"/>
          <w:sz w:val="24"/>
          <w:szCs w:val="24"/>
        </w:rPr>
        <w:t>szerződés</w:t>
      </w:r>
    </w:p>
    <w:p w14:paraId="325BC509" w14:textId="77777777" w:rsidR="00C642E2" w:rsidRPr="00932400" w:rsidRDefault="00C642E2">
      <w:pPr>
        <w:pStyle w:val="NormlWeb1"/>
        <w:tabs>
          <w:tab w:val="left" w:pos="1990"/>
        </w:tabs>
        <w:ind w:left="391" w:right="147" w:hanging="391"/>
        <w:jc w:val="both"/>
        <w:rPr>
          <w:sz w:val="24"/>
          <w:szCs w:val="24"/>
        </w:rPr>
      </w:pPr>
    </w:p>
    <w:p w14:paraId="05A2C037" w14:textId="77777777" w:rsidR="00C642E2" w:rsidRPr="00932400" w:rsidRDefault="009636A6">
      <w:pPr>
        <w:pStyle w:val="NormlWeb1"/>
        <w:tabs>
          <w:tab w:val="left" w:pos="426"/>
        </w:tabs>
        <w:ind w:right="147"/>
        <w:jc w:val="both"/>
        <w:rPr>
          <w:sz w:val="24"/>
          <w:szCs w:val="24"/>
          <w:shd w:val="clear" w:color="auto" w:fill="FFFF00"/>
        </w:rPr>
      </w:pPr>
      <w:r w:rsidRPr="00932400">
        <w:rPr>
          <w:b/>
          <w:sz w:val="24"/>
          <w:szCs w:val="24"/>
        </w:rPr>
        <w:t>6</w:t>
      </w:r>
      <w:r w:rsidR="00C642E2" w:rsidRPr="00932400">
        <w:rPr>
          <w:b/>
          <w:sz w:val="24"/>
          <w:szCs w:val="24"/>
        </w:rPr>
        <w:t>.</w:t>
      </w:r>
      <w:bookmarkStart w:id="23" w:name="pr296"/>
      <w:bookmarkStart w:id="24" w:name="pr297"/>
      <w:bookmarkEnd w:id="22"/>
      <w:bookmarkEnd w:id="23"/>
      <w:bookmarkEnd w:id="24"/>
      <w:r w:rsidR="00C642E2" w:rsidRPr="00932400">
        <w:rPr>
          <w:b/>
          <w:sz w:val="24"/>
          <w:szCs w:val="24"/>
        </w:rPr>
        <w:tab/>
        <w:t>A szerződés időtartama vagy a teljesítés határideje:</w:t>
      </w:r>
    </w:p>
    <w:p w14:paraId="4FB4BE91" w14:textId="77777777" w:rsidR="00C642E2" w:rsidRPr="00932400" w:rsidRDefault="00C642E2" w:rsidP="00D333B0">
      <w:pPr>
        <w:spacing w:after="0" w:line="100" w:lineRule="atLeast"/>
        <w:ind w:firstLine="426"/>
        <w:jc w:val="both"/>
        <w:rPr>
          <w:rFonts w:ascii="Times New Roman" w:hAnsi="Times New Roman"/>
          <w:sz w:val="24"/>
          <w:szCs w:val="24"/>
        </w:rPr>
      </w:pPr>
    </w:p>
    <w:p w14:paraId="63FFB08B" w14:textId="1DD582E7" w:rsidR="0014262E" w:rsidRPr="00932400" w:rsidRDefault="007D7F29" w:rsidP="0014262E">
      <w:pPr>
        <w:spacing w:after="0" w:line="100" w:lineRule="atLeast"/>
        <w:jc w:val="both"/>
        <w:rPr>
          <w:rFonts w:ascii="Times New Roman" w:hAnsi="Times New Roman"/>
          <w:sz w:val="24"/>
          <w:szCs w:val="24"/>
        </w:rPr>
      </w:pPr>
      <w:bookmarkStart w:id="25" w:name="_Hlk511200375"/>
      <w:r w:rsidRPr="00E6255F">
        <w:rPr>
          <w:rFonts w:ascii="Times New Roman" w:hAnsi="Times New Roman"/>
          <w:sz w:val="24"/>
          <w:szCs w:val="24"/>
        </w:rPr>
        <w:lastRenderedPageBreak/>
        <w:t xml:space="preserve">A szerződés teljesítésének határideje </w:t>
      </w:r>
      <w:r>
        <w:rPr>
          <w:rFonts w:ascii="Times New Roman" w:hAnsi="Times New Roman"/>
          <w:sz w:val="24"/>
          <w:szCs w:val="24"/>
        </w:rPr>
        <w:t xml:space="preserve">legkésőbb </w:t>
      </w:r>
      <w:r w:rsidRPr="006D5A14">
        <w:rPr>
          <w:rFonts w:ascii="Times New Roman" w:hAnsi="Times New Roman"/>
          <w:sz w:val="24"/>
          <w:szCs w:val="24"/>
        </w:rPr>
        <w:t>2019.</w:t>
      </w:r>
      <w:r w:rsidR="006003B6">
        <w:rPr>
          <w:rFonts w:ascii="Times New Roman" w:hAnsi="Times New Roman"/>
          <w:sz w:val="24"/>
          <w:szCs w:val="24"/>
        </w:rPr>
        <w:t>12.31</w:t>
      </w:r>
      <w:r w:rsidRPr="006D5A14">
        <w:rPr>
          <w:rFonts w:ascii="Times New Roman" w:hAnsi="Times New Roman"/>
          <w:sz w:val="24"/>
          <w:szCs w:val="24"/>
        </w:rPr>
        <w:t>. napja.</w:t>
      </w:r>
      <w:r w:rsidRPr="00E6255F">
        <w:rPr>
          <w:rFonts w:ascii="Times New Roman" w:hAnsi="Times New Roman"/>
          <w:sz w:val="24"/>
          <w:szCs w:val="24"/>
        </w:rPr>
        <w:t xml:space="preserve"> Ajánlatkérő előteljesítést elfogad.</w:t>
      </w:r>
      <w:bookmarkEnd w:id="25"/>
    </w:p>
    <w:p w14:paraId="6324A59A" w14:textId="77777777" w:rsidR="004240ED" w:rsidRPr="00932400" w:rsidRDefault="004240ED" w:rsidP="008F395B">
      <w:pPr>
        <w:spacing w:after="0" w:line="100" w:lineRule="atLeast"/>
        <w:ind w:left="426"/>
        <w:jc w:val="both"/>
        <w:rPr>
          <w:rFonts w:ascii="Times New Roman" w:hAnsi="Times New Roman"/>
          <w:b/>
          <w:sz w:val="24"/>
          <w:szCs w:val="24"/>
        </w:rPr>
      </w:pPr>
    </w:p>
    <w:p w14:paraId="0FF1EE5F" w14:textId="77777777" w:rsidR="00C642E2" w:rsidRPr="00932400" w:rsidRDefault="009636A6">
      <w:pPr>
        <w:pStyle w:val="NormlWeb1"/>
        <w:tabs>
          <w:tab w:val="left" w:pos="426"/>
        </w:tabs>
        <w:ind w:right="147"/>
        <w:jc w:val="both"/>
        <w:rPr>
          <w:b/>
          <w:sz w:val="24"/>
          <w:szCs w:val="24"/>
        </w:rPr>
      </w:pPr>
      <w:r w:rsidRPr="00932400">
        <w:rPr>
          <w:b/>
          <w:sz w:val="24"/>
          <w:szCs w:val="24"/>
        </w:rPr>
        <w:t>7</w:t>
      </w:r>
      <w:r w:rsidR="00C642E2" w:rsidRPr="00932400">
        <w:rPr>
          <w:b/>
          <w:sz w:val="24"/>
          <w:szCs w:val="24"/>
        </w:rPr>
        <w:t>.</w:t>
      </w:r>
      <w:r w:rsidR="00C642E2" w:rsidRPr="00932400">
        <w:rPr>
          <w:b/>
          <w:sz w:val="24"/>
          <w:szCs w:val="24"/>
        </w:rPr>
        <w:tab/>
        <w:t>A teljesítés helye:</w:t>
      </w:r>
    </w:p>
    <w:p w14:paraId="4F527BCA" w14:textId="77777777" w:rsidR="00437ADD" w:rsidRPr="00437ADD" w:rsidRDefault="00437ADD" w:rsidP="00437ADD">
      <w:pPr>
        <w:suppressAutoHyphens/>
        <w:autoSpaceDE w:val="0"/>
        <w:spacing w:after="0" w:line="240" w:lineRule="auto"/>
        <w:ind w:right="150"/>
        <w:jc w:val="both"/>
        <w:rPr>
          <w:rFonts w:ascii="Times New Roman" w:hAnsi="Times New Roman"/>
          <w:sz w:val="24"/>
          <w:szCs w:val="24"/>
          <w:lang w:eastAsia="ar-SA"/>
        </w:rPr>
      </w:pPr>
      <w:bookmarkStart w:id="26" w:name="_Hlk495474476"/>
    </w:p>
    <w:p w14:paraId="2A63E6F3" w14:textId="3AA2B6BD" w:rsidR="004F5BC4" w:rsidRPr="004F5BC4" w:rsidRDefault="00B02548" w:rsidP="00512EED">
      <w:pPr>
        <w:suppressAutoHyphens/>
        <w:autoSpaceDE w:val="0"/>
        <w:spacing w:after="0" w:line="240" w:lineRule="auto"/>
        <w:ind w:right="150"/>
        <w:jc w:val="both"/>
        <w:rPr>
          <w:rFonts w:ascii="Times New Roman" w:hAnsi="Times New Roman"/>
          <w:sz w:val="24"/>
          <w:szCs w:val="24"/>
          <w:lang w:eastAsia="ar-SA"/>
        </w:rPr>
      </w:pPr>
      <w:bookmarkStart w:id="27" w:name="_Hlk511200384"/>
      <w:bookmarkStart w:id="28" w:name="_Hlk509904535"/>
      <w:r w:rsidRPr="001C2847">
        <w:rPr>
          <w:rFonts w:ascii="Times New Roman" w:hAnsi="Times New Roman"/>
          <w:sz w:val="24"/>
          <w:szCs w:val="24"/>
          <w:lang w:eastAsia="ar-SA"/>
        </w:rPr>
        <w:t>3907 Tállya, 682</w:t>
      </w:r>
      <w:r w:rsidR="00FF40B0" w:rsidRPr="001C2847">
        <w:rPr>
          <w:rFonts w:ascii="Times New Roman" w:hAnsi="Times New Roman"/>
          <w:bCs/>
          <w:sz w:val="24"/>
          <w:szCs w:val="24"/>
          <w:lang w:eastAsia="ar-SA"/>
        </w:rPr>
        <w:t>. hrsz</w:t>
      </w:r>
      <w:r w:rsidR="00512EED" w:rsidRPr="001C2847">
        <w:rPr>
          <w:rFonts w:ascii="Times New Roman" w:hAnsi="Times New Roman"/>
          <w:sz w:val="24"/>
          <w:szCs w:val="24"/>
          <w:lang w:eastAsia="ar-SA"/>
        </w:rPr>
        <w:t>.</w:t>
      </w:r>
      <w:bookmarkEnd w:id="27"/>
    </w:p>
    <w:bookmarkEnd w:id="26"/>
    <w:bookmarkEnd w:id="28"/>
    <w:p w14:paraId="559FC7B3" w14:textId="77777777" w:rsidR="00531693" w:rsidRPr="00831698" w:rsidRDefault="0014262E" w:rsidP="00831698">
      <w:pPr>
        <w:rPr>
          <w:rFonts w:ascii="Times New Roman" w:hAnsi="Times New Roman"/>
          <w:sz w:val="24"/>
          <w:szCs w:val="24"/>
          <w:shd w:val="clear" w:color="auto" w:fill="FFFFFF"/>
        </w:rPr>
      </w:pPr>
      <w:r w:rsidRPr="00932400">
        <w:rPr>
          <w:rFonts w:ascii="Times New Roman" w:hAnsi="Times New Roman"/>
          <w:sz w:val="24"/>
          <w:szCs w:val="24"/>
          <w:shd w:val="clear" w:color="auto" w:fill="FFFFFF"/>
        </w:rPr>
        <w:t xml:space="preserve">NUTS: </w:t>
      </w:r>
      <w:r w:rsidRPr="00932400">
        <w:rPr>
          <w:rFonts w:ascii="Times New Roman" w:hAnsi="Times New Roman"/>
          <w:sz w:val="24"/>
          <w:szCs w:val="24"/>
          <w:lang w:eastAsia="hu-HU"/>
        </w:rPr>
        <w:t>HU311</w:t>
      </w:r>
    </w:p>
    <w:p w14:paraId="6DBD0C8B" w14:textId="77777777" w:rsidR="008240F3" w:rsidRPr="00932400" w:rsidRDefault="009636A6" w:rsidP="008240F3">
      <w:pPr>
        <w:pStyle w:val="NormlWeb1"/>
        <w:tabs>
          <w:tab w:val="left" w:pos="2106"/>
        </w:tabs>
        <w:spacing w:before="0" w:after="120" w:line="240" w:lineRule="auto"/>
        <w:ind w:left="420" w:right="147" w:hanging="420"/>
        <w:jc w:val="both"/>
        <w:rPr>
          <w:b/>
          <w:sz w:val="24"/>
          <w:szCs w:val="24"/>
        </w:rPr>
      </w:pPr>
      <w:r w:rsidRPr="00932400">
        <w:rPr>
          <w:b/>
          <w:sz w:val="24"/>
          <w:szCs w:val="24"/>
        </w:rPr>
        <w:t>8</w:t>
      </w:r>
      <w:r w:rsidR="00C642E2" w:rsidRPr="00932400">
        <w:rPr>
          <w:b/>
          <w:sz w:val="24"/>
          <w:szCs w:val="24"/>
        </w:rPr>
        <w:t>.</w:t>
      </w:r>
      <w:bookmarkStart w:id="29" w:name="pr298"/>
      <w:r w:rsidR="00C642E2" w:rsidRPr="00932400">
        <w:rPr>
          <w:b/>
          <w:sz w:val="24"/>
          <w:szCs w:val="24"/>
        </w:rPr>
        <w:tab/>
        <w:t>Az ellenszolgáltatás teljesítésének feltételei vagy a vonatkozó jogszabályokra hivatkozás</w:t>
      </w:r>
      <w:bookmarkStart w:id="30" w:name="pr299"/>
      <w:bookmarkEnd w:id="29"/>
      <w:r w:rsidR="00C642E2" w:rsidRPr="00932400">
        <w:rPr>
          <w:b/>
          <w:sz w:val="24"/>
          <w:szCs w:val="24"/>
        </w:rPr>
        <w:t xml:space="preserve">: </w:t>
      </w:r>
    </w:p>
    <w:p w14:paraId="08972DA1" w14:textId="77777777" w:rsidR="008240F3" w:rsidRPr="00932400" w:rsidRDefault="008240F3" w:rsidP="008240F3">
      <w:pPr>
        <w:pStyle w:val="NormlWeb1"/>
        <w:tabs>
          <w:tab w:val="left" w:pos="2106"/>
        </w:tabs>
        <w:spacing w:before="0" w:after="120" w:line="240" w:lineRule="auto"/>
        <w:ind w:left="420" w:right="147" w:hanging="420"/>
        <w:jc w:val="both"/>
        <w:rPr>
          <w:b/>
          <w:sz w:val="24"/>
          <w:szCs w:val="24"/>
        </w:rPr>
      </w:pPr>
      <w:r w:rsidRPr="00932400">
        <w:rPr>
          <w:bCs/>
          <w:sz w:val="24"/>
          <w:szCs w:val="24"/>
          <w:shd w:val="clear" w:color="auto" w:fill="FFFFFF"/>
        </w:rPr>
        <w:t>Az ajánlattétel, a szerződés és a kifizetések pénzneme magyar forint (HUF).</w:t>
      </w:r>
    </w:p>
    <w:p w14:paraId="2ABE3A27" w14:textId="358E420E" w:rsidR="00831698" w:rsidRPr="00831698" w:rsidRDefault="00831698" w:rsidP="00831698">
      <w:pPr>
        <w:spacing w:after="120" w:line="240" w:lineRule="auto"/>
        <w:jc w:val="both"/>
        <w:rPr>
          <w:rFonts w:ascii="Times New Roman" w:hAnsi="Times New Roman"/>
          <w:bCs/>
          <w:sz w:val="24"/>
          <w:szCs w:val="24"/>
          <w:shd w:val="clear" w:color="auto" w:fill="FFFFFF"/>
        </w:rPr>
      </w:pPr>
      <w:bookmarkStart w:id="31" w:name="_Hlk511144071"/>
      <w:bookmarkStart w:id="32" w:name="_Hlk511140430"/>
      <w:bookmarkStart w:id="33" w:name="_Hlk508116121"/>
      <w:bookmarkStart w:id="34" w:name="_Hlk509904858"/>
      <w:bookmarkStart w:id="35" w:name="_Hlk508788125"/>
      <w:r w:rsidRPr="00831698">
        <w:rPr>
          <w:rFonts w:ascii="Times New Roman" w:hAnsi="Times New Roman"/>
          <w:bCs/>
          <w:sz w:val="24"/>
          <w:szCs w:val="24"/>
          <w:shd w:val="clear" w:color="auto" w:fill="FFFFFF"/>
        </w:rPr>
        <w:t xml:space="preserve">A megvalósítás pénzügyi fedezetét Ajánlatkérő saját forrásból, illetve a </w:t>
      </w:r>
      <w:r w:rsidR="007D7F29" w:rsidRPr="007D7F29">
        <w:rPr>
          <w:rFonts w:ascii="Times New Roman" w:hAnsi="Times New Roman"/>
          <w:bCs/>
          <w:sz w:val="24"/>
          <w:szCs w:val="24"/>
          <w:shd w:val="clear" w:color="auto" w:fill="FFFFFF"/>
        </w:rPr>
        <w:t>VP6-6.4.1.-16</w:t>
      </w:r>
      <w:r w:rsidRPr="00831698">
        <w:rPr>
          <w:rFonts w:ascii="Times New Roman" w:hAnsi="Times New Roman"/>
          <w:bCs/>
          <w:sz w:val="24"/>
          <w:szCs w:val="24"/>
          <w:shd w:val="clear" w:color="auto" w:fill="FFFFFF"/>
        </w:rPr>
        <w:t>. számú (</w:t>
      </w:r>
      <w:r w:rsidR="007D7F29" w:rsidRPr="007D7F29">
        <w:rPr>
          <w:rFonts w:ascii="Times New Roman" w:hAnsi="Times New Roman"/>
          <w:bCs/>
          <w:sz w:val="24"/>
          <w:szCs w:val="24"/>
          <w:shd w:val="clear" w:color="auto" w:fill="FFFFFF"/>
        </w:rPr>
        <w:t>Nem mez</w:t>
      </w:r>
      <w:r w:rsidR="007D7F29">
        <w:rPr>
          <w:rFonts w:ascii="Times New Roman" w:hAnsi="Times New Roman"/>
          <w:bCs/>
          <w:sz w:val="24"/>
          <w:szCs w:val="24"/>
          <w:shd w:val="clear" w:color="auto" w:fill="FFFFFF"/>
        </w:rPr>
        <w:t>ő</w:t>
      </w:r>
      <w:r w:rsidR="007D7F29" w:rsidRPr="007D7F29">
        <w:rPr>
          <w:rFonts w:ascii="Times New Roman" w:hAnsi="Times New Roman"/>
          <w:bCs/>
          <w:sz w:val="24"/>
          <w:szCs w:val="24"/>
          <w:shd w:val="clear" w:color="auto" w:fill="FFFFFF"/>
        </w:rPr>
        <w:t>gazdasági tevékenységek beindítására és fejlesztésére irányuló beruházások támogatása</w:t>
      </w:r>
      <w:r w:rsidRPr="00831698">
        <w:rPr>
          <w:rFonts w:ascii="Times New Roman" w:hAnsi="Times New Roman"/>
          <w:bCs/>
          <w:sz w:val="24"/>
          <w:szCs w:val="24"/>
          <w:shd w:val="clear" w:color="auto" w:fill="FFFFFF"/>
        </w:rPr>
        <w:t xml:space="preserve">) konstrukció keretében </w:t>
      </w:r>
      <w:r w:rsidR="00B02548">
        <w:rPr>
          <w:rFonts w:ascii="Times New Roman" w:hAnsi="Times New Roman"/>
          <w:bCs/>
          <w:sz w:val="24"/>
          <w:szCs w:val="24"/>
          <w:shd w:val="clear" w:color="auto" w:fill="FFFFFF"/>
        </w:rPr>
        <w:t>1851629271</w:t>
      </w:r>
      <w:r w:rsidRPr="00831698">
        <w:rPr>
          <w:rFonts w:ascii="Times New Roman" w:hAnsi="Times New Roman"/>
          <w:bCs/>
          <w:sz w:val="24"/>
          <w:szCs w:val="24"/>
          <w:shd w:val="clear" w:color="auto" w:fill="FFFFFF"/>
        </w:rPr>
        <w:t>. azonosítószámú pályázati forrásból, Európai Unió forrásából biztosítja.</w:t>
      </w:r>
      <w:bookmarkEnd w:id="31"/>
    </w:p>
    <w:bookmarkEnd w:id="32"/>
    <w:p w14:paraId="5EC9BAA4" w14:textId="77777777" w:rsidR="00831698" w:rsidRPr="00831698" w:rsidRDefault="00831698" w:rsidP="00831698">
      <w:pPr>
        <w:spacing w:after="120" w:line="240" w:lineRule="auto"/>
        <w:jc w:val="both"/>
        <w:rPr>
          <w:rFonts w:ascii="Times New Roman" w:hAnsi="Times New Roman"/>
          <w:bCs/>
          <w:sz w:val="24"/>
          <w:szCs w:val="24"/>
          <w:shd w:val="clear" w:color="auto" w:fill="FFFFFF"/>
        </w:rPr>
      </w:pPr>
      <w:r w:rsidRPr="00831698">
        <w:rPr>
          <w:rFonts w:ascii="Times New Roman" w:hAnsi="Times New Roman"/>
          <w:bCs/>
          <w:sz w:val="24"/>
          <w:szCs w:val="24"/>
          <w:shd w:val="clear" w:color="auto" w:fill="FFFFFF"/>
        </w:rPr>
        <w:t xml:space="preserve">A támogatás mértéke a projekt elszámolható </w:t>
      </w:r>
      <w:r w:rsidRPr="00900A8C">
        <w:rPr>
          <w:rFonts w:ascii="Times New Roman" w:hAnsi="Times New Roman"/>
          <w:bCs/>
          <w:sz w:val="24"/>
          <w:szCs w:val="24"/>
          <w:shd w:val="clear" w:color="auto" w:fill="FFFFFF"/>
        </w:rPr>
        <w:t xml:space="preserve">összköltségének </w:t>
      </w:r>
      <w:r w:rsidR="00512EED">
        <w:rPr>
          <w:rFonts w:ascii="Times New Roman" w:hAnsi="Times New Roman"/>
          <w:bCs/>
          <w:sz w:val="24"/>
          <w:szCs w:val="24"/>
          <w:shd w:val="clear" w:color="auto" w:fill="FFFFFF"/>
        </w:rPr>
        <w:t>7</w:t>
      </w:r>
      <w:r w:rsidR="00A346E3" w:rsidRPr="00900A8C">
        <w:rPr>
          <w:rFonts w:ascii="Times New Roman" w:hAnsi="Times New Roman"/>
          <w:bCs/>
          <w:sz w:val="24"/>
          <w:szCs w:val="24"/>
          <w:shd w:val="clear" w:color="auto" w:fill="FFFFFF"/>
        </w:rPr>
        <w:t>0</w:t>
      </w:r>
      <w:r w:rsidR="00032093" w:rsidRPr="00900A8C">
        <w:rPr>
          <w:rFonts w:ascii="Times New Roman" w:hAnsi="Times New Roman"/>
          <w:bCs/>
          <w:sz w:val="24"/>
          <w:szCs w:val="24"/>
          <w:shd w:val="clear" w:color="auto" w:fill="FFFFFF"/>
        </w:rPr>
        <w:t>,</w:t>
      </w:r>
      <w:r w:rsidR="00A346E3" w:rsidRPr="00900A8C">
        <w:rPr>
          <w:rFonts w:ascii="Times New Roman" w:hAnsi="Times New Roman"/>
          <w:bCs/>
          <w:sz w:val="24"/>
          <w:szCs w:val="24"/>
          <w:shd w:val="clear" w:color="auto" w:fill="FFFFFF"/>
        </w:rPr>
        <w:t>000000</w:t>
      </w:r>
      <w:r w:rsidRPr="00900A8C">
        <w:rPr>
          <w:rFonts w:ascii="Times New Roman" w:hAnsi="Times New Roman"/>
          <w:bCs/>
          <w:sz w:val="24"/>
          <w:szCs w:val="24"/>
          <w:shd w:val="clear" w:color="auto" w:fill="FFFFFF"/>
        </w:rPr>
        <w:t>%-a.</w:t>
      </w:r>
      <w:bookmarkEnd w:id="33"/>
    </w:p>
    <w:bookmarkEnd w:id="34"/>
    <w:p w14:paraId="7C0A0290" w14:textId="77777777" w:rsidR="008240F3" w:rsidRPr="00932400" w:rsidRDefault="00831698" w:rsidP="00831698">
      <w:pPr>
        <w:spacing w:after="120" w:line="240" w:lineRule="auto"/>
        <w:jc w:val="both"/>
        <w:rPr>
          <w:rFonts w:ascii="Times New Roman" w:hAnsi="Times New Roman"/>
          <w:bCs/>
          <w:sz w:val="24"/>
          <w:szCs w:val="24"/>
          <w:shd w:val="clear" w:color="auto" w:fill="FFFFFF"/>
        </w:rPr>
      </w:pPr>
      <w:r w:rsidRPr="00831698">
        <w:rPr>
          <w:rFonts w:ascii="Times New Roman" w:hAnsi="Times New Roman"/>
          <w:bCs/>
          <w:sz w:val="24"/>
          <w:szCs w:val="24"/>
          <w:shd w:val="clear" w:color="auto" w:fill="FFFFFF"/>
        </w:rPr>
        <w:t>Az elszámolás formája: utófinanszírozás.</w:t>
      </w:r>
    </w:p>
    <w:bookmarkEnd w:id="35"/>
    <w:p w14:paraId="2711381D" w14:textId="539B26FD" w:rsidR="00024C5C" w:rsidRPr="00932400" w:rsidRDefault="00024C5C" w:rsidP="001978F5">
      <w:pPr>
        <w:pStyle w:val="NormlWeb1"/>
        <w:tabs>
          <w:tab w:val="left" w:pos="1990"/>
        </w:tabs>
        <w:ind w:right="147"/>
        <w:jc w:val="both"/>
        <w:rPr>
          <w:sz w:val="24"/>
          <w:szCs w:val="24"/>
        </w:rPr>
      </w:pPr>
      <w:r w:rsidRPr="00932400">
        <w:rPr>
          <w:sz w:val="24"/>
          <w:szCs w:val="24"/>
        </w:rPr>
        <w:t>Ajánlatkérő a Kbt. 135. § (7)</w:t>
      </w:r>
      <w:r w:rsidR="00463974">
        <w:rPr>
          <w:sz w:val="24"/>
          <w:szCs w:val="24"/>
        </w:rPr>
        <w:t xml:space="preserve"> </w:t>
      </w:r>
      <w:r w:rsidRPr="00932400">
        <w:rPr>
          <w:sz w:val="24"/>
          <w:szCs w:val="24"/>
        </w:rPr>
        <w:t>bekezdés alapján a szerződésben foglalt - tartalékkeret és áfa nélkül számít</w:t>
      </w:r>
      <w:r w:rsidR="009F160E" w:rsidRPr="00932400">
        <w:rPr>
          <w:sz w:val="24"/>
          <w:szCs w:val="24"/>
        </w:rPr>
        <w:t xml:space="preserve">ott - teljes ellenszolgáltatás </w:t>
      </w:r>
      <w:r w:rsidR="00A92BD3" w:rsidRPr="00932400">
        <w:rPr>
          <w:sz w:val="24"/>
          <w:szCs w:val="24"/>
        </w:rPr>
        <w:t>5</w:t>
      </w:r>
      <w:r w:rsidRPr="00932400">
        <w:rPr>
          <w:sz w:val="24"/>
          <w:szCs w:val="24"/>
        </w:rPr>
        <w:t>%-ának megfelelő összegű előleget biztosít, amennyiben az előlegre nyertes ajánlattevő igényt tart. Az előleg a 322/2015 (X. 30.) Korm. rendelet 30. § (1) bekezdése alapján, legkésőbb az építési munkaterület átadását követő 15 napon belül kerül kifizetésre.</w:t>
      </w:r>
    </w:p>
    <w:p w14:paraId="5AA2764B" w14:textId="77777777" w:rsidR="00024C5C" w:rsidRPr="00932400" w:rsidRDefault="00024C5C" w:rsidP="00F70CC9">
      <w:pPr>
        <w:pStyle w:val="NormlWeb1"/>
        <w:tabs>
          <w:tab w:val="left" w:pos="1990"/>
        </w:tabs>
        <w:ind w:left="391" w:right="147" w:hanging="391"/>
        <w:jc w:val="both"/>
        <w:rPr>
          <w:sz w:val="24"/>
          <w:szCs w:val="24"/>
        </w:rPr>
      </w:pPr>
      <w:r w:rsidRPr="00932400">
        <w:rPr>
          <w:sz w:val="24"/>
          <w:szCs w:val="24"/>
        </w:rPr>
        <w:t>Ajánlatkérő az előleg igénybevételét nem köti előleg-visszafizetési biztosíték nyújtásához.</w:t>
      </w:r>
    </w:p>
    <w:p w14:paraId="25A0F935" w14:textId="7D99625F" w:rsidR="00024C5C" w:rsidRPr="00932400" w:rsidRDefault="00CD5A2A" w:rsidP="00F70CC9">
      <w:pPr>
        <w:pStyle w:val="NormlWeb1"/>
        <w:tabs>
          <w:tab w:val="left" w:pos="1990"/>
        </w:tabs>
        <w:ind w:right="147"/>
        <w:jc w:val="both"/>
        <w:rPr>
          <w:sz w:val="24"/>
          <w:szCs w:val="24"/>
        </w:rPr>
      </w:pPr>
      <w:r w:rsidRPr="00932400">
        <w:rPr>
          <w:bCs/>
          <w:sz w:val="24"/>
          <w:szCs w:val="24"/>
          <w:shd w:val="clear" w:color="auto" w:fill="FFFFFF"/>
        </w:rPr>
        <w:t>Az ajánlatkérő a vállalkozói díjat 30 napos fizetési határidő mellett</w:t>
      </w:r>
      <w:r w:rsidR="003340D8">
        <w:rPr>
          <w:bCs/>
          <w:sz w:val="24"/>
          <w:szCs w:val="24"/>
          <w:shd w:val="clear" w:color="auto" w:fill="FFFFFF"/>
        </w:rPr>
        <w:t xml:space="preserve"> </w:t>
      </w:r>
      <w:r w:rsidR="001978F5" w:rsidRPr="00932400">
        <w:rPr>
          <w:sz w:val="24"/>
          <w:szCs w:val="24"/>
        </w:rPr>
        <w:t xml:space="preserve">az igazolt szerződésszerű </w:t>
      </w:r>
      <w:r w:rsidR="00024C5C" w:rsidRPr="00932400">
        <w:rPr>
          <w:sz w:val="24"/>
          <w:szCs w:val="24"/>
        </w:rPr>
        <w:t>teljesítést követően átutalással, forintban (HUF) teljesíti az alábbiak szerint:</w:t>
      </w:r>
    </w:p>
    <w:p w14:paraId="2B85378D" w14:textId="77777777" w:rsidR="00024C5C" w:rsidRPr="00932400" w:rsidRDefault="00AE0990" w:rsidP="002C3549">
      <w:pPr>
        <w:pStyle w:val="NormlWeb1"/>
        <w:numPr>
          <w:ilvl w:val="0"/>
          <w:numId w:val="19"/>
        </w:numPr>
        <w:tabs>
          <w:tab w:val="left" w:pos="1990"/>
        </w:tabs>
        <w:ind w:right="147"/>
        <w:jc w:val="both"/>
        <w:rPr>
          <w:sz w:val="24"/>
          <w:szCs w:val="24"/>
        </w:rPr>
      </w:pPr>
      <w:r w:rsidRPr="00932400">
        <w:rPr>
          <w:sz w:val="24"/>
          <w:szCs w:val="24"/>
        </w:rPr>
        <w:t>alvállalkozó igénybevételének hiánya esetén a Kbt. 135. § (1)-(2) és (5)-(6) bekezdései, továbbá a Ptk. 6:130.§ (1) és (2) bekezdés szerint</w:t>
      </w:r>
      <w:r w:rsidR="00024C5C" w:rsidRPr="00932400">
        <w:rPr>
          <w:sz w:val="24"/>
          <w:szCs w:val="24"/>
        </w:rPr>
        <w:t>,</w:t>
      </w:r>
    </w:p>
    <w:p w14:paraId="30B0F923" w14:textId="77777777" w:rsidR="00E32B19" w:rsidRPr="00932400" w:rsidRDefault="00AE0990" w:rsidP="002C3549">
      <w:pPr>
        <w:pStyle w:val="NormlWeb1"/>
        <w:numPr>
          <w:ilvl w:val="0"/>
          <w:numId w:val="19"/>
        </w:numPr>
        <w:tabs>
          <w:tab w:val="left" w:pos="1990"/>
        </w:tabs>
        <w:ind w:right="147"/>
        <w:jc w:val="both"/>
        <w:rPr>
          <w:sz w:val="24"/>
          <w:szCs w:val="24"/>
        </w:rPr>
      </w:pPr>
      <w:r w:rsidRPr="00932400">
        <w:rPr>
          <w:sz w:val="24"/>
          <w:szCs w:val="24"/>
        </w:rPr>
        <w:t xml:space="preserve">alvállalkozó igénybevétele esetén a fentiek figyelembevételével, de a Ptk. 6:130.§ (1)-(2) bekezdésétől eltérően a Kbt. 135. § (3) bekezdése alapján </w:t>
      </w:r>
      <w:r w:rsidR="004E5447" w:rsidRPr="00932400">
        <w:rPr>
          <w:sz w:val="24"/>
          <w:szCs w:val="24"/>
        </w:rPr>
        <w:t>a 322/2015. (X.30.) Korm. rendelet 32/A. § szerint</w:t>
      </w:r>
      <w:r w:rsidR="00024C5C" w:rsidRPr="00932400">
        <w:rPr>
          <w:sz w:val="24"/>
          <w:szCs w:val="24"/>
        </w:rPr>
        <w:t>.</w:t>
      </w:r>
    </w:p>
    <w:p w14:paraId="1052702F" w14:textId="77777777" w:rsidR="00024C5C" w:rsidRPr="00932400" w:rsidRDefault="00024C5C" w:rsidP="00024C5C">
      <w:pPr>
        <w:pStyle w:val="NormlWeb1"/>
        <w:tabs>
          <w:tab w:val="left" w:pos="1990"/>
        </w:tabs>
        <w:ind w:left="786" w:right="147"/>
        <w:jc w:val="both"/>
        <w:rPr>
          <w:sz w:val="24"/>
          <w:szCs w:val="24"/>
        </w:rPr>
      </w:pPr>
    </w:p>
    <w:p w14:paraId="45A684F4" w14:textId="77777777" w:rsidR="00AE0990" w:rsidRPr="00932400" w:rsidRDefault="00A92BD3" w:rsidP="001978F5">
      <w:pPr>
        <w:spacing w:after="120" w:line="240" w:lineRule="auto"/>
        <w:jc w:val="both"/>
        <w:rPr>
          <w:rFonts w:ascii="Times New Roman" w:hAnsi="Times New Roman"/>
          <w:bCs/>
          <w:sz w:val="24"/>
          <w:szCs w:val="24"/>
          <w:shd w:val="clear" w:color="auto" w:fill="FFFFFF"/>
        </w:rPr>
      </w:pPr>
      <w:r w:rsidRPr="00932400">
        <w:rPr>
          <w:rFonts w:ascii="Times New Roman" w:hAnsi="Times New Roman"/>
          <w:sz w:val="24"/>
          <w:szCs w:val="24"/>
        </w:rPr>
        <w:t>Az előlegszámla összege a végszámlában számolható el.</w:t>
      </w:r>
    </w:p>
    <w:p w14:paraId="2047623A" w14:textId="77777777" w:rsidR="00F055E4" w:rsidRPr="00932400" w:rsidRDefault="00F055E4" w:rsidP="002466FB">
      <w:pPr>
        <w:spacing w:after="120" w:line="240" w:lineRule="auto"/>
        <w:jc w:val="both"/>
        <w:rPr>
          <w:rFonts w:ascii="Times New Roman" w:hAnsi="Times New Roman"/>
          <w:b/>
          <w:bCs/>
          <w:sz w:val="24"/>
          <w:szCs w:val="24"/>
          <w:shd w:val="clear" w:color="auto" w:fill="FFFFFF"/>
        </w:rPr>
      </w:pPr>
      <w:r w:rsidRPr="00932400">
        <w:rPr>
          <w:rFonts w:ascii="Times New Roman" w:hAnsi="Times New Roman"/>
          <w:b/>
          <w:bCs/>
          <w:sz w:val="24"/>
          <w:szCs w:val="24"/>
          <w:shd w:val="clear" w:color="auto" w:fill="FFFFFF"/>
        </w:rPr>
        <w:t>Ajánlatkérő részszámlázást az alábbiak szerint biztosít:</w:t>
      </w:r>
    </w:p>
    <w:p w14:paraId="6D901FE3" w14:textId="0F1AC80C" w:rsidR="008240F3" w:rsidRPr="00932400" w:rsidRDefault="00F70CC9" w:rsidP="008240F3">
      <w:pPr>
        <w:spacing w:after="120" w:line="240" w:lineRule="auto"/>
        <w:jc w:val="both"/>
        <w:rPr>
          <w:rFonts w:ascii="Times New Roman" w:hAnsi="Times New Roman"/>
          <w:bCs/>
          <w:sz w:val="24"/>
          <w:szCs w:val="24"/>
          <w:shd w:val="clear" w:color="auto" w:fill="FFFFFF"/>
        </w:rPr>
      </w:pPr>
      <w:r>
        <w:rPr>
          <w:rFonts w:ascii="Times New Roman" w:hAnsi="Times New Roman"/>
          <w:bCs/>
          <w:sz w:val="24"/>
          <w:szCs w:val="24"/>
          <w:shd w:val="clear" w:color="auto" w:fill="FFFFFF"/>
        </w:rPr>
        <w:t xml:space="preserve">A teljesítés során </w:t>
      </w:r>
      <w:r w:rsidR="00463974">
        <w:rPr>
          <w:rFonts w:ascii="Times New Roman" w:hAnsi="Times New Roman"/>
          <w:bCs/>
          <w:sz w:val="24"/>
          <w:szCs w:val="24"/>
          <w:shd w:val="clear" w:color="auto" w:fill="FFFFFF"/>
        </w:rPr>
        <w:t>2</w:t>
      </w:r>
      <w:r w:rsidR="008240F3" w:rsidRPr="00932400">
        <w:rPr>
          <w:rFonts w:ascii="Times New Roman" w:hAnsi="Times New Roman"/>
          <w:bCs/>
          <w:sz w:val="24"/>
          <w:szCs w:val="24"/>
          <w:shd w:val="clear" w:color="auto" w:fill="FFFFFF"/>
        </w:rPr>
        <w:t xml:space="preserve"> db számla (az esetleges előlegszámlát nem számítva, de ideértve a végszámlát is) benyújtásának lehetősége biztosított az alábbiak szerint:</w:t>
      </w:r>
    </w:p>
    <w:p w14:paraId="4D2438FB" w14:textId="6E452884" w:rsidR="008240F3" w:rsidRPr="00047196" w:rsidRDefault="008240F3" w:rsidP="008240F3">
      <w:pPr>
        <w:numPr>
          <w:ilvl w:val="1"/>
          <w:numId w:val="31"/>
        </w:numPr>
        <w:spacing w:after="120" w:line="240" w:lineRule="auto"/>
        <w:ind w:left="567"/>
        <w:jc w:val="both"/>
        <w:rPr>
          <w:rFonts w:ascii="Times New Roman" w:hAnsi="Times New Roman"/>
          <w:bCs/>
          <w:sz w:val="24"/>
          <w:szCs w:val="24"/>
          <w:shd w:val="clear" w:color="auto" w:fill="FFFFFF"/>
        </w:rPr>
      </w:pPr>
      <w:r w:rsidRPr="00047196">
        <w:rPr>
          <w:rFonts w:ascii="Times New Roman" w:hAnsi="Times New Roman"/>
          <w:bCs/>
          <w:sz w:val="24"/>
          <w:szCs w:val="24"/>
          <w:shd w:val="clear" w:color="auto" w:fill="FFFFFF"/>
        </w:rPr>
        <w:t>részszámla benyújtásának lehetősége: a</w:t>
      </w:r>
      <w:r w:rsidR="00F70CC9" w:rsidRPr="00047196">
        <w:rPr>
          <w:rFonts w:ascii="Times New Roman" w:hAnsi="Times New Roman"/>
          <w:bCs/>
          <w:sz w:val="24"/>
          <w:szCs w:val="24"/>
          <w:shd w:val="clear" w:color="auto" w:fill="FFFFFF"/>
        </w:rPr>
        <w:t xml:space="preserve"> teljes nettó vállalkozói díj </w:t>
      </w:r>
      <w:r w:rsidR="00463974">
        <w:rPr>
          <w:rFonts w:ascii="Times New Roman" w:hAnsi="Times New Roman"/>
          <w:bCs/>
          <w:sz w:val="24"/>
          <w:szCs w:val="24"/>
          <w:shd w:val="clear" w:color="auto" w:fill="FFFFFF"/>
        </w:rPr>
        <w:t>50</w:t>
      </w:r>
      <w:r w:rsidRPr="00047196">
        <w:rPr>
          <w:rFonts w:ascii="Times New Roman" w:hAnsi="Times New Roman"/>
          <w:bCs/>
          <w:sz w:val="24"/>
          <w:szCs w:val="24"/>
          <w:shd w:val="clear" w:color="auto" w:fill="FFFFFF"/>
        </w:rPr>
        <w:t xml:space="preserve"> %-ának megfelelő összegről a</w:t>
      </w:r>
      <w:r w:rsidR="00F70CC9" w:rsidRPr="00047196">
        <w:rPr>
          <w:rFonts w:ascii="Times New Roman" w:hAnsi="Times New Roman"/>
          <w:bCs/>
          <w:sz w:val="24"/>
          <w:szCs w:val="24"/>
          <w:shd w:val="clear" w:color="auto" w:fill="FFFFFF"/>
        </w:rPr>
        <w:t xml:space="preserve">z áfa nélküli vállalkozói díj </w:t>
      </w:r>
      <w:r w:rsidR="00463974">
        <w:rPr>
          <w:rFonts w:ascii="Times New Roman" w:hAnsi="Times New Roman"/>
          <w:bCs/>
          <w:sz w:val="24"/>
          <w:szCs w:val="24"/>
          <w:shd w:val="clear" w:color="auto" w:fill="FFFFFF"/>
        </w:rPr>
        <w:t>50</w:t>
      </w:r>
      <w:r w:rsidRPr="00047196">
        <w:rPr>
          <w:rFonts w:ascii="Times New Roman" w:hAnsi="Times New Roman"/>
          <w:bCs/>
          <w:sz w:val="24"/>
          <w:szCs w:val="24"/>
          <w:shd w:val="clear" w:color="auto" w:fill="FFFFFF"/>
        </w:rPr>
        <w:t>-%-át elérő megvalósult teljesítés esetén;</w:t>
      </w:r>
    </w:p>
    <w:p w14:paraId="2DAA3C18" w14:textId="3CA961B4" w:rsidR="00B143AD" w:rsidRPr="00047196" w:rsidRDefault="008240F3" w:rsidP="00437ADD">
      <w:pPr>
        <w:numPr>
          <w:ilvl w:val="1"/>
          <w:numId w:val="31"/>
        </w:numPr>
        <w:spacing w:after="120" w:line="240" w:lineRule="auto"/>
        <w:ind w:left="567"/>
        <w:jc w:val="both"/>
        <w:rPr>
          <w:rFonts w:ascii="Times New Roman" w:hAnsi="Times New Roman"/>
          <w:bCs/>
          <w:sz w:val="24"/>
          <w:szCs w:val="24"/>
          <w:shd w:val="clear" w:color="auto" w:fill="FFFFFF"/>
        </w:rPr>
      </w:pPr>
      <w:r w:rsidRPr="00047196">
        <w:rPr>
          <w:rFonts w:ascii="Times New Roman" w:hAnsi="Times New Roman"/>
          <w:bCs/>
          <w:sz w:val="24"/>
          <w:szCs w:val="24"/>
          <w:shd w:val="clear" w:color="auto" w:fill="FFFFFF"/>
        </w:rPr>
        <w:t xml:space="preserve">végszámla benyújtása: a teljes nettó vállalkozói díj </w:t>
      </w:r>
      <w:r w:rsidR="00463974">
        <w:rPr>
          <w:rFonts w:ascii="Times New Roman" w:hAnsi="Times New Roman"/>
          <w:bCs/>
          <w:sz w:val="24"/>
          <w:szCs w:val="24"/>
          <w:shd w:val="clear" w:color="auto" w:fill="FFFFFF"/>
        </w:rPr>
        <w:t>további 50</w:t>
      </w:r>
      <w:r w:rsidRPr="00047196">
        <w:rPr>
          <w:rFonts w:ascii="Times New Roman" w:hAnsi="Times New Roman"/>
          <w:bCs/>
          <w:sz w:val="24"/>
          <w:szCs w:val="24"/>
          <w:shd w:val="clear" w:color="auto" w:fill="FFFFFF"/>
        </w:rPr>
        <w:t xml:space="preserve"> %-ának megfelelő összegről az áfa nélküli vállalkozói díj 100 %-át elérő megvalósult teljesítés esetén, sikeres műszaki átadás-átvételt követően. A végszámla benyújtásának feltétele sikeres műszaki átadás-átvétel, a megvalósulási és átadási dokumentáció és annak összes mellékletének szolgáltatása, a munkaterület rendeltetés szerinti használatra alkalmas állapotban Ajánlatkérőnek történő birtokba adása, és ennek a teljesítésigazolásban való elismerése.</w:t>
      </w:r>
      <w:bookmarkStart w:id="36" w:name="_Hlk508621814"/>
    </w:p>
    <w:p w14:paraId="76D0212F" w14:textId="77777777" w:rsidR="00437ADD" w:rsidRPr="00437ADD" w:rsidRDefault="00437ADD" w:rsidP="00437ADD">
      <w:pPr>
        <w:spacing w:after="120" w:line="240" w:lineRule="auto"/>
        <w:ind w:left="567"/>
        <w:jc w:val="both"/>
        <w:rPr>
          <w:rFonts w:ascii="Times New Roman" w:hAnsi="Times New Roman"/>
          <w:bCs/>
          <w:sz w:val="24"/>
          <w:szCs w:val="24"/>
          <w:shd w:val="clear" w:color="auto" w:fill="FFFFFF"/>
        </w:rPr>
      </w:pPr>
    </w:p>
    <w:bookmarkEnd w:id="36"/>
    <w:p w14:paraId="2995F852" w14:textId="77777777" w:rsidR="00D90E4E" w:rsidRPr="00932400" w:rsidRDefault="004E5447" w:rsidP="00E009A5">
      <w:pPr>
        <w:spacing w:before="60" w:after="60"/>
        <w:jc w:val="both"/>
        <w:rPr>
          <w:rFonts w:ascii="Times New Roman" w:hAnsi="Times New Roman"/>
          <w:sz w:val="24"/>
          <w:szCs w:val="24"/>
        </w:rPr>
      </w:pPr>
      <w:r w:rsidRPr="00932400">
        <w:rPr>
          <w:rFonts w:ascii="Times New Roman" w:hAnsi="Times New Roman"/>
          <w:sz w:val="24"/>
          <w:szCs w:val="24"/>
        </w:rPr>
        <w:lastRenderedPageBreak/>
        <w:t xml:space="preserve">Ajánlatkérő felhívja a figyelmet, hogy a vállalkozói díj tartalékkeretet nem tartalmaz, továbbá, hogy a megkötendő szerződés rendelkezései vonatkozásában </w:t>
      </w:r>
      <w:r w:rsidR="00353498" w:rsidRPr="00932400">
        <w:rPr>
          <w:rFonts w:ascii="Times New Roman" w:hAnsi="Times New Roman"/>
          <w:sz w:val="24"/>
          <w:szCs w:val="24"/>
        </w:rPr>
        <w:t xml:space="preserve">a </w:t>
      </w:r>
      <w:r w:rsidRPr="00932400">
        <w:rPr>
          <w:rFonts w:ascii="Times New Roman" w:hAnsi="Times New Roman"/>
          <w:sz w:val="24"/>
          <w:szCs w:val="24"/>
        </w:rPr>
        <w:t xml:space="preserve">tartalékkeret jogintézményét nem alkalmazza. </w:t>
      </w:r>
    </w:p>
    <w:p w14:paraId="79641928" w14:textId="77777777" w:rsidR="00CD5A2A" w:rsidRPr="00932400" w:rsidRDefault="00CD5A2A" w:rsidP="00D90E4E">
      <w:pPr>
        <w:spacing w:before="60" w:after="60" w:line="240" w:lineRule="auto"/>
        <w:jc w:val="both"/>
        <w:rPr>
          <w:rFonts w:ascii="Times New Roman" w:hAnsi="Times New Roman"/>
          <w:sz w:val="24"/>
          <w:szCs w:val="24"/>
        </w:rPr>
      </w:pPr>
      <w:r w:rsidRPr="00932400">
        <w:rPr>
          <w:rFonts w:ascii="Times New Roman" w:hAnsi="Times New Roman"/>
          <w:bCs/>
          <w:sz w:val="24"/>
          <w:szCs w:val="24"/>
          <w:shd w:val="clear" w:color="auto" w:fill="FFFFFF"/>
        </w:rPr>
        <w:t>A kivitelezési feladatok teljesítését az Építési naplóban tett bejegyzések, illetve az adott teljesítési időszakhoz kapcsolódóan elkészített jelentés alapozza meg, amelyet a teljesítés igazolásához a Megbízónak köteles három példányban benyújtani, s amely jelentés a teljesítés igazolás mellékletéül is szolgál.</w:t>
      </w:r>
    </w:p>
    <w:p w14:paraId="10261CA7" w14:textId="77777777" w:rsidR="00E32B19" w:rsidRPr="00932400" w:rsidRDefault="003E5121" w:rsidP="00D90E4E">
      <w:pPr>
        <w:spacing w:after="120" w:line="240" w:lineRule="auto"/>
        <w:jc w:val="both"/>
        <w:rPr>
          <w:rFonts w:ascii="Times New Roman" w:hAnsi="Times New Roman"/>
          <w:bCs/>
          <w:sz w:val="24"/>
          <w:szCs w:val="24"/>
          <w:shd w:val="clear" w:color="auto" w:fill="FFFFFF"/>
        </w:rPr>
      </w:pPr>
      <w:r w:rsidRPr="003E5121">
        <w:rPr>
          <w:rFonts w:ascii="Times New Roman" w:hAnsi="Times New Roman"/>
          <w:bCs/>
          <w:sz w:val="24"/>
          <w:szCs w:val="24"/>
          <w:shd w:val="clear" w:color="auto" w:fill="FFFFFF"/>
        </w:rPr>
        <w:t>Ajánlatkérő a kifizetés során az Adózás rendjéről szóló 2017. évi CL. törvényben (a továbbiakban: Art.) foglaltakat teljes körben alkalmazza.</w:t>
      </w:r>
    </w:p>
    <w:p w14:paraId="2125F5BB" w14:textId="77777777" w:rsidR="00E32B19" w:rsidRPr="00932400" w:rsidRDefault="00D43289" w:rsidP="00D90E4E">
      <w:pPr>
        <w:spacing w:after="120" w:line="240" w:lineRule="auto"/>
        <w:jc w:val="both"/>
        <w:rPr>
          <w:rFonts w:ascii="Times New Roman" w:hAnsi="Times New Roman"/>
          <w:bCs/>
          <w:sz w:val="24"/>
          <w:szCs w:val="24"/>
          <w:shd w:val="clear" w:color="auto" w:fill="FFFFFF"/>
        </w:rPr>
      </w:pPr>
      <w:r w:rsidRPr="00932400">
        <w:rPr>
          <w:rFonts w:ascii="Times New Roman" w:hAnsi="Times New Roman"/>
          <w:bCs/>
          <w:sz w:val="24"/>
          <w:szCs w:val="24"/>
          <w:shd w:val="clear" w:color="auto" w:fill="FFFFFF"/>
        </w:rPr>
        <w:t>Késedelmes fizetés esetén Ajánlatkérő</w:t>
      </w:r>
      <w:r w:rsidR="006D5A14">
        <w:rPr>
          <w:rFonts w:ascii="Times New Roman" w:hAnsi="Times New Roman"/>
          <w:bCs/>
          <w:sz w:val="24"/>
          <w:szCs w:val="24"/>
          <w:shd w:val="clear" w:color="auto" w:fill="FFFFFF"/>
        </w:rPr>
        <w:t xml:space="preserve"> </w:t>
      </w:r>
      <w:r w:rsidRPr="00932400">
        <w:rPr>
          <w:rFonts w:ascii="Times New Roman" w:hAnsi="Times New Roman"/>
          <w:bCs/>
          <w:sz w:val="24"/>
          <w:szCs w:val="24"/>
          <w:shd w:val="clear" w:color="auto" w:fill="FFFFFF"/>
        </w:rPr>
        <w:t xml:space="preserve">köteles a Ptk-ban meghatározott (6:155.§.), és a késedelem időtartamához igazodó mértékű késedelmi kamatot megfizetni, továbbá a külön jogszabályban (2016. évi IX. törvény) meghatározottak szerint a behajtási költségátalányt </w:t>
      </w:r>
      <w:r w:rsidR="003F43D4" w:rsidRPr="00932400">
        <w:rPr>
          <w:rFonts w:ascii="Times New Roman" w:hAnsi="Times New Roman"/>
          <w:bCs/>
          <w:sz w:val="24"/>
          <w:szCs w:val="24"/>
          <w:shd w:val="clear" w:color="auto" w:fill="FFFFFF"/>
        </w:rPr>
        <w:t>nyertes Ajánlattevő</w:t>
      </w:r>
      <w:r w:rsidRPr="00932400">
        <w:rPr>
          <w:rFonts w:ascii="Times New Roman" w:hAnsi="Times New Roman"/>
          <w:bCs/>
          <w:sz w:val="24"/>
          <w:szCs w:val="24"/>
          <w:shd w:val="clear" w:color="auto" w:fill="FFFFFF"/>
        </w:rPr>
        <w:t xml:space="preserve"> a késedelem bekövetkezésétől számított egy éves jogvesztő határidőn belül a 2016. évi IX. törvény-ben rögzített feltételek szerint a kötelező törvényi minimum mértékében követelheti.</w:t>
      </w:r>
    </w:p>
    <w:p w14:paraId="4850D037" w14:textId="77777777" w:rsidR="00E32B19" w:rsidRPr="00932400" w:rsidRDefault="00E32B19" w:rsidP="00506A26">
      <w:pPr>
        <w:spacing w:after="120" w:line="240" w:lineRule="auto"/>
        <w:ind w:left="425"/>
        <w:jc w:val="both"/>
        <w:rPr>
          <w:rFonts w:ascii="Times New Roman" w:hAnsi="Times New Roman"/>
          <w:bCs/>
          <w:sz w:val="24"/>
          <w:szCs w:val="24"/>
          <w:shd w:val="clear" w:color="auto" w:fill="FFFFFF"/>
        </w:rPr>
      </w:pPr>
    </w:p>
    <w:p w14:paraId="5F509A2E" w14:textId="77777777" w:rsidR="00E32B19" w:rsidRPr="00932400" w:rsidRDefault="00E32B19" w:rsidP="00506A26">
      <w:pPr>
        <w:spacing w:after="120" w:line="240" w:lineRule="auto"/>
        <w:ind w:left="425" w:hanging="425"/>
        <w:jc w:val="both"/>
        <w:rPr>
          <w:rFonts w:ascii="Times New Roman" w:hAnsi="Times New Roman"/>
          <w:iCs/>
          <w:sz w:val="24"/>
          <w:szCs w:val="24"/>
          <w:u w:val="single"/>
          <w:shd w:val="clear" w:color="auto" w:fill="FFFFFF"/>
        </w:rPr>
      </w:pPr>
      <w:r w:rsidRPr="00932400">
        <w:rPr>
          <w:rFonts w:ascii="Times New Roman" w:hAnsi="Times New Roman"/>
          <w:sz w:val="24"/>
          <w:szCs w:val="24"/>
          <w:u w:val="single"/>
          <w:shd w:val="clear" w:color="auto" w:fill="FFFFFF"/>
        </w:rPr>
        <w:t>Irányadó jogszabályok:</w:t>
      </w:r>
    </w:p>
    <w:p w14:paraId="3237CC80" w14:textId="77777777" w:rsidR="00D43289" w:rsidRPr="00932400" w:rsidRDefault="00E32B19" w:rsidP="00D43289">
      <w:pPr>
        <w:spacing w:after="0"/>
        <w:ind w:left="425" w:hanging="283"/>
        <w:jc w:val="both"/>
        <w:rPr>
          <w:rFonts w:ascii="Times New Roman" w:hAnsi="Times New Roman"/>
          <w:iCs/>
          <w:sz w:val="24"/>
          <w:szCs w:val="24"/>
          <w:shd w:val="clear" w:color="auto" w:fill="FFFFFF"/>
        </w:rPr>
      </w:pPr>
      <w:r w:rsidRPr="00932400">
        <w:rPr>
          <w:rFonts w:ascii="Times New Roman" w:hAnsi="Times New Roman"/>
          <w:iCs/>
          <w:sz w:val="24"/>
          <w:szCs w:val="24"/>
          <w:shd w:val="clear" w:color="auto" w:fill="FFFFFF"/>
        </w:rPr>
        <w:t>•</w:t>
      </w:r>
      <w:r w:rsidRPr="00932400">
        <w:rPr>
          <w:rFonts w:ascii="Times New Roman" w:hAnsi="Times New Roman"/>
          <w:iCs/>
          <w:sz w:val="24"/>
          <w:szCs w:val="24"/>
          <w:shd w:val="clear" w:color="auto" w:fill="FFFFFF"/>
        </w:rPr>
        <w:tab/>
      </w:r>
      <w:r w:rsidR="003E5121" w:rsidRPr="003E5121">
        <w:rPr>
          <w:rFonts w:ascii="Times New Roman" w:hAnsi="Times New Roman"/>
          <w:iCs/>
          <w:sz w:val="24"/>
          <w:szCs w:val="24"/>
          <w:shd w:val="clear" w:color="auto" w:fill="FFFFFF"/>
        </w:rPr>
        <w:t xml:space="preserve">Az adózás rendjéről szóló </w:t>
      </w:r>
      <w:r w:rsidR="003E5121" w:rsidRPr="003E5121">
        <w:rPr>
          <w:rFonts w:ascii="Times New Roman" w:hAnsi="Times New Roman"/>
          <w:bCs/>
          <w:iCs/>
          <w:sz w:val="24"/>
          <w:szCs w:val="24"/>
          <w:shd w:val="clear" w:color="auto" w:fill="FFFFFF"/>
        </w:rPr>
        <w:t>2017. évi CL</w:t>
      </w:r>
      <w:r w:rsidR="003E5121" w:rsidRPr="003E5121">
        <w:rPr>
          <w:rFonts w:ascii="Times New Roman" w:hAnsi="Times New Roman"/>
          <w:iCs/>
          <w:sz w:val="24"/>
          <w:szCs w:val="24"/>
          <w:shd w:val="clear" w:color="auto" w:fill="FFFFFF"/>
        </w:rPr>
        <w:t>. törvény</w:t>
      </w:r>
    </w:p>
    <w:p w14:paraId="21AD12A8" w14:textId="77777777" w:rsidR="00D43289" w:rsidRPr="00932400" w:rsidRDefault="00D43289" w:rsidP="00D43289">
      <w:pPr>
        <w:spacing w:after="0"/>
        <w:ind w:left="425" w:hanging="283"/>
        <w:jc w:val="both"/>
        <w:rPr>
          <w:rFonts w:ascii="Times New Roman" w:hAnsi="Times New Roman"/>
          <w:iCs/>
          <w:sz w:val="24"/>
          <w:szCs w:val="24"/>
          <w:shd w:val="clear" w:color="auto" w:fill="FFFFFF"/>
        </w:rPr>
      </w:pPr>
      <w:r w:rsidRPr="00932400">
        <w:rPr>
          <w:rFonts w:ascii="Times New Roman" w:hAnsi="Times New Roman"/>
          <w:iCs/>
          <w:sz w:val="24"/>
          <w:szCs w:val="24"/>
          <w:shd w:val="clear" w:color="auto" w:fill="FFFFFF"/>
        </w:rPr>
        <w:t>•</w:t>
      </w:r>
      <w:r w:rsidRPr="00932400">
        <w:rPr>
          <w:rFonts w:ascii="Times New Roman" w:hAnsi="Times New Roman"/>
          <w:iCs/>
          <w:sz w:val="24"/>
          <w:szCs w:val="24"/>
          <w:shd w:val="clear" w:color="auto" w:fill="FFFFFF"/>
        </w:rPr>
        <w:tab/>
        <w:t xml:space="preserve">A Közbeszerzésekről szóló 2015. évi CXLIII. törvény </w:t>
      </w:r>
    </w:p>
    <w:p w14:paraId="07B18DCD" w14:textId="77777777" w:rsidR="00D43289" w:rsidRPr="00932400" w:rsidRDefault="00D43289" w:rsidP="00D43289">
      <w:pPr>
        <w:spacing w:after="0"/>
        <w:ind w:left="425" w:hanging="283"/>
        <w:jc w:val="both"/>
        <w:rPr>
          <w:rFonts w:ascii="Times New Roman" w:hAnsi="Times New Roman"/>
          <w:iCs/>
          <w:sz w:val="24"/>
          <w:szCs w:val="24"/>
          <w:shd w:val="clear" w:color="auto" w:fill="FFFFFF"/>
        </w:rPr>
      </w:pPr>
      <w:r w:rsidRPr="00932400">
        <w:rPr>
          <w:rFonts w:ascii="Times New Roman" w:hAnsi="Times New Roman"/>
          <w:iCs/>
          <w:sz w:val="24"/>
          <w:szCs w:val="24"/>
          <w:shd w:val="clear" w:color="auto" w:fill="FFFFFF"/>
        </w:rPr>
        <w:t>•</w:t>
      </w:r>
      <w:r w:rsidRPr="00932400">
        <w:rPr>
          <w:rFonts w:ascii="Times New Roman" w:hAnsi="Times New Roman"/>
          <w:iCs/>
          <w:sz w:val="24"/>
          <w:szCs w:val="24"/>
          <w:shd w:val="clear" w:color="auto" w:fill="FFFFFF"/>
        </w:rPr>
        <w:tab/>
        <w:t>Az általános forgalmi adóról szóló 2007. évi CXXVII. törvény.</w:t>
      </w:r>
    </w:p>
    <w:p w14:paraId="4199B1FC" w14:textId="77777777" w:rsidR="00D43289" w:rsidRPr="00932400" w:rsidRDefault="00D43289" w:rsidP="00D43289">
      <w:pPr>
        <w:spacing w:after="0"/>
        <w:ind w:left="425" w:hanging="283"/>
        <w:jc w:val="both"/>
        <w:rPr>
          <w:rFonts w:ascii="Times New Roman" w:hAnsi="Times New Roman"/>
          <w:iCs/>
          <w:sz w:val="24"/>
          <w:szCs w:val="24"/>
          <w:shd w:val="clear" w:color="auto" w:fill="FFFFFF"/>
        </w:rPr>
      </w:pPr>
      <w:r w:rsidRPr="00932400">
        <w:rPr>
          <w:rFonts w:ascii="Times New Roman" w:hAnsi="Times New Roman"/>
          <w:iCs/>
          <w:sz w:val="24"/>
          <w:szCs w:val="24"/>
          <w:shd w:val="clear" w:color="auto" w:fill="FFFFFF"/>
        </w:rPr>
        <w:t>•</w:t>
      </w:r>
      <w:r w:rsidRPr="00932400">
        <w:rPr>
          <w:rFonts w:ascii="Times New Roman" w:hAnsi="Times New Roman"/>
          <w:iCs/>
          <w:sz w:val="24"/>
          <w:szCs w:val="24"/>
          <w:shd w:val="clear" w:color="auto" w:fill="FFFFFF"/>
        </w:rPr>
        <w:tab/>
        <w:t>A Polgári Törvénykönyvről szóló 2013. évi V. törvény</w:t>
      </w:r>
    </w:p>
    <w:p w14:paraId="404DF972" w14:textId="77777777" w:rsidR="003E5121" w:rsidRPr="00932400" w:rsidRDefault="00D43289" w:rsidP="003E5121">
      <w:pPr>
        <w:spacing w:after="0"/>
        <w:ind w:left="425" w:hanging="283"/>
        <w:jc w:val="both"/>
        <w:rPr>
          <w:rFonts w:ascii="Times New Roman" w:hAnsi="Times New Roman"/>
          <w:iCs/>
          <w:sz w:val="24"/>
          <w:szCs w:val="24"/>
          <w:shd w:val="clear" w:color="auto" w:fill="FFFFFF"/>
        </w:rPr>
      </w:pPr>
      <w:r w:rsidRPr="00932400">
        <w:rPr>
          <w:rFonts w:ascii="Times New Roman" w:hAnsi="Times New Roman"/>
          <w:iCs/>
          <w:sz w:val="24"/>
          <w:szCs w:val="24"/>
          <w:shd w:val="clear" w:color="auto" w:fill="FFFFFF"/>
        </w:rPr>
        <w:t>•</w:t>
      </w:r>
      <w:r w:rsidRPr="00932400">
        <w:rPr>
          <w:rFonts w:ascii="Times New Roman" w:hAnsi="Times New Roman"/>
          <w:iCs/>
          <w:sz w:val="24"/>
          <w:szCs w:val="24"/>
          <w:shd w:val="clear" w:color="auto" w:fill="FFFFFF"/>
        </w:rPr>
        <w:tab/>
        <w:t>Az államháztartásról szóló törvény végrehajtásáról szóló 368/2011 (XII. 31.) Kormányrendelet</w:t>
      </w:r>
    </w:p>
    <w:p w14:paraId="0A676FA5" w14:textId="77777777" w:rsidR="00D43289" w:rsidRPr="00932400" w:rsidRDefault="00D43289" w:rsidP="00D43289">
      <w:pPr>
        <w:spacing w:after="0"/>
        <w:ind w:left="425" w:hanging="283"/>
        <w:jc w:val="both"/>
        <w:rPr>
          <w:rFonts w:ascii="Times New Roman" w:hAnsi="Times New Roman"/>
          <w:iCs/>
          <w:sz w:val="24"/>
          <w:szCs w:val="24"/>
          <w:shd w:val="clear" w:color="auto" w:fill="FFFFFF"/>
        </w:rPr>
      </w:pPr>
      <w:r w:rsidRPr="00932400">
        <w:rPr>
          <w:rFonts w:ascii="Times New Roman" w:hAnsi="Times New Roman"/>
          <w:iCs/>
          <w:sz w:val="24"/>
          <w:szCs w:val="24"/>
          <w:shd w:val="clear" w:color="auto" w:fill="FFFFFF"/>
        </w:rPr>
        <w:t>•</w:t>
      </w:r>
      <w:r w:rsidRPr="00932400">
        <w:rPr>
          <w:rFonts w:ascii="Times New Roman" w:hAnsi="Times New Roman"/>
          <w:iCs/>
          <w:sz w:val="24"/>
          <w:szCs w:val="24"/>
          <w:shd w:val="clear" w:color="auto" w:fill="FFFFFF"/>
        </w:rPr>
        <w:tab/>
        <w:t>Az államháztartásról szóló 2011. évi CXCV. Törvény</w:t>
      </w:r>
    </w:p>
    <w:p w14:paraId="3D32CFA1" w14:textId="77777777" w:rsidR="00C642E2" w:rsidRDefault="00D43289" w:rsidP="001F640D">
      <w:pPr>
        <w:spacing w:after="0"/>
        <w:ind w:left="425" w:hanging="283"/>
        <w:jc w:val="both"/>
        <w:rPr>
          <w:rFonts w:ascii="Times New Roman" w:hAnsi="Times New Roman"/>
          <w:iCs/>
          <w:sz w:val="24"/>
          <w:szCs w:val="24"/>
          <w:shd w:val="clear" w:color="auto" w:fill="FFFFFF"/>
        </w:rPr>
      </w:pPr>
      <w:r w:rsidRPr="00932400">
        <w:rPr>
          <w:rFonts w:ascii="Times New Roman" w:hAnsi="Times New Roman"/>
          <w:iCs/>
          <w:sz w:val="24"/>
          <w:szCs w:val="24"/>
          <w:shd w:val="clear" w:color="auto" w:fill="FFFFFF"/>
        </w:rPr>
        <w:t>•</w:t>
      </w:r>
      <w:r w:rsidRPr="00932400">
        <w:rPr>
          <w:rFonts w:ascii="Times New Roman" w:hAnsi="Times New Roman"/>
          <w:iCs/>
          <w:sz w:val="24"/>
          <w:szCs w:val="24"/>
          <w:shd w:val="clear" w:color="auto" w:fill="FFFFFF"/>
        </w:rPr>
        <w:tab/>
        <w:t>322/2015. (X.30.) Korm. rendelet az építési beruházások közbesze</w:t>
      </w:r>
      <w:r w:rsidR="001F640D" w:rsidRPr="00932400">
        <w:rPr>
          <w:rFonts w:ascii="Times New Roman" w:hAnsi="Times New Roman"/>
          <w:iCs/>
          <w:sz w:val="24"/>
          <w:szCs w:val="24"/>
          <w:shd w:val="clear" w:color="auto" w:fill="FFFFFF"/>
        </w:rPr>
        <w:t>rzésének részletes szabályairól</w:t>
      </w:r>
    </w:p>
    <w:p w14:paraId="6154204A" w14:textId="77777777" w:rsidR="003E5121" w:rsidRDefault="003E5121" w:rsidP="001F640D">
      <w:pPr>
        <w:spacing w:after="0"/>
        <w:ind w:left="425" w:hanging="283"/>
        <w:jc w:val="both"/>
        <w:rPr>
          <w:rFonts w:ascii="Times New Roman" w:hAnsi="Times New Roman"/>
          <w:iCs/>
          <w:sz w:val="24"/>
          <w:szCs w:val="24"/>
          <w:shd w:val="clear" w:color="auto" w:fill="FFFFFF"/>
        </w:rPr>
      </w:pPr>
      <w:r w:rsidRPr="00932400">
        <w:rPr>
          <w:rFonts w:ascii="Times New Roman" w:hAnsi="Times New Roman"/>
          <w:iCs/>
          <w:sz w:val="24"/>
          <w:szCs w:val="24"/>
          <w:shd w:val="clear" w:color="auto" w:fill="FFFFFF"/>
        </w:rPr>
        <w:t>•</w:t>
      </w:r>
      <w:r w:rsidRPr="003E5121">
        <w:rPr>
          <w:rFonts w:ascii="Times New Roman" w:hAnsi="Times New Roman"/>
          <w:iCs/>
          <w:sz w:val="24"/>
          <w:szCs w:val="24"/>
          <w:shd w:val="clear" w:color="auto" w:fill="FFFFFF"/>
        </w:rPr>
        <w:t>272/2014 (I. 28.) Korm. rendelet a 2007-2013 programozási időszakban az Európai regionális Fejlesztési Alapból, az Európai Szociális alapból és a Kohéziós Alapból származó támogatások felhasználásának rendjéről</w:t>
      </w:r>
    </w:p>
    <w:p w14:paraId="736797B0" w14:textId="77777777" w:rsidR="002466FB" w:rsidRPr="00932400" w:rsidRDefault="002466FB" w:rsidP="00435ACA">
      <w:pPr>
        <w:spacing w:after="0"/>
        <w:jc w:val="both"/>
        <w:rPr>
          <w:rFonts w:ascii="Times New Roman" w:hAnsi="Times New Roman"/>
          <w:iCs/>
          <w:sz w:val="24"/>
          <w:szCs w:val="24"/>
          <w:shd w:val="clear" w:color="auto" w:fill="FFFFFF"/>
        </w:rPr>
      </w:pPr>
    </w:p>
    <w:p w14:paraId="68332ED9" w14:textId="77777777" w:rsidR="00C642E2" w:rsidRPr="00932400" w:rsidRDefault="00C642E2" w:rsidP="00D90E4E">
      <w:pPr>
        <w:spacing w:after="120"/>
        <w:jc w:val="both"/>
        <w:rPr>
          <w:rFonts w:ascii="Times New Roman" w:hAnsi="Times New Roman"/>
          <w:sz w:val="24"/>
          <w:szCs w:val="24"/>
          <w:shd w:val="clear" w:color="auto" w:fill="FFFFFF"/>
        </w:rPr>
      </w:pPr>
      <w:r w:rsidRPr="00932400">
        <w:rPr>
          <w:rFonts w:ascii="Times New Roman" w:hAnsi="Times New Roman"/>
          <w:sz w:val="24"/>
          <w:szCs w:val="24"/>
          <w:shd w:val="clear" w:color="auto" w:fill="FFFFFF"/>
        </w:rPr>
        <w:t>A részletes fizetési feltételeket a szerződéstervezet tartalmazza.</w:t>
      </w:r>
    </w:p>
    <w:p w14:paraId="0E993B0A" w14:textId="77777777" w:rsidR="00C642E2" w:rsidRPr="00932400" w:rsidRDefault="009636A6" w:rsidP="002B6243">
      <w:pPr>
        <w:pStyle w:val="NormlWeb1"/>
        <w:tabs>
          <w:tab w:val="left" w:pos="1990"/>
        </w:tabs>
        <w:ind w:left="391" w:right="147" w:hanging="391"/>
        <w:jc w:val="both"/>
        <w:rPr>
          <w:iCs/>
          <w:sz w:val="24"/>
          <w:szCs w:val="24"/>
        </w:rPr>
      </w:pPr>
      <w:r w:rsidRPr="00932400">
        <w:rPr>
          <w:b/>
          <w:iCs/>
          <w:sz w:val="24"/>
          <w:szCs w:val="24"/>
        </w:rPr>
        <w:t>9</w:t>
      </w:r>
      <w:r w:rsidR="00C642E2" w:rsidRPr="00932400">
        <w:rPr>
          <w:b/>
          <w:iCs/>
          <w:sz w:val="24"/>
          <w:szCs w:val="24"/>
        </w:rPr>
        <w:t>.</w:t>
      </w:r>
      <w:r w:rsidR="00C642E2" w:rsidRPr="00932400">
        <w:rPr>
          <w:b/>
          <w:iCs/>
          <w:sz w:val="24"/>
          <w:szCs w:val="24"/>
        </w:rPr>
        <w:tab/>
        <w:t>A</w:t>
      </w:r>
      <w:r w:rsidR="00C642E2" w:rsidRPr="00932400">
        <w:rPr>
          <w:b/>
          <w:sz w:val="24"/>
          <w:szCs w:val="24"/>
        </w:rPr>
        <w:t>nnak meghatározása, hogy az ajánlattevő tehet-e többváltozatú (alternatív) ajánlatot, valamint a részajánlat-tétel lehetősége vagy annak kizárása:</w:t>
      </w:r>
    </w:p>
    <w:p w14:paraId="277A99F1" w14:textId="77777777" w:rsidR="00506A26" w:rsidRPr="00932400" w:rsidRDefault="00506A26" w:rsidP="00D90E4E">
      <w:pPr>
        <w:pStyle w:val="NormlWeb1"/>
        <w:ind w:right="150"/>
        <w:jc w:val="both"/>
        <w:rPr>
          <w:iCs/>
          <w:sz w:val="24"/>
          <w:szCs w:val="24"/>
        </w:rPr>
      </w:pPr>
      <w:bookmarkStart w:id="37" w:name="pr300"/>
      <w:bookmarkEnd w:id="30"/>
    </w:p>
    <w:p w14:paraId="25708BF1" w14:textId="77777777" w:rsidR="009F160E" w:rsidRPr="00932400" w:rsidRDefault="009F160E" w:rsidP="00D90E4E">
      <w:pPr>
        <w:pStyle w:val="NormlWeb1"/>
        <w:ind w:right="150"/>
        <w:jc w:val="both"/>
        <w:rPr>
          <w:iCs/>
          <w:sz w:val="24"/>
          <w:szCs w:val="24"/>
        </w:rPr>
      </w:pPr>
      <w:r w:rsidRPr="00932400">
        <w:rPr>
          <w:iCs/>
          <w:sz w:val="24"/>
          <w:szCs w:val="24"/>
        </w:rPr>
        <w:t xml:space="preserve">Jelen </w:t>
      </w:r>
      <w:r w:rsidR="00D334C2" w:rsidRPr="00932400">
        <w:rPr>
          <w:iCs/>
          <w:sz w:val="24"/>
          <w:szCs w:val="24"/>
        </w:rPr>
        <w:t>eljárásban</w:t>
      </w:r>
      <w:r w:rsidRPr="00932400">
        <w:rPr>
          <w:iCs/>
          <w:sz w:val="24"/>
          <w:szCs w:val="24"/>
        </w:rPr>
        <w:t xml:space="preserve"> Ajánlatkérő a többváltozatú (alternatív) ajánlattétel lehetőségét kizárja és a részajánlattétel lehetőségét nem biztosítja. </w:t>
      </w:r>
    </w:p>
    <w:p w14:paraId="69B56AC6" w14:textId="6CF56A90" w:rsidR="00C642E2" w:rsidRDefault="009F160E" w:rsidP="00E539AF">
      <w:pPr>
        <w:pStyle w:val="NormlWeb1"/>
        <w:ind w:right="150"/>
        <w:jc w:val="both"/>
        <w:rPr>
          <w:sz w:val="24"/>
        </w:rPr>
      </w:pPr>
      <w:r w:rsidRPr="00932400">
        <w:rPr>
          <w:iCs/>
          <w:sz w:val="24"/>
          <w:szCs w:val="24"/>
        </w:rPr>
        <w:t>A részajánlat tételének kizárása esetén ennek indoka(i): Ajánlatkérő megvizsgálta a beszerzését abból a szempontból, hogy a részajánlat tétel lehetősége biztosítható-e, de az gazdasági, műszaki és minőségi, valamint a szerződés teljesítésével kapcsolatos valamennyi szempontot figyelembe véve ésszerűtlen lenne, tekintettel arra, hogy a kivite</w:t>
      </w:r>
      <w:r w:rsidR="005B03F7" w:rsidRPr="00932400">
        <w:rPr>
          <w:iCs/>
          <w:sz w:val="24"/>
          <w:szCs w:val="24"/>
        </w:rPr>
        <w:t>lezési munka egy egységet képez</w:t>
      </w:r>
      <w:r w:rsidRPr="00932400">
        <w:rPr>
          <w:iCs/>
          <w:sz w:val="24"/>
          <w:szCs w:val="24"/>
        </w:rPr>
        <w:t>, a biztonságos és hatékony munkavégzés abban az esetben biztosítható, ha az egy egységként valósul meg.</w:t>
      </w:r>
      <w:r w:rsidR="00463974">
        <w:rPr>
          <w:iCs/>
          <w:sz w:val="24"/>
          <w:szCs w:val="24"/>
        </w:rPr>
        <w:t xml:space="preserve"> </w:t>
      </w:r>
      <w:r w:rsidR="00D43289" w:rsidRPr="00932400">
        <w:rPr>
          <w:sz w:val="24"/>
        </w:rPr>
        <w:t>A különböző munkafázisok egymásra épülnek, a biztonságos és hatékony munkavégzés abban az esetben biztosítható, ha az egy egységként valósul meg.</w:t>
      </w:r>
      <w:r w:rsidR="00463974">
        <w:rPr>
          <w:sz w:val="24"/>
        </w:rPr>
        <w:t xml:space="preserve"> </w:t>
      </w:r>
      <w:r w:rsidR="00D43289" w:rsidRPr="00932400">
        <w:rPr>
          <w:sz w:val="24"/>
        </w:rPr>
        <w:t xml:space="preserve">Jelen építési beruházás, olyan gazdasági és műszaki egységet alkot, amely gazdasági műszaki szempontból költséghatékonyabban megoldható az építés részegységekre való szétbontása nélkül, egységes koordinációval. Ajánlatkérő szempontjából továbbá fontos </w:t>
      </w:r>
      <w:r w:rsidR="00D43289" w:rsidRPr="00932400">
        <w:rPr>
          <w:sz w:val="24"/>
        </w:rPr>
        <w:lastRenderedPageBreak/>
        <w:t>és egységesen kezelendő az érvényesíthető és esetlegesen érvényesítendő jótállási és szavatossági igénye. Így a munkálatok összehangolása egyszerűbb, a javítás és a karbantartás pedig olcsóbb, így költséghatékonyabb a beszerzés.</w:t>
      </w:r>
    </w:p>
    <w:p w14:paraId="6FCE200B" w14:textId="77777777" w:rsidR="00E539AF" w:rsidRPr="00E539AF" w:rsidRDefault="00E539AF" w:rsidP="00E539AF">
      <w:pPr>
        <w:pStyle w:val="NormlWeb1"/>
        <w:ind w:right="150"/>
        <w:jc w:val="both"/>
        <w:rPr>
          <w:iCs/>
          <w:sz w:val="24"/>
          <w:szCs w:val="24"/>
        </w:rPr>
      </w:pPr>
      <w:r w:rsidRPr="00E539AF">
        <w:rPr>
          <w:iCs/>
          <w:sz w:val="24"/>
          <w:szCs w:val="24"/>
        </w:rPr>
        <w:t xml:space="preserve">Ajánlatkérő a részajánlattétel lehetőségét nem biztosítja, mivel </w:t>
      </w:r>
      <w:r>
        <w:rPr>
          <w:iCs/>
          <w:sz w:val="24"/>
          <w:szCs w:val="24"/>
        </w:rPr>
        <w:t>a</w:t>
      </w:r>
      <w:r w:rsidR="007D7F29">
        <w:rPr>
          <w:iCs/>
          <w:sz w:val="24"/>
          <w:szCs w:val="24"/>
        </w:rPr>
        <w:t xml:space="preserve">z </w:t>
      </w:r>
      <w:r w:rsidR="00437ADD">
        <w:rPr>
          <w:iCs/>
          <w:sz w:val="24"/>
          <w:szCs w:val="24"/>
        </w:rPr>
        <w:t xml:space="preserve">épület </w:t>
      </w:r>
      <w:r w:rsidRPr="00E539AF">
        <w:rPr>
          <w:iCs/>
          <w:sz w:val="24"/>
          <w:szCs w:val="24"/>
        </w:rPr>
        <w:t>jelen eljárásban meghatározott munkái egymással szoros, egymásra épülő és összekapcsolódó műszaki egységet képeznek, egymás nélkül, vagy eltérő feltételek szerint történő megvalósításuk esetén</w:t>
      </w:r>
      <w:r w:rsidR="007D7F29">
        <w:rPr>
          <w:iCs/>
          <w:sz w:val="24"/>
          <w:szCs w:val="24"/>
        </w:rPr>
        <w:t xml:space="preserve">az épület </w:t>
      </w:r>
      <w:r w:rsidRPr="00E539AF">
        <w:rPr>
          <w:iCs/>
          <w:sz w:val="24"/>
          <w:szCs w:val="24"/>
        </w:rPr>
        <w:t>használhatósága csökkenne és műszaki funkciója korlátozódna. Egységes, gördülékeny műszaki ellenőrzés és koordináció érvényesítése ezáltal magasabb minőségű munka, szükséges egyeztetések, utazások és környezetterhelés csökkentése, határidők egységes koordinációja</w:t>
      </w:r>
      <w:r>
        <w:rPr>
          <w:iCs/>
          <w:sz w:val="24"/>
          <w:szCs w:val="24"/>
        </w:rPr>
        <w:t>.</w:t>
      </w:r>
      <w:r w:rsidRPr="00E539AF">
        <w:rPr>
          <w:iCs/>
          <w:sz w:val="24"/>
          <w:szCs w:val="24"/>
        </w:rPr>
        <w:t xml:space="preserve"> Gazdasági okok tételesen: Ajánlatkérői megtakarítások érvényesítése a jótállá</w:t>
      </w:r>
      <w:r>
        <w:rPr>
          <w:iCs/>
          <w:sz w:val="24"/>
          <w:szCs w:val="24"/>
        </w:rPr>
        <w:t>si igények egységes kezelésével</w:t>
      </w:r>
      <w:r w:rsidR="00437ADD">
        <w:rPr>
          <w:iCs/>
          <w:sz w:val="24"/>
          <w:szCs w:val="24"/>
        </w:rPr>
        <w:t xml:space="preserve">. </w:t>
      </w:r>
    </w:p>
    <w:p w14:paraId="51B03856" w14:textId="77777777" w:rsidR="00C642E2" w:rsidRPr="00932400" w:rsidRDefault="00C642E2" w:rsidP="00D15E8D">
      <w:pPr>
        <w:pStyle w:val="NormlWeb1"/>
        <w:tabs>
          <w:tab w:val="left" w:pos="1990"/>
        </w:tabs>
        <w:ind w:right="147"/>
        <w:jc w:val="both"/>
        <w:rPr>
          <w:sz w:val="24"/>
          <w:szCs w:val="24"/>
        </w:rPr>
      </w:pPr>
    </w:p>
    <w:p w14:paraId="706E1C46" w14:textId="77777777" w:rsidR="00C642E2" w:rsidRPr="00932400" w:rsidRDefault="009636A6">
      <w:pPr>
        <w:pStyle w:val="NormlWeb1"/>
        <w:tabs>
          <w:tab w:val="left" w:pos="1990"/>
        </w:tabs>
        <w:ind w:left="391" w:right="147" w:hanging="391"/>
        <w:jc w:val="both"/>
        <w:rPr>
          <w:iCs/>
          <w:sz w:val="24"/>
          <w:szCs w:val="24"/>
        </w:rPr>
      </w:pPr>
      <w:r w:rsidRPr="00932400">
        <w:rPr>
          <w:b/>
          <w:sz w:val="24"/>
          <w:szCs w:val="24"/>
        </w:rPr>
        <w:t>10</w:t>
      </w:r>
      <w:r w:rsidR="00C642E2" w:rsidRPr="00932400">
        <w:rPr>
          <w:b/>
          <w:sz w:val="24"/>
          <w:szCs w:val="24"/>
        </w:rPr>
        <w:t>.</w:t>
      </w:r>
      <w:r w:rsidR="00C642E2" w:rsidRPr="00932400">
        <w:rPr>
          <w:b/>
          <w:sz w:val="24"/>
          <w:szCs w:val="24"/>
        </w:rPr>
        <w:tab/>
        <w:t>Az ajánlatok értékelési szempontja:</w:t>
      </w:r>
    </w:p>
    <w:p w14:paraId="4B3F8BE3" w14:textId="77777777" w:rsidR="009F160E" w:rsidRPr="00932400" w:rsidRDefault="009F160E" w:rsidP="00D90E4E">
      <w:pPr>
        <w:pStyle w:val="WW-Alaprtelmezett1"/>
        <w:spacing w:before="60" w:after="60" w:line="240" w:lineRule="auto"/>
        <w:jc w:val="both"/>
        <w:rPr>
          <w:rFonts w:ascii="Times New Roman" w:eastAsia="Times New Roman" w:hAnsi="Times New Roman" w:cs="Times New Roman"/>
          <w:iCs/>
          <w:color w:val="auto"/>
        </w:rPr>
      </w:pPr>
      <w:bookmarkStart w:id="38" w:name="pr301"/>
      <w:bookmarkEnd w:id="37"/>
      <w:bookmarkEnd w:id="38"/>
      <w:r w:rsidRPr="00932400">
        <w:rPr>
          <w:rFonts w:ascii="Times New Roman" w:eastAsia="Times New Roman" w:hAnsi="Times New Roman" w:cs="Times New Roman"/>
          <w:iCs/>
          <w:color w:val="auto"/>
        </w:rPr>
        <w:t>A Kbt. 76. § (2) bekezdés c) pontja szerint a legjobb ár-érték arány:</w:t>
      </w:r>
    </w:p>
    <w:p w14:paraId="5FE65104" w14:textId="77777777" w:rsidR="00AF27E7" w:rsidRPr="00932400" w:rsidRDefault="00AF27E7" w:rsidP="00D90E4E">
      <w:pPr>
        <w:pStyle w:val="WW-Alaprtelmezett1"/>
        <w:spacing w:before="60" w:after="60" w:line="240" w:lineRule="auto"/>
        <w:jc w:val="both"/>
        <w:rPr>
          <w:rFonts w:ascii="Times New Roman" w:hAnsi="Times New Roman" w:cs="Times New Roman"/>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0"/>
        <w:gridCol w:w="1417"/>
      </w:tblGrid>
      <w:tr w:rsidR="00D43289" w:rsidRPr="00932400" w14:paraId="20F89CDF" w14:textId="77777777" w:rsidTr="00D43289">
        <w:trPr>
          <w:jc w:val="center"/>
        </w:trPr>
        <w:tc>
          <w:tcPr>
            <w:tcW w:w="69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BEE038" w14:textId="77777777" w:rsidR="00D43289" w:rsidRPr="00932400" w:rsidRDefault="00D43289">
            <w:pPr>
              <w:pStyle w:val="NormlWeb"/>
              <w:spacing w:before="60" w:after="60"/>
              <w:ind w:right="147"/>
              <w:jc w:val="center"/>
              <w:rPr>
                <w:b/>
                <w:sz w:val="24"/>
                <w:szCs w:val="24"/>
              </w:rPr>
            </w:pPr>
            <w:r w:rsidRPr="00932400">
              <w:rPr>
                <w:b/>
                <w:sz w:val="24"/>
                <w:szCs w:val="24"/>
              </w:rPr>
              <w:t>Értékelési szempont</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AC8F0C" w14:textId="77777777" w:rsidR="00D43289" w:rsidRPr="00932400" w:rsidRDefault="00D43289">
            <w:pPr>
              <w:pStyle w:val="NormlWeb"/>
              <w:spacing w:before="60" w:after="60"/>
              <w:ind w:right="147"/>
              <w:jc w:val="center"/>
              <w:rPr>
                <w:b/>
                <w:sz w:val="24"/>
                <w:szCs w:val="24"/>
              </w:rPr>
            </w:pPr>
            <w:r w:rsidRPr="00932400">
              <w:rPr>
                <w:b/>
                <w:sz w:val="24"/>
                <w:szCs w:val="24"/>
              </w:rPr>
              <w:t>Súlyszám</w:t>
            </w:r>
          </w:p>
        </w:tc>
      </w:tr>
      <w:tr w:rsidR="00D43289" w:rsidRPr="00932400" w14:paraId="7D5C6BAE" w14:textId="77777777" w:rsidTr="00D43289">
        <w:trPr>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7CA6E4DC" w14:textId="77777777" w:rsidR="00D43289" w:rsidRPr="00932400" w:rsidRDefault="00D43289">
            <w:pPr>
              <w:pStyle w:val="NormlWeb"/>
              <w:spacing w:before="60" w:after="60"/>
              <w:ind w:right="147"/>
              <w:jc w:val="both"/>
              <w:rPr>
                <w:sz w:val="24"/>
                <w:szCs w:val="24"/>
              </w:rPr>
            </w:pPr>
            <w:r w:rsidRPr="00932400">
              <w:rPr>
                <w:b/>
                <w:sz w:val="24"/>
                <w:szCs w:val="24"/>
              </w:rPr>
              <w:t>1.</w:t>
            </w:r>
            <w:r w:rsidRPr="00932400">
              <w:rPr>
                <w:sz w:val="24"/>
                <w:szCs w:val="24"/>
              </w:rPr>
              <w:t xml:space="preserve"> Nettó ajánlati ár összesen (HUF)</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9A6C190" w14:textId="77777777" w:rsidR="00D43289" w:rsidRPr="00932400" w:rsidRDefault="00F16716">
            <w:pPr>
              <w:pStyle w:val="NormlWeb"/>
              <w:spacing w:before="60" w:after="60"/>
              <w:ind w:right="147"/>
              <w:jc w:val="center"/>
              <w:rPr>
                <w:b/>
                <w:sz w:val="24"/>
                <w:szCs w:val="24"/>
              </w:rPr>
            </w:pPr>
            <w:r>
              <w:rPr>
                <w:b/>
                <w:sz w:val="24"/>
                <w:szCs w:val="24"/>
              </w:rPr>
              <w:t>70</w:t>
            </w:r>
          </w:p>
        </w:tc>
      </w:tr>
      <w:tr w:rsidR="00D43289" w:rsidRPr="00932400" w14:paraId="31A995F1" w14:textId="77777777" w:rsidTr="00D43289">
        <w:trPr>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5D9BDF28" w14:textId="77777777" w:rsidR="00D43289" w:rsidRPr="00932400" w:rsidRDefault="00D43289">
            <w:pPr>
              <w:pStyle w:val="NormlWeb"/>
              <w:spacing w:before="60" w:after="60"/>
              <w:ind w:right="147"/>
              <w:jc w:val="both"/>
              <w:rPr>
                <w:sz w:val="24"/>
                <w:szCs w:val="24"/>
              </w:rPr>
            </w:pPr>
            <w:r w:rsidRPr="00932400">
              <w:rPr>
                <w:b/>
                <w:sz w:val="24"/>
                <w:szCs w:val="24"/>
              </w:rPr>
              <w:t>2.</w:t>
            </w:r>
            <w:r w:rsidRPr="00932400">
              <w:rPr>
                <w:bCs/>
                <w:sz w:val="24"/>
                <w:szCs w:val="24"/>
              </w:rPr>
              <w:t>A teljesítésbe bevonásra kerülő építésvezető szakember szakmai tapasztalata (hónap) (ajánlati elem legkedvezőbb mértéke: 48 hónap)</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FCCDF91" w14:textId="77777777" w:rsidR="00D43289" w:rsidRPr="00932400" w:rsidRDefault="00F16716" w:rsidP="00E30D52">
            <w:pPr>
              <w:pStyle w:val="NormlWeb"/>
              <w:spacing w:before="60" w:after="60"/>
              <w:ind w:right="147"/>
              <w:jc w:val="center"/>
              <w:rPr>
                <w:b/>
                <w:sz w:val="24"/>
                <w:szCs w:val="24"/>
              </w:rPr>
            </w:pPr>
            <w:r>
              <w:rPr>
                <w:b/>
                <w:sz w:val="24"/>
                <w:szCs w:val="24"/>
              </w:rPr>
              <w:t>20</w:t>
            </w:r>
          </w:p>
        </w:tc>
      </w:tr>
      <w:tr w:rsidR="005025FB" w:rsidRPr="00932400" w14:paraId="1965BCEC" w14:textId="77777777" w:rsidTr="00D43289">
        <w:trPr>
          <w:jc w:val="center"/>
        </w:trPr>
        <w:tc>
          <w:tcPr>
            <w:tcW w:w="6950" w:type="dxa"/>
            <w:tcBorders>
              <w:top w:val="single" w:sz="4" w:space="0" w:color="auto"/>
              <w:left w:val="single" w:sz="4" w:space="0" w:color="auto"/>
              <w:bottom w:val="single" w:sz="4" w:space="0" w:color="auto"/>
              <w:right w:val="single" w:sz="4" w:space="0" w:color="auto"/>
            </w:tcBorders>
            <w:vAlign w:val="center"/>
          </w:tcPr>
          <w:p w14:paraId="51EA1757" w14:textId="02D30914" w:rsidR="005025FB" w:rsidRPr="00932400" w:rsidRDefault="005025FB">
            <w:pPr>
              <w:pStyle w:val="NormlWeb"/>
              <w:spacing w:before="60" w:after="60"/>
              <w:ind w:right="147"/>
              <w:jc w:val="both"/>
              <w:rPr>
                <w:sz w:val="24"/>
                <w:szCs w:val="24"/>
              </w:rPr>
            </w:pPr>
            <w:r w:rsidRPr="00932400">
              <w:rPr>
                <w:b/>
                <w:sz w:val="24"/>
                <w:szCs w:val="24"/>
              </w:rPr>
              <w:t>3</w:t>
            </w:r>
            <w:r w:rsidRPr="00932400">
              <w:rPr>
                <w:sz w:val="24"/>
                <w:szCs w:val="24"/>
              </w:rPr>
              <w:t xml:space="preserve">. Jótállás időtartama (a műszaki átadás-átvételt követő naptól számítva hónapokban megadva; ajánlati elem minimum értéke: </w:t>
            </w:r>
            <w:r w:rsidR="00B02548">
              <w:rPr>
                <w:sz w:val="24"/>
                <w:szCs w:val="24"/>
              </w:rPr>
              <w:t>12</w:t>
            </w:r>
            <w:r w:rsidRPr="00932400">
              <w:rPr>
                <w:sz w:val="24"/>
                <w:szCs w:val="24"/>
              </w:rPr>
              <w:t xml:space="preserve"> hónap, legkedvezőbb szintje: 48 hónap)</w:t>
            </w:r>
          </w:p>
        </w:tc>
        <w:tc>
          <w:tcPr>
            <w:tcW w:w="1417" w:type="dxa"/>
            <w:tcBorders>
              <w:top w:val="single" w:sz="4" w:space="0" w:color="auto"/>
              <w:left w:val="single" w:sz="4" w:space="0" w:color="auto"/>
              <w:bottom w:val="single" w:sz="4" w:space="0" w:color="auto"/>
              <w:right w:val="single" w:sz="4" w:space="0" w:color="auto"/>
            </w:tcBorders>
            <w:vAlign w:val="center"/>
          </w:tcPr>
          <w:p w14:paraId="1C8E47D0" w14:textId="77777777" w:rsidR="005025FB" w:rsidRPr="00932400" w:rsidRDefault="005025FB">
            <w:pPr>
              <w:pStyle w:val="NormlWeb"/>
              <w:spacing w:before="60" w:after="60"/>
              <w:ind w:right="147"/>
              <w:jc w:val="center"/>
              <w:rPr>
                <w:b/>
                <w:sz w:val="24"/>
                <w:szCs w:val="24"/>
              </w:rPr>
            </w:pPr>
            <w:r w:rsidRPr="00932400">
              <w:rPr>
                <w:b/>
                <w:sz w:val="24"/>
                <w:szCs w:val="24"/>
              </w:rPr>
              <w:t>10</w:t>
            </w:r>
          </w:p>
        </w:tc>
      </w:tr>
    </w:tbl>
    <w:p w14:paraId="6F0D72B6" w14:textId="77777777" w:rsidR="009F160E" w:rsidRPr="00932400" w:rsidRDefault="009F160E" w:rsidP="009F160E">
      <w:pPr>
        <w:tabs>
          <w:tab w:val="left" w:pos="0"/>
        </w:tabs>
        <w:autoSpaceDE w:val="0"/>
        <w:spacing w:after="0" w:line="240" w:lineRule="auto"/>
        <w:ind w:right="150"/>
        <w:jc w:val="both"/>
        <w:rPr>
          <w:rFonts w:ascii="Times New Roman" w:hAnsi="Times New Roman"/>
          <w:iCs/>
          <w:sz w:val="24"/>
          <w:szCs w:val="24"/>
        </w:rPr>
      </w:pPr>
    </w:p>
    <w:p w14:paraId="71F6AD2B" w14:textId="77777777" w:rsidR="00D43289" w:rsidRPr="00932400" w:rsidRDefault="00D43289" w:rsidP="00D43289">
      <w:pPr>
        <w:jc w:val="both"/>
        <w:rPr>
          <w:rFonts w:ascii="Times New Roman" w:hAnsi="Times New Roman"/>
          <w:sz w:val="24"/>
          <w:szCs w:val="24"/>
        </w:rPr>
      </w:pPr>
      <w:r w:rsidRPr="00932400">
        <w:rPr>
          <w:rFonts w:ascii="Times New Roman" w:hAnsi="Times New Roman"/>
          <w:sz w:val="24"/>
          <w:szCs w:val="24"/>
        </w:rPr>
        <w:t xml:space="preserve">1. rész-szempont vonatkozásában megadott </w:t>
      </w:r>
      <w:r w:rsidRPr="00932400">
        <w:rPr>
          <w:rFonts w:ascii="Times New Roman" w:hAnsi="Times New Roman"/>
          <w:b/>
          <w:color w:val="000000" w:themeColor="text1"/>
          <w:sz w:val="24"/>
          <w:szCs w:val="24"/>
          <w:u w:val="single"/>
        </w:rPr>
        <w:t>szakmai ajánlat árazott költségvetésének</w:t>
      </w:r>
      <w:r w:rsidRPr="00932400">
        <w:rPr>
          <w:rFonts w:ascii="Times New Roman" w:hAnsi="Times New Roman"/>
          <w:color w:val="000000" w:themeColor="text1"/>
          <w:sz w:val="24"/>
          <w:szCs w:val="24"/>
        </w:rPr>
        <w:t xml:space="preserve"> alapadataiból ajánlatkérő ellenőrzi az ajánlattevő számításait, és szükség esetén azt a Kbt. </w:t>
      </w:r>
      <w:r w:rsidRPr="00932400">
        <w:rPr>
          <w:rFonts w:ascii="Times New Roman" w:hAnsi="Times New Roman"/>
          <w:sz w:val="24"/>
          <w:szCs w:val="24"/>
        </w:rPr>
        <w:t>71. § (11) bekezdése szerint számítási hiba javítására vonatkozó előírások szerint javítja.</w:t>
      </w:r>
    </w:p>
    <w:p w14:paraId="1F5E50F8" w14:textId="77777777" w:rsidR="00D43289" w:rsidRPr="00932400" w:rsidRDefault="00D43289" w:rsidP="00D43289">
      <w:pPr>
        <w:tabs>
          <w:tab w:val="left" w:pos="0"/>
        </w:tabs>
        <w:autoSpaceDE w:val="0"/>
        <w:spacing w:after="0" w:line="240" w:lineRule="auto"/>
        <w:ind w:right="150"/>
        <w:jc w:val="both"/>
        <w:rPr>
          <w:rFonts w:ascii="Times New Roman" w:hAnsi="Times New Roman"/>
          <w:iCs/>
          <w:sz w:val="24"/>
          <w:szCs w:val="24"/>
        </w:rPr>
      </w:pPr>
      <w:r w:rsidRPr="00932400">
        <w:rPr>
          <w:rFonts w:ascii="Times New Roman" w:hAnsi="Times New Roman"/>
          <w:iCs/>
          <w:sz w:val="24"/>
          <w:szCs w:val="24"/>
        </w:rPr>
        <w:t>A nettó ajánlati ár átalányár, az árazott költségvetés főösszesítőjének összesen sorában szereplő nettó összeget kell tartalmazza. Az ajánlati árat úgy kell megadni, hogy az tartalmazzon minden járulékos költséget, függetlenül azok formájától és forrásától, pl. VÁM, különböző díjak és illetékek, stb.</w:t>
      </w:r>
    </w:p>
    <w:p w14:paraId="005507CC" w14:textId="77777777" w:rsidR="00D43289" w:rsidRPr="00932400" w:rsidRDefault="00D43289" w:rsidP="00D43289">
      <w:pPr>
        <w:tabs>
          <w:tab w:val="left" w:pos="0"/>
        </w:tabs>
        <w:autoSpaceDE w:val="0"/>
        <w:spacing w:after="0" w:line="240" w:lineRule="auto"/>
        <w:ind w:right="150"/>
        <w:jc w:val="both"/>
        <w:rPr>
          <w:rFonts w:ascii="Times New Roman" w:hAnsi="Times New Roman"/>
          <w:iCs/>
          <w:sz w:val="24"/>
          <w:szCs w:val="24"/>
        </w:rPr>
      </w:pPr>
      <w:r w:rsidRPr="00932400">
        <w:rPr>
          <w:rFonts w:ascii="Times New Roman" w:hAnsi="Times New Roman"/>
          <w:iCs/>
          <w:sz w:val="24"/>
          <w:szCs w:val="24"/>
        </w:rPr>
        <w:t>Az ajánlatok kidolgozásakor vegyék figyelembe, hogy az ajánlati árnak teljes körűnek kell lennie, vagyis magában kell foglalnia valamennyi ajánlattevői kifizetési igényt.</w:t>
      </w:r>
    </w:p>
    <w:p w14:paraId="5918DE72" w14:textId="77777777" w:rsidR="00D43289" w:rsidRPr="00932400" w:rsidRDefault="00D43289" w:rsidP="00D43289">
      <w:pPr>
        <w:tabs>
          <w:tab w:val="left" w:pos="0"/>
        </w:tabs>
        <w:autoSpaceDE w:val="0"/>
        <w:spacing w:after="0" w:line="240" w:lineRule="auto"/>
        <w:ind w:right="150"/>
        <w:jc w:val="both"/>
        <w:rPr>
          <w:rFonts w:ascii="Times New Roman" w:hAnsi="Times New Roman"/>
          <w:iCs/>
          <w:sz w:val="24"/>
          <w:szCs w:val="24"/>
        </w:rPr>
      </w:pPr>
      <w:r w:rsidRPr="00932400">
        <w:rPr>
          <w:rFonts w:ascii="Times New Roman" w:hAnsi="Times New Roman"/>
          <w:iCs/>
          <w:sz w:val="24"/>
          <w:szCs w:val="24"/>
        </w:rPr>
        <w:t>Az Ajánlattevők csak forintban (HUF) tehetnek ajánlatot és a szerződéskötés valutaneme is csak ez lehet.</w:t>
      </w:r>
    </w:p>
    <w:p w14:paraId="2A1AA43E" w14:textId="77777777" w:rsidR="00D43289" w:rsidRPr="00932400" w:rsidRDefault="00D43289" w:rsidP="00D43289">
      <w:pPr>
        <w:tabs>
          <w:tab w:val="left" w:pos="426"/>
        </w:tabs>
        <w:autoSpaceDE w:val="0"/>
        <w:spacing w:after="0" w:line="240" w:lineRule="auto"/>
        <w:ind w:left="390" w:right="150" w:hanging="390"/>
        <w:jc w:val="both"/>
        <w:rPr>
          <w:rFonts w:ascii="Times New Roman" w:hAnsi="Times New Roman"/>
          <w:iCs/>
          <w:sz w:val="24"/>
          <w:szCs w:val="24"/>
        </w:rPr>
      </w:pPr>
    </w:p>
    <w:p w14:paraId="5B1BA4CE" w14:textId="77777777" w:rsidR="00D43289" w:rsidRPr="00932400" w:rsidRDefault="00D43289" w:rsidP="00D43289">
      <w:pPr>
        <w:tabs>
          <w:tab w:val="left" w:pos="0"/>
        </w:tabs>
        <w:autoSpaceDE w:val="0"/>
        <w:spacing w:after="0" w:line="240" w:lineRule="auto"/>
        <w:ind w:right="150"/>
        <w:jc w:val="both"/>
        <w:rPr>
          <w:rFonts w:ascii="Times New Roman" w:hAnsi="Times New Roman"/>
          <w:iCs/>
          <w:sz w:val="24"/>
          <w:szCs w:val="24"/>
        </w:rPr>
      </w:pPr>
      <w:r w:rsidRPr="00932400">
        <w:rPr>
          <w:rFonts w:ascii="Times New Roman" w:hAnsi="Times New Roman"/>
          <w:iCs/>
          <w:sz w:val="24"/>
          <w:szCs w:val="24"/>
        </w:rPr>
        <w:t>A legjobb ár-érték arányú ajánlat kiválasztásának értékelési szempontja esetén az ajánlatok részszempontok szerinti tartalmi elemeinek értékelése során adható pontszám alsó és felső határa: 0-10 pont.</w:t>
      </w:r>
    </w:p>
    <w:p w14:paraId="4E8E5B36" w14:textId="77777777" w:rsidR="00D43289" w:rsidRPr="00932400" w:rsidRDefault="00D43289" w:rsidP="00D43289">
      <w:pPr>
        <w:tabs>
          <w:tab w:val="left" w:pos="426"/>
        </w:tabs>
        <w:autoSpaceDE w:val="0"/>
        <w:spacing w:after="0" w:line="240" w:lineRule="auto"/>
        <w:ind w:left="390" w:right="150" w:hanging="390"/>
        <w:jc w:val="both"/>
        <w:rPr>
          <w:rFonts w:ascii="Times New Roman" w:hAnsi="Times New Roman"/>
          <w:iCs/>
          <w:sz w:val="24"/>
          <w:szCs w:val="24"/>
        </w:rPr>
      </w:pPr>
    </w:p>
    <w:p w14:paraId="464E016E" w14:textId="77777777" w:rsidR="00D43289" w:rsidRPr="00932400" w:rsidRDefault="00D43289" w:rsidP="00D43289">
      <w:pPr>
        <w:tabs>
          <w:tab w:val="left" w:pos="0"/>
        </w:tabs>
        <w:autoSpaceDE w:val="0"/>
        <w:spacing w:after="0" w:line="240" w:lineRule="auto"/>
        <w:ind w:right="150"/>
        <w:jc w:val="both"/>
        <w:rPr>
          <w:rFonts w:ascii="Times New Roman" w:hAnsi="Times New Roman"/>
          <w:iCs/>
          <w:sz w:val="24"/>
          <w:szCs w:val="24"/>
        </w:rPr>
      </w:pPr>
      <w:r w:rsidRPr="00932400">
        <w:rPr>
          <w:rFonts w:ascii="Times New Roman" w:hAnsi="Times New Roman"/>
          <w:iCs/>
          <w:sz w:val="24"/>
          <w:szCs w:val="24"/>
        </w:rPr>
        <w:t>Ajánlatkérő azon értékelési részszempontok esetében, ahol minimális elvárást határozott meg, az értéket el nem érő vállalások az ajánlat érvénytelenségét eredményezik! Az ajánlati elemek Ajánlatkérő számára legkedvezőbb szintet elérő, illetve a legkedvezőbb szintjénél még kedvezőbb vállalásokra Ajánlatkérő egyaránt a ponthatár felső határával azonos (10 pont) számú pontot ad.</w:t>
      </w:r>
    </w:p>
    <w:p w14:paraId="3999B87F" w14:textId="77777777" w:rsidR="00D43289" w:rsidRPr="00932400" w:rsidRDefault="00D43289" w:rsidP="00D43289">
      <w:pPr>
        <w:tabs>
          <w:tab w:val="left" w:pos="426"/>
        </w:tabs>
        <w:autoSpaceDE w:val="0"/>
        <w:spacing w:after="0" w:line="240" w:lineRule="auto"/>
        <w:ind w:left="390" w:right="150" w:hanging="390"/>
        <w:jc w:val="both"/>
        <w:rPr>
          <w:rFonts w:ascii="Times New Roman" w:hAnsi="Times New Roman"/>
          <w:iCs/>
          <w:sz w:val="24"/>
          <w:szCs w:val="24"/>
        </w:rPr>
      </w:pPr>
    </w:p>
    <w:p w14:paraId="5947AA51" w14:textId="77777777" w:rsidR="00D43289" w:rsidRPr="00932400" w:rsidRDefault="00D43289" w:rsidP="00D43289">
      <w:pPr>
        <w:tabs>
          <w:tab w:val="left" w:pos="0"/>
        </w:tabs>
        <w:autoSpaceDE w:val="0"/>
        <w:spacing w:after="0" w:line="240" w:lineRule="auto"/>
        <w:ind w:right="150"/>
        <w:jc w:val="both"/>
        <w:rPr>
          <w:rFonts w:ascii="Times New Roman" w:hAnsi="Times New Roman"/>
          <w:iCs/>
          <w:sz w:val="24"/>
          <w:szCs w:val="24"/>
        </w:rPr>
      </w:pPr>
      <w:r w:rsidRPr="00932400">
        <w:rPr>
          <w:rFonts w:ascii="Times New Roman" w:hAnsi="Times New Roman"/>
          <w:iCs/>
          <w:sz w:val="24"/>
          <w:szCs w:val="24"/>
        </w:rPr>
        <w:lastRenderedPageBreak/>
        <w:t>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w:t>
      </w:r>
    </w:p>
    <w:p w14:paraId="2D5DB886" w14:textId="77777777" w:rsidR="00D43289" w:rsidRPr="00932400" w:rsidRDefault="00D43289" w:rsidP="00D43289">
      <w:pPr>
        <w:tabs>
          <w:tab w:val="left" w:pos="426"/>
        </w:tabs>
        <w:autoSpaceDE w:val="0"/>
        <w:spacing w:after="0" w:line="240" w:lineRule="auto"/>
        <w:ind w:left="390" w:right="150" w:hanging="390"/>
        <w:jc w:val="both"/>
        <w:rPr>
          <w:rFonts w:ascii="Times New Roman" w:hAnsi="Times New Roman"/>
          <w:iCs/>
          <w:sz w:val="24"/>
          <w:szCs w:val="24"/>
        </w:rPr>
      </w:pPr>
    </w:p>
    <w:p w14:paraId="7F7CB103"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 xml:space="preserve">Az ajánlatkérő az </w:t>
      </w:r>
      <w:r w:rsidRPr="00932400">
        <w:rPr>
          <w:rFonts w:ascii="Times New Roman" w:hAnsi="Times New Roman" w:cs="Times New Roman"/>
          <w:b/>
          <w:iCs/>
        </w:rPr>
        <w:t>1. értékelési részszempont</w:t>
      </w:r>
      <w:r w:rsidRPr="00932400">
        <w:rPr>
          <w:rFonts w:ascii="Times New Roman" w:hAnsi="Times New Roman" w:cs="Times New Roman"/>
          <w:iCs/>
        </w:rPr>
        <w:t xml:space="preserve"> esetében a legjobb ajánlatot tartalmazó ajánlatra (legalacsonyabb ajánlati ár) 10 pontot ad, a többi ajánlatra arányosan kevesebbet. A pontszámok kiszámítása során alkalmazandó képletet a Közbeszerzési Hatóság útmutatójának (KÉ 2016. évi 147. szám; 2016. december 21.) 1. számú melléklet A.1.ba) pontja szerinti </w:t>
      </w:r>
      <w:r w:rsidRPr="00932400">
        <w:rPr>
          <w:rFonts w:ascii="Times New Roman" w:hAnsi="Times New Roman" w:cs="Times New Roman"/>
          <w:b/>
          <w:iCs/>
        </w:rPr>
        <w:t>fordított arányosítás módszere</w:t>
      </w:r>
      <w:r w:rsidRPr="00932400">
        <w:rPr>
          <w:rFonts w:ascii="Times New Roman" w:hAnsi="Times New Roman" w:cs="Times New Roman"/>
          <w:iCs/>
        </w:rPr>
        <w:t xml:space="preserve"> tartalmazza. </w:t>
      </w:r>
    </w:p>
    <w:p w14:paraId="6D9FB31A"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Az értékelés módszere képlettel leírva:</w:t>
      </w:r>
    </w:p>
    <w:p w14:paraId="22A6E5C2" w14:textId="77777777" w:rsidR="00D43289" w:rsidRPr="00932400" w:rsidRDefault="00D43289" w:rsidP="00D43289">
      <w:pPr>
        <w:pStyle w:val="Norml10"/>
        <w:jc w:val="both"/>
        <w:rPr>
          <w:rFonts w:ascii="Times New Roman" w:hAnsi="Times New Roman" w:cs="Times New Roman"/>
          <w:iCs/>
        </w:rPr>
      </w:pPr>
    </w:p>
    <w:p w14:paraId="77C8F9F2" w14:textId="77777777" w:rsidR="00D43289" w:rsidRPr="00932400" w:rsidRDefault="00D43289" w:rsidP="00D43289">
      <w:pPr>
        <w:pStyle w:val="Norml10"/>
        <w:ind w:firstLine="720"/>
        <w:rPr>
          <w:rFonts w:ascii="Times New Roman" w:hAnsi="Times New Roman" w:cs="Times New Roman"/>
          <w:iCs/>
        </w:rPr>
      </w:pPr>
      <w:r w:rsidRPr="00932400">
        <w:rPr>
          <w:rFonts w:ascii="Times New Roman" w:hAnsi="Times New Roman" w:cs="Times New Roman"/>
          <w:iCs/>
        </w:rPr>
        <w:t>P = (A legjobb / A vizsgált) × (P max - P min) + P min</w:t>
      </w:r>
    </w:p>
    <w:p w14:paraId="7429BB23" w14:textId="77777777" w:rsidR="00D43289" w:rsidRPr="00932400" w:rsidRDefault="00D43289" w:rsidP="00D43289">
      <w:pPr>
        <w:pStyle w:val="Norml10"/>
        <w:ind w:firstLine="720"/>
        <w:rPr>
          <w:rFonts w:ascii="Times New Roman" w:hAnsi="Times New Roman" w:cs="Times New Roman"/>
          <w:iCs/>
        </w:rPr>
      </w:pPr>
      <w:r w:rsidRPr="00932400">
        <w:rPr>
          <w:rFonts w:ascii="Times New Roman" w:hAnsi="Times New Roman" w:cs="Times New Roman"/>
          <w:iCs/>
        </w:rPr>
        <w:t>ahol:</w:t>
      </w:r>
    </w:p>
    <w:p w14:paraId="7FFD223A" w14:textId="77777777" w:rsidR="00D43289" w:rsidRPr="00932400" w:rsidRDefault="00D43289" w:rsidP="00D43289">
      <w:pPr>
        <w:pStyle w:val="Norml10"/>
        <w:ind w:firstLine="720"/>
        <w:rPr>
          <w:rFonts w:ascii="Times New Roman" w:hAnsi="Times New Roman" w:cs="Times New Roman"/>
          <w:iCs/>
        </w:rPr>
      </w:pPr>
      <w:r w:rsidRPr="00932400">
        <w:rPr>
          <w:rFonts w:ascii="Times New Roman" w:hAnsi="Times New Roman" w:cs="Times New Roman"/>
          <w:iCs/>
        </w:rPr>
        <w:t>P:</w:t>
      </w:r>
      <w:r w:rsidRPr="00932400">
        <w:rPr>
          <w:rFonts w:ascii="Times New Roman" w:hAnsi="Times New Roman" w:cs="Times New Roman"/>
          <w:iCs/>
        </w:rPr>
        <w:tab/>
        <w:t>a vizsgált ajánlati elem adott szempontra vonatkozó pontszáma</w:t>
      </w:r>
    </w:p>
    <w:p w14:paraId="2D16F64B" w14:textId="77777777" w:rsidR="00D43289" w:rsidRPr="00932400" w:rsidRDefault="00D43289" w:rsidP="00D43289">
      <w:pPr>
        <w:pStyle w:val="Norml10"/>
        <w:ind w:firstLine="720"/>
        <w:rPr>
          <w:rFonts w:ascii="Times New Roman" w:hAnsi="Times New Roman" w:cs="Times New Roman"/>
          <w:iCs/>
        </w:rPr>
      </w:pPr>
      <w:r w:rsidRPr="00932400">
        <w:rPr>
          <w:rFonts w:ascii="Times New Roman" w:hAnsi="Times New Roman" w:cs="Times New Roman"/>
          <w:iCs/>
        </w:rPr>
        <w:t>P max:</w:t>
      </w:r>
      <w:r w:rsidRPr="00932400">
        <w:rPr>
          <w:rFonts w:ascii="Times New Roman" w:hAnsi="Times New Roman" w:cs="Times New Roman"/>
          <w:iCs/>
        </w:rPr>
        <w:tab/>
        <w:t>a pontskála felső határa</w:t>
      </w:r>
    </w:p>
    <w:p w14:paraId="64F37263" w14:textId="77777777" w:rsidR="00D43289" w:rsidRPr="00932400" w:rsidRDefault="00D43289" w:rsidP="00D43289">
      <w:pPr>
        <w:pStyle w:val="Norml10"/>
        <w:ind w:firstLine="720"/>
        <w:rPr>
          <w:rFonts w:ascii="Times New Roman" w:hAnsi="Times New Roman" w:cs="Times New Roman"/>
          <w:iCs/>
        </w:rPr>
      </w:pPr>
      <w:r w:rsidRPr="00932400">
        <w:rPr>
          <w:rFonts w:ascii="Times New Roman" w:hAnsi="Times New Roman" w:cs="Times New Roman"/>
          <w:iCs/>
        </w:rPr>
        <w:t>P min:</w:t>
      </w:r>
      <w:r w:rsidRPr="00932400">
        <w:rPr>
          <w:rFonts w:ascii="Times New Roman" w:hAnsi="Times New Roman" w:cs="Times New Roman"/>
          <w:iCs/>
        </w:rPr>
        <w:tab/>
        <w:t>a pontskála alsó határa</w:t>
      </w:r>
    </w:p>
    <w:p w14:paraId="6A782351" w14:textId="77777777" w:rsidR="00D43289" w:rsidRPr="00932400" w:rsidRDefault="00D43289" w:rsidP="00D43289">
      <w:pPr>
        <w:pStyle w:val="Norml10"/>
        <w:ind w:firstLine="720"/>
        <w:rPr>
          <w:rFonts w:ascii="Times New Roman" w:hAnsi="Times New Roman" w:cs="Times New Roman"/>
          <w:iCs/>
        </w:rPr>
      </w:pPr>
      <w:r w:rsidRPr="00932400">
        <w:rPr>
          <w:rFonts w:ascii="Times New Roman" w:hAnsi="Times New Roman" w:cs="Times New Roman"/>
          <w:iCs/>
        </w:rPr>
        <w:t>A legjobb:</w:t>
      </w:r>
      <w:r w:rsidRPr="00932400">
        <w:rPr>
          <w:rFonts w:ascii="Times New Roman" w:hAnsi="Times New Roman" w:cs="Times New Roman"/>
          <w:iCs/>
        </w:rPr>
        <w:tab/>
        <w:t>a legelőnyösebb ajánlat tartalmi eleme</w:t>
      </w:r>
    </w:p>
    <w:p w14:paraId="1DEFD516" w14:textId="77777777" w:rsidR="00D43289" w:rsidRDefault="00D43289" w:rsidP="00D43289">
      <w:pPr>
        <w:pStyle w:val="Norml10"/>
        <w:ind w:firstLine="720"/>
        <w:rPr>
          <w:rFonts w:ascii="Times New Roman" w:hAnsi="Times New Roman" w:cs="Times New Roman"/>
          <w:iCs/>
        </w:rPr>
      </w:pPr>
      <w:r w:rsidRPr="00932400">
        <w:rPr>
          <w:rFonts w:ascii="Times New Roman" w:hAnsi="Times New Roman" w:cs="Times New Roman"/>
          <w:iCs/>
        </w:rPr>
        <w:t>A vizsgált:</w:t>
      </w:r>
      <w:r w:rsidRPr="00932400">
        <w:rPr>
          <w:rFonts w:ascii="Times New Roman" w:hAnsi="Times New Roman" w:cs="Times New Roman"/>
          <w:iCs/>
        </w:rPr>
        <w:tab/>
        <w:t>a vizsgált ajánlat tartalmi eleme</w:t>
      </w:r>
    </w:p>
    <w:p w14:paraId="14CE6DBC" w14:textId="77777777" w:rsidR="00C144F9" w:rsidRPr="00932400" w:rsidRDefault="00C144F9" w:rsidP="00D43289">
      <w:pPr>
        <w:pStyle w:val="Norml10"/>
        <w:ind w:firstLine="720"/>
        <w:rPr>
          <w:rFonts w:ascii="Times New Roman" w:hAnsi="Times New Roman" w:cs="Times New Roman"/>
          <w:iCs/>
        </w:rPr>
      </w:pPr>
    </w:p>
    <w:p w14:paraId="4E547660"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Ha e módszer alkalmazásával tört pontértékek keletkeznek, akkor azokat az általános szabályoknak megfelelően két tizedes jegyre kell kerekíteni (ehhez Ajánlatkérő Microsoft Excel programot fog használni a pontszámítás során).</w:t>
      </w:r>
    </w:p>
    <w:p w14:paraId="194E19BE"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Az ajánlati ár kialakítása során a kiadott műszaki leírás ismerete mellett az alábbi pontokat is figyelembe kell venni.</w:t>
      </w:r>
    </w:p>
    <w:p w14:paraId="643E51D5"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45D640FB" w14:textId="77777777" w:rsidR="00D43289" w:rsidRPr="00932400" w:rsidRDefault="00D43289" w:rsidP="00D43289">
      <w:pPr>
        <w:pStyle w:val="Norml10"/>
        <w:rPr>
          <w:rFonts w:ascii="Times New Roman" w:hAnsi="Times New Roman" w:cs="Times New Roman"/>
          <w:iCs/>
          <w:u w:val="single"/>
        </w:rPr>
      </w:pPr>
      <w:r w:rsidRPr="00932400">
        <w:rPr>
          <w:rFonts w:ascii="Times New Roman" w:hAnsi="Times New Roman" w:cs="Times New Roman"/>
          <w:iCs/>
          <w:u w:val="single"/>
        </w:rPr>
        <w:t>Az árazott költségvetés elkészítése során az alábbiakat szükséges figyelembe venni:</w:t>
      </w:r>
    </w:p>
    <w:p w14:paraId="4787A68A" w14:textId="77777777" w:rsidR="00D43289" w:rsidRPr="00932400" w:rsidRDefault="00D43289" w:rsidP="00D43289">
      <w:pPr>
        <w:pStyle w:val="Norml10"/>
        <w:numPr>
          <w:ilvl w:val="0"/>
          <w:numId w:val="44"/>
        </w:numPr>
        <w:jc w:val="both"/>
        <w:rPr>
          <w:rFonts w:ascii="Times New Roman" w:hAnsi="Times New Roman" w:cs="Times New Roman"/>
          <w:iCs/>
        </w:rPr>
      </w:pPr>
      <w:r w:rsidRPr="00932400">
        <w:rPr>
          <w:rFonts w:ascii="Times New Roman" w:hAnsi="Times New Roman" w:cs="Times New Roman"/>
          <w:iCs/>
        </w:rPr>
        <w:t xml:space="preserve">Az árazatlan költségvetés tételeinek tartalmát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(felvonulási és ideiglenes melléképítmények [építés, fenntartás és bontás], biztonsági elkorlátozások, terelőelemek, lezárások, lerakóhelyi díjak, előírt ellenőrző mérések és vizsgálatok, mintavételek, </w:t>
      </w:r>
      <w:r w:rsidRPr="00932400">
        <w:rPr>
          <w:rFonts w:ascii="Times New Roman" w:hAnsi="Times New Roman" w:cs="Times New Roman"/>
          <w:iCs/>
        </w:rPr>
        <w:lastRenderedPageBreak/>
        <w:t>minősítések, minőség tanúsítások, segédanyagok, kitűzések, geodéziai munkák, stb.), valamennyi szükséges munka elvégzését teljesen készen, továbbá minden vámot adót és egyéb illetéket, ami a Vállalkozónak a Szerződés alapján vagy bármely más okból kell fizetnie.</w:t>
      </w:r>
    </w:p>
    <w:p w14:paraId="3A0CCF4E" w14:textId="77777777" w:rsidR="00D43289" w:rsidRPr="00932400" w:rsidRDefault="00D43289" w:rsidP="00D43289">
      <w:pPr>
        <w:pStyle w:val="Norml10"/>
        <w:numPr>
          <w:ilvl w:val="0"/>
          <w:numId w:val="44"/>
        </w:numPr>
        <w:jc w:val="both"/>
        <w:rPr>
          <w:rFonts w:ascii="Times New Roman" w:hAnsi="Times New Roman" w:cs="Times New Roman"/>
          <w:iCs/>
        </w:rPr>
      </w:pPr>
      <w:r w:rsidRPr="00932400">
        <w:rPr>
          <w:rFonts w:ascii="Times New Roman" w:hAnsi="Times New Roman" w:cs="Times New Roman"/>
          <w:iCs/>
        </w:rPr>
        <w:t>Ha egy munkafázis tétele nem került külön kiírásra, de az abban foglalt tevékenységre szükség van, akkor azok költségeit a munkatételek egységárában kell figyelembe venni.</w:t>
      </w:r>
    </w:p>
    <w:p w14:paraId="1879AEA4" w14:textId="77777777" w:rsidR="00D43289" w:rsidRPr="00932400" w:rsidRDefault="00D43289" w:rsidP="00D43289">
      <w:pPr>
        <w:pStyle w:val="Norml10"/>
        <w:numPr>
          <w:ilvl w:val="0"/>
          <w:numId w:val="44"/>
        </w:numPr>
        <w:jc w:val="both"/>
        <w:rPr>
          <w:rFonts w:ascii="Times New Roman" w:hAnsi="Times New Roman" w:cs="Times New Roman"/>
          <w:iCs/>
        </w:rPr>
      </w:pPr>
      <w:r w:rsidRPr="00932400">
        <w:rPr>
          <w:rFonts w:ascii="Times New Roman" w:hAnsi="Times New Roman" w:cs="Times New Roman"/>
          <w:iCs/>
        </w:rPr>
        <w:t>A megadott egységáraknak a műszaki tartalom megvalósításához szükséges ráfordítás összegén túl a munkák teljes befejezéséig várható árváltozásból eredő költségeket is tartalmaznia kell, ezért az egységárak rögzítettek és nem változtathatók a szerződés időtartama alatt.</w:t>
      </w:r>
    </w:p>
    <w:p w14:paraId="0F2D921D" w14:textId="77777777" w:rsidR="00D43289" w:rsidRPr="00932400" w:rsidRDefault="00D43289" w:rsidP="00D43289">
      <w:pPr>
        <w:pStyle w:val="Norml10"/>
        <w:numPr>
          <w:ilvl w:val="0"/>
          <w:numId w:val="44"/>
        </w:numPr>
        <w:jc w:val="both"/>
        <w:rPr>
          <w:rFonts w:ascii="Times New Roman" w:hAnsi="Times New Roman" w:cs="Times New Roman"/>
          <w:iCs/>
        </w:rPr>
      </w:pPr>
      <w:r w:rsidRPr="00932400">
        <w:rPr>
          <w:rFonts w:ascii="Times New Roman" w:hAnsi="Times New Roman" w:cs="Times New Roman"/>
          <w:iCs/>
        </w:rPr>
        <w:t>A költségvetés(ek) Microsoft Office Excel formátumban állnak az Ajánlattevők rendelkezésére, amelyet kitöltve kell az ajánlatukhoz csatolniuk papír alapon, valamint elektronikus formátumban (Microsoft Office Excel formátumban) is!</w:t>
      </w:r>
    </w:p>
    <w:p w14:paraId="624B0F6A"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Ajánlatkérő felhívja Ajánlattevők figyelmét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749B4E24" w14:textId="77777777" w:rsidR="00D43289" w:rsidRPr="00932400" w:rsidRDefault="00D43289" w:rsidP="00D43289">
      <w:pPr>
        <w:pStyle w:val="Norml10"/>
        <w:jc w:val="both"/>
        <w:rPr>
          <w:rFonts w:ascii="Times New Roman" w:hAnsi="Times New Roman" w:cs="Times New Roman"/>
          <w:iCs/>
          <w:u w:val="single"/>
        </w:rPr>
      </w:pPr>
      <w:r w:rsidRPr="00932400">
        <w:rPr>
          <w:rFonts w:ascii="Times New Roman" w:hAnsi="Times New Roman" w:cs="Times New Roman"/>
          <w:iCs/>
          <w:u w:val="single"/>
        </w:rPr>
        <w:t xml:space="preserve">Ajánlatkérő az ajánlatokat a Kbt. 73. § (1) bekezdés e) pontja alapján érvénytelennek nyilváníthatja az alábbi esetekben, amennyiben a következő változtatások bármelyike esetén Ajánlatkérő nem lenne képes az ajánlatok közbeszerzési dokumentumokban foglaltaknak megfelelő értékelésére: </w:t>
      </w:r>
    </w:p>
    <w:p w14:paraId="0511A5DB" w14:textId="77777777" w:rsidR="00D43289" w:rsidRPr="00932400" w:rsidRDefault="00D43289" w:rsidP="00D43289">
      <w:pPr>
        <w:pStyle w:val="Norml10"/>
        <w:numPr>
          <w:ilvl w:val="0"/>
          <w:numId w:val="44"/>
        </w:numPr>
        <w:jc w:val="both"/>
        <w:rPr>
          <w:rFonts w:ascii="Times New Roman" w:hAnsi="Times New Roman" w:cs="Times New Roman"/>
          <w:iCs/>
        </w:rPr>
      </w:pPr>
      <w:r w:rsidRPr="00932400">
        <w:rPr>
          <w:rFonts w:ascii="Times New Roman" w:hAnsi="Times New Roman" w:cs="Times New Roman"/>
          <w:iCs/>
        </w:rPr>
        <w:t>Ajánlattevő nem nyújt be árazott költségvetést,</w:t>
      </w:r>
    </w:p>
    <w:p w14:paraId="11146FE5" w14:textId="77777777" w:rsidR="00D43289" w:rsidRPr="00932400" w:rsidRDefault="00D43289" w:rsidP="00D43289">
      <w:pPr>
        <w:pStyle w:val="Norml10"/>
        <w:numPr>
          <w:ilvl w:val="0"/>
          <w:numId w:val="44"/>
        </w:numPr>
        <w:jc w:val="both"/>
        <w:rPr>
          <w:rFonts w:ascii="Times New Roman" w:hAnsi="Times New Roman" w:cs="Times New Roman"/>
          <w:iCs/>
        </w:rPr>
      </w:pPr>
      <w:r w:rsidRPr="00932400">
        <w:rPr>
          <w:rFonts w:ascii="Times New Roman" w:hAnsi="Times New Roman" w:cs="Times New Roman"/>
          <w:iCs/>
        </w:rPr>
        <w:t>Ajánlattevő a költségvetés sorait Ajánlatkérő erre vonatkozó jóváhagyása nélkül (pl. kiegészítő tájékoztatás) új sorral egészíti ki, vagy</w:t>
      </w:r>
    </w:p>
    <w:p w14:paraId="5815538C" w14:textId="77777777" w:rsidR="00D43289" w:rsidRPr="00932400" w:rsidRDefault="00D43289" w:rsidP="00D43289">
      <w:pPr>
        <w:pStyle w:val="Norml10"/>
        <w:numPr>
          <w:ilvl w:val="0"/>
          <w:numId w:val="44"/>
        </w:numPr>
        <w:jc w:val="both"/>
        <w:rPr>
          <w:rFonts w:ascii="Times New Roman" w:hAnsi="Times New Roman" w:cs="Times New Roman"/>
          <w:iCs/>
        </w:rPr>
      </w:pPr>
      <w:r w:rsidRPr="00932400">
        <w:rPr>
          <w:rFonts w:ascii="Times New Roman" w:hAnsi="Times New Roman" w:cs="Times New Roman"/>
          <w:iCs/>
        </w:rPr>
        <w:t>Ajánlattevő a költségvetés sorait Ajánlatkérő erre vonatkozó jóváhagyása nélkül összevonja, vagy</w:t>
      </w:r>
    </w:p>
    <w:p w14:paraId="4532F3E8" w14:textId="77777777" w:rsidR="00D43289" w:rsidRPr="00932400" w:rsidRDefault="00D43289" w:rsidP="00D43289">
      <w:pPr>
        <w:pStyle w:val="Norml10"/>
        <w:numPr>
          <w:ilvl w:val="0"/>
          <w:numId w:val="44"/>
        </w:numPr>
        <w:jc w:val="both"/>
        <w:rPr>
          <w:rFonts w:ascii="Times New Roman" w:hAnsi="Times New Roman" w:cs="Times New Roman"/>
          <w:iCs/>
        </w:rPr>
      </w:pPr>
      <w:r w:rsidRPr="00932400">
        <w:rPr>
          <w:rFonts w:ascii="Times New Roman" w:hAnsi="Times New Roman" w:cs="Times New Roman"/>
          <w:iCs/>
        </w:rPr>
        <w:t>Ajánlattevő Ajánlatkérő erre vonatkozó jóváhagyása nélkül a költségvetés tételeit, mennyiségi adatait módosítja, vagy</w:t>
      </w:r>
    </w:p>
    <w:p w14:paraId="4EC3E126" w14:textId="77777777" w:rsidR="00D43289" w:rsidRPr="00932400" w:rsidRDefault="00D43289" w:rsidP="00D43289">
      <w:pPr>
        <w:pStyle w:val="Norml10"/>
        <w:numPr>
          <w:ilvl w:val="0"/>
          <w:numId w:val="44"/>
        </w:numPr>
        <w:jc w:val="both"/>
        <w:rPr>
          <w:rFonts w:ascii="Times New Roman" w:hAnsi="Times New Roman" w:cs="Times New Roman"/>
          <w:iCs/>
        </w:rPr>
      </w:pPr>
      <w:r w:rsidRPr="00932400">
        <w:rPr>
          <w:rFonts w:ascii="Times New Roman" w:hAnsi="Times New Roman" w:cs="Times New Roman"/>
          <w:iCs/>
        </w:rPr>
        <w:t>egyéb módon olyan módosítást eszközöl Ajánlattevő az árazatlan költségvetésen, mely alapján az nem felel meg a közbeszerzési dokumentumokban és a vonatkozó jogszabályokban foglaltaknak.</w:t>
      </w:r>
    </w:p>
    <w:p w14:paraId="4BA14ECA" w14:textId="77777777" w:rsidR="00D43289" w:rsidRPr="00932400" w:rsidRDefault="00D43289" w:rsidP="00D43289">
      <w:pPr>
        <w:pStyle w:val="Norml10"/>
        <w:ind w:left="1080"/>
        <w:jc w:val="both"/>
        <w:rPr>
          <w:rFonts w:ascii="Times New Roman" w:hAnsi="Times New Roman" w:cs="Times New Roman"/>
          <w:iCs/>
        </w:rPr>
      </w:pPr>
    </w:p>
    <w:p w14:paraId="06586903" w14:textId="77777777" w:rsidR="00D43289" w:rsidRPr="00932400" w:rsidRDefault="00D43289" w:rsidP="00D43289">
      <w:pPr>
        <w:jc w:val="both"/>
        <w:rPr>
          <w:rFonts w:ascii="Times New Roman" w:hAnsi="Times New Roman"/>
          <w:sz w:val="24"/>
          <w:szCs w:val="24"/>
        </w:rPr>
      </w:pPr>
      <w:r w:rsidRPr="00932400">
        <w:rPr>
          <w:rFonts w:ascii="Times New Roman" w:hAnsi="Times New Roman"/>
          <w:sz w:val="24"/>
          <w:szCs w:val="24"/>
        </w:rPr>
        <w:t>Ajánlatkérő az aránytalanul alacsony vállalási árat adó Ajánlattevőtől - a Kbt. 72. § (1) bekezdése alapján - köteles írásban indokolást kérni, és dönt a magyarázat alapján az ajánlat érvényességéről.</w:t>
      </w:r>
    </w:p>
    <w:p w14:paraId="08C15276" w14:textId="77777777" w:rsidR="00D43289" w:rsidRPr="00932400" w:rsidRDefault="00D43289" w:rsidP="00D43289">
      <w:pPr>
        <w:jc w:val="both"/>
        <w:rPr>
          <w:rFonts w:ascii="Times New Roman" w:hAnsi="Times New Roman"/>
          <w:sz w:val="24"/>
          <w:szCs w:val="24"/>
        </w:rPr>
      </w:pPr>
      <w:r w:rsidRPr="00932400">
        <w:rPr>
          <w:rFonts w:ascii="Times New Roman" w:hAnsi="Times New Roman"/>
          <w:sz w:val="24"/>
          <w:szCs w:val="24"/>
        </w:rPr>
        <w:t>Nem megfelelő az indokolás különösen, ha megállapítható, hogy az ajánlat azért tartalmaz aránytalanul alacsony árat vagy költséget, mert nem felel meg a Kbt. 73. § (4) bekezdése szerinti környezetvédelmi, szociális és munkajogi követelményeknek. Az ajánlatkérő az ajánlat megalapozottságának vizsgálata során ennek megítéléséhez az adott ágazatban kötelezően alkalmazandó irányadó munkabérekről is tájékoztatást kérhet az ajánlattevőtől.</w:t>
      </w:r>
    </w:p>
    <w:p w14:paraId="7B853F72" w14:textId="77777777" w:rsidR="00D43289" w:rsidRPr="00932400" w:rsidRDefault="00D43289" w:rsidP="00D43289">
      <w:pPr>
        <w:jc w:val="both"/>
        <w:rPr>
          <w:rFonts w:ascii="Times New Roman" w:hAnsi="Times New Roman"/>
          <w:sz w:val="24"/>
          <w:szCs w:val="24"/>
        </w:rPr>
      </w:pPr>
      <w:r w:rsidRPr="00932400">
        <w:rPr>
          <w:rFonts w:ascii="Times New Roman" w:hAnsi="Times New Roman"/>
          <w:sz w:val="24"/>
          <w:szCs w:val="24"/>
        </w:rPr>
        <w:t>Amennyiben Ajánlatkérő nem tartja elfogadhatónak és a gazdasági ésszerűséggel összeegyeztethetőnek az indokolást, köteles érvénytelennek nyilvánítani az ajánlatot a Kbt. 73. § (2) bekezdése szerint.</w:t>
      </w:r>
    </w:p>
    <w:p w14:paraId="41DFFCAA"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 xml:space="preserve">A </w:t>
      </w:r>
      <w:r w:rsidRPr="00932400">
        <w:rPr>
          <w:rFonts w:ascii="Times New Roman" w:hAnsi="Times New Roman" w:cs="Times New Roman"/>
          <w:b/>
          <w:iCs/>
        </w:rPr>
        <w:t>2. értékelési</w:t>
      </w:r>
      <w:r w:rsidRPr="00932400">
        <w:rPr>
          <w:rFonts w:ascii="Times New Roman" w:hAnsi="Times New Roman" w:cs="Times New Roman"/>
          <w:bCs/>
          <w:iCs/>
        </w:rPr>
        <w:t xml:space="preserve">szempont </w:t>
      </w:r>
      <w:r w:rsidRPr="00932400">
        <w:rPr>
          <w:rFonts w:ascii="Times New Roman" w:hAnsi="Times New Roman" w:cs="Times New Roman"/>
          <w:iCs/>
        </w:rPr>
        <w:t xml:space="preserve">esetében ajánlatkérő a Kbt. 76. § (3) bekezdés b) pontja által adott lehetőség szerint az ajánlattételi felhívásban és a közbeszerzési dokumentumokban </w:t>
      </w:r>
      <w:r w:rsidRPr="00932400">
        <w:rPr>
          <w:rFonts w:ascii="Times New Roman" w:hAnsi="Times New Roman" w:cs="Times New Roman"/>
          <w:iCs/>
        </w:rPr>
        <w:lastRenderedPageBreak/>
        <w:t>meghatározott feladatok körében értékként tekint a minél nagyobb szakmai tapasztalattal rendelkező szakemberek bevonására, mellyel a kivitelezés szakmai minősége és a kivitelezési feladatok ellátásának szakmai színvonala emelhető.</w:t>
      </w:r>
    </w:p>
    <w:p w14:paraId="48ECD029" w14:textId="77777777" w:rsidR="00D43289" w:rsidRPr="00932400" w:rsidRDefault="00D43289" w:rsidP="00D43289">
      <w:pPr>
        <w:pStyle w:val="Norml10"/>
        <w:ind w:left="567"/>
        <w:jc w:val="both"/>
        <w:rPr>
          <w:rFonts w:ascii="Times New Roman" w:hAnsi="Times New Roman" w:cs="Times New Roman"/>
          <w:iCs/>
        </w:rPr>
      </w:pPr>
    </w:p>
    <w:p w14:paraId="3FFA9CE5"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b/>
          <w:bCs/>
          <w:iCs/>
          <w:u w:val="single"/>
        </w:rPr>
        <w:t>Magasépítési kivitelezésben szerzett építésvezetői (magasépítési kivitelezés területén szerzett) szakmai</w:t>
      </w:r>
      <w:r w:rsidRPr="00932400">
        <w:rPr>
          <w:rFonts w:ascii="Times New Roman" w:hAnsi="Times New Roman" w:cs="Times New Roman"/>
          <w:b/>
          <w:iCs/>
          <w:u w:val="single"/>
        </w:rPr>
        <w:t xml:space="preserve"> tapasztalat</w:t>
      </w:r>
      <w:r w:rsidRPr="00932400">
        <w:rPr>
          <w:rFonts w:ascii="Times New Roman" w:hAnsi="Times New Roman" w:cs="Times New Roman"/>
          <w:iCs/>
        </w:rPr>
        <w:t xml:space="preserve"> = hónapban megadott gyakorlati idő </w:t>
      </w:r>
    </w:p>
    <w:p w14:paraId="0C61DB88" w14:textId="77777777" w:rsidR="00D43289" w:rsidRPr="00932400" w:rsidRDefault="00D43289" w:rsidP="00D43289">
      <w:pPr>
        <w:pStyle w:val="Norml10"/>
        <w:ind w:left="567"/>
        <w:jc w:val="both"/>
        <w:rPr>
          <w:rFonts w:ascii="Times New Roman" w:hAnsi="Times New Roman" w:cs="Times New Roman"/>
          <w:iCs/>
        </w:rPr>
      </w:pPr>
    </w:p>
    <w:p w14:paraId="212F97D2"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A hónapban megadott gyakorlati idő meghatározása az önéletrajz alapján:</w:t>
      </w:r>
    </w:p>
    <w:p w14:paraId="39E01B98" w14:textId="77777777" w:rsidR="00D43289" w:rsidRPr="00932400" w:rsidRDefault="00D43289" w:rsidP="00D43289">
      <w:pPr>
        <w:pStyle w:val="Norml10"/>
        <w:numPr>
          <w:ilvl w:val="0"/>
          <w:numId w:val="45"/>
        </w:numPr>
        <w:ind w:left="567"/>
        <w:jc w:val="both"/>
        <w:rPr>
          <w:rFonts w:ascii="Times New Roman" w:hAnsi="Times New Roman" w:cs="Times New Roman"/>
          <w:iCs/>
        </w:rPr>
      </w:pPr>
      <w:r w:rsidRPr="00932400">
        <w:rPr>
          <w:rFonts w:ascii="Times New Roman" w:hAnsi="Times New Roman" w:cs="Times New Roman"/>
          <w:iCs/>
        </w:rPr>
        <w:t xml:space="preserve">az adott projekt vonatkozásában az év, hónap adatokkal megadott hónapok kerülnek összeadásra, úgy, hogy </w:t>
      </w:r>
    </w:p>
    <w:p w14:paraId="658F7AEC" w14:textId="77777777" w:rsidR="00D43289" w:rsidRPr="00932400" w:rsidRDefault="00D43289" w:rsidP="00D43289">
      <w:pPr>
        <w:pStyle w:val="Norml10"/>
        <w:numPr>
          <w:ilvl w:val="1"/>
          <w:numId w:val="45"/>
        </w:numPr>
        <w:ind w:left="567"/>
        <w:jc w:val="both"/>
        <w:rPr>
          <w:rFonts w:ascii="Times New Roman" w:hAnsi="Times New Roman" w:cs="Times New Roman"/>
          <w:iCs/>
        </w:rPr>
      </w:pPr>
      <w:r w:rsidRPr="00932400">
        <w:rPr>
          <w:rFonts w:ascii="Times New Roman" w:hAnsi="Times New Roman" w:cs="Times New Roman"/>
          <w:iCs/>
        </w:rPr>
        <w:t>az időben párhuzamos gyakorlati idők csak egyszer számítanak bele az adott szakember szakmai tapasztalatába</w:t>
      </w:r>
    </w:p>
    <w:p w14:paraId="4C6B8E5E" w14:textId="77777777" w:rsidR="00D43289" w:rsidRPr="00932400" w:rsidRDefault="00D43289" w:rsidP="00D43289">
      <w:pPr>
        <w:pStyle w:val="Norml10"/>
        <w:numPr>
          <w:ilvl w:val="1"/>
          <w:numId w:val="45"/>
        </w:numPr>
        <w:ind w:left="567"/>
        <w:jc w:val="both"/>
        <w:rPr>
          <w:rFonts w:ascii="Times New Roman" w:hAnsi="Times New Roman" w:cs="Times New Roman"/>
          <w:iCs/>
        </w:rPr>
      </w:pPr>
      <w:r w:rsidRPr="00932400">
        <w:rPr>
          <w:rFonts w:ascii="Times New Roman" w:hAnsi="Times New Roman" w:cs="Times New Roman"/>
          <w:iCs/>
        </w:rPr>
        <w:t>a projekt kezdő és záró hónapja is beleszámít az adott szakember szakmai tapasztalatába</w:t>
      </w:r>
    </w:p>
    <w:p w14:paraId="554195CC" w14:textId="77777777" w:rsidR="00D43289" w:rsidRPr="00932400" w:rsidRDefault="00D43289" w:rsidP="00D43289">
      <w:pPr>
        <w:pStyle w:val="Norml10"/>
        <w:numPr>
          <w:ilvl w:val="1"/>
          <w:numId w:val="45"/>
        </w:numPr>
        <w:ind w:left="567"/>
        <w:jc w:val="both"/>
        <w:rPr>
          <w:rFonts w:ascii="Times New Roman" w:hAnsi="Times New Roman" w:cs="Times New Roman"/>
          <w:iCs/>
        </w:rPr>
      </w:pPr>
      <w:r w:rsidRPr="00932400">
        <w:rPr>
          <w:rFonts w:ascii="Times New Roman" w:hAnsi="Times New Roman" w:cs="Times New Roman"/>
          <w:iCs/>
        </w:rPr>
        <w:t>a projekt kezdő és záró hónapjába nem lehet beleszámítani a garanciális időszak hosszát, hanem a munkaterület átadástól a műszaki átadás lezárásáig tartó időszakot</w:t>
      </w:r>
    </w:p>
    <w:p w14:paraId="501C914B" w14:textId="77777777" w:rsidR="00D43289" w:rsidRPr="00932400" w:rsidRDefault="00D43289" w:rsidP="00D43289">
      <w:pPr>
        <w:pStyle w:val="Norml10"/>
        <w:ind w:left="567"/>
        <w:jc w:val="both"/>
        <w:rPr>
          <w:rFonts w:ascii="Times New Roman" w:hAnsi="Times New Roman" w:cs="Times New Roman"/>
          <w:iCs/>
        </w:rPr>
      </w:pPr>
    </w:p>
    <w:p w14:paraId="72FED072" w14:textId="77777777" w:rsidR="00D43289" w:rsidRPr="00932400" w:rsidRDefault="00D43289" w:rsidP="00D43289">
      <w:pPr>
        <w:tabs>
          <w:tab w:val="left" w:pos="0"/>
        </w:tabs>
        <w:autoSpaceDE w:val="0"/>
        <w:autoSpaceDN w:val="0"/>
        <w:adjustRightInd w:val="0"/>
        <w:spacing w:line="276" w:lineRule="auto"/>
        <w:jc w:val="both"/>
        <w:rPr>
          <w:rFonts w:ascii="Times New Roman" w:eastAsia="Calibri" w:hAnsi="Times New Roman"/>
          <w:sz w:val="24"/>
          <w:szCs w:val="24"/>
          <w:lang w:eastAsia="zh-CN"/>
        </w:rPr>
      </w:pPr>
      <w:r w:rsidRPr="00932400">
        <w:rPr>
          <w:rFonts w:ascii="Times New Roman" w:eastAsia="Calibri" w:hAnsi="Times New Roman"/>
          <w:sz w:val="24"/>
          <w:szCs w:val="24"/>
          <w:lang w:eastAsia="zh-CN"/>
        </w:rPr>
        <w:t>A gyakorlat vonatkozásában a felolvasólapon csak egész hónap ajánlható meg.</w:t>
      </w:r>
    </w:p>
    <w:p w14:paraId="348F9C54" w14:textId="77777777" w:rsidR="00D43289" w:rsidRPr="00932400" w:rsidRDefault="00D43289" w:rsidP="00D43289">
      <w:pPr>
        <w:pStyle w:val="Norml10"/>
        <w:jc w:val="both"/>
        <w:rPr>
          <w:rFonts w:ascii="Times New Roman" w:hAnsi="Times New Roman" w:cs="Times New Roman"/>
          <w:bCs/>
          <w:iCs/>
          <w:u w:val="single"/>
        </w:rPr>
      </w:pPr>
      <w:r w:rsidRPr="00932400">
        <w:rPr>
          <w:rFonts w:ascii="Times New Roman" w:hAnsi="Times New Roman" w:cs="Times New Roman"/>
          <w:bCs/>
          <w:iCs/>
          <w:u w:val="single"/>
        </w:rPr>
        <w:t>Az ajánlattevő személyi állományának képzettsége és tapasztalata:</w:t>
      </w:r>
    </w:p>
    <w:p w14:paraId="046D0030" w14:textId="77777777" w:rsidR="00D43289" w:rsidRPr="00932400" w:rsidRDefault="00D43289" w:rsidP="00D43289">
      <w:pPr>
        <w:pStyle w:val="Norml10"/>
        <w:ind w:left="567"/>
        <w:jc w:val="both"/>
        <w:rPr>
          <w:rFonts w:ascii="Times New Roman" w:hAnsi="Times New Roman" w:cs="Times New Roman"/>
          <w:bCs/>
          <w:iCs/>
        </w:rPr>
      </w:pPr>
    </w:p>
    <w:p w14:paraId="64ACD15B" w14:textId="77777777" w:rsidR="00D43289" w:rsidRPr="00932400" w:rsidRDefault="00D43289" w:rsidP="00D43289">
      <w:pPr>
        <w:pStyle w:val="Norml10"/>
        <w:jc w:val="both"/>
        <w:rPr>
          <w:rFonts w:ascii="Times New Roman" w:hAnsi="Times New Roman" w:cs="Times New Roman"/>
          <w:bCs/>
          <w:iCs/>
        </w:rPr>
      </w:pPr>
      <w:bookmarkStart w:id="39" w:name="_Hlk479170106"/>
      <w:r w:rsidRPr="00932400">
        <w:rPr>
          <w:rFonts w:ascii="Times New Roman" w:hAnsi="Times New Roman" w:cs="Times New Roman"/>
          <w:bCs/>
          <w:iCs/>
        </w:rPr>
        <w:t>Amennyiben az Ajánlattevő a teljesítésbe bevon olyan építésvezető szakembert, aki rendelkezik magasépítési kivitelezésben szerzett szakmai tapasztalattal Ajánlatkérő pontokkal értékeli.</w:t>
      </w:r>
    </w:p>
    <w:p w14:paraId="54E8786F" w14:textId="77777777" w:rsidR="00D43289" w:rsidRPr="00932400" w:rsidRDefault="00D43289" w:rsidP="00D43289">
      <w:pPr>
        <w:tabs>
          <w:tab w:val="left" w:pos="567"/>
        </w:tabs>
        <w:suppressAutoHyphens/>
        <w:spacing w:before="60" w:after="60"/>
        <w:jc w:val="both"/>
        <w:rPr>
          <w:rFonts w:ascii="Times New Roman" w:eastAsia="Calibri" w:hAnsi="Times New Roman"/>
          <w:sz w:val="24"/>
          <w:szCs w:val="24"/>
          <w:lang w:eastAsia="zh-CN"/>
        </w:rPr>
      </w:pPr>
      <w:r w:rsidRPr="00932400">
        <w:rPr>
          <w:rFonts w:ascii="Times New Roman" w:eastAsia="Calibri" w:hAnsi="Times New Roman"/>
          <w:sz w:val="24"/>
          <w:szCs w:val="24"/>
          <w:lang w:eastAsia="zh-CN"/>
        </w:rPr>
        <w:t>A Kbt. 77. § (1) bekezdése alapján Ajánlatkérő rögzíti, hogy jelen értékelési szempont tekintetében tett megajánlás legkedvezőbb szintje magasépítési kivitelezés területen szerzett szakmai gyakorlat vonatkozásában 48 hónap, így ezen megajánlás és az ennél kedvezőbb vállalásokra egyaránt az értékelési ponthatár felső határával azonos számú pontot</w:t>
      </w:r>
      <w:r w:rsidR="007D7F29">
        <w:rPr>
          <w:rFonts w:ascii="Times New Roman" w:eastAsia="Calibri" w:hAnsi="Times New Roman"/>
          <w:sz w:val="24"/>
          <w:szCs w:val="24"/>
          <w:lang w:eastAsia="zh-CN"/>
        </w:rPr>
        <w:t>,</w:t>
      </w:r>
      <w:r w:rsidRPr="00932400">
        <w:rPr>
          <w:rFonts w:ascii="Times New Roman" w:eastAsia="Calibri" w:hAnsi="Times New Roman"/>
          <w:sz w:val="24"/>
          <w:szCs w:val="24"/>
          <w:lang w:eastAsia="zh-CN"/>
        </w:rPr>
        <w:t xml:space="preserve"> azaz 10.00 pontot ad.</w:t>
      </w:r>
    </w:p>
    <w:p w14:paraId="75611522" w14:textId="77777777" w:rsidR="00D43289" w:rsidRPr="00932400" w:rsidRDefault="00D43289" w:rsidP="00D43289">
      <w:pPr>
        <w:pStyle w:val="Norml10"/>
        <w:jc w:val="both"/>
        <w:rPr>
          <w:rFonts w:ascii="Times New Roman" w:hAnsi="Times New Roman" w:cs="Times New Roman"/>
          <w:bCs/>
          <w:iCs/>
        </w:rPr>
      </w:pPr>
      <w:r w:rsidRPr="00932400">
        <w:rPr>
          <w:rFonts w:ascii="Times New Roman" w:hAnsi="Times New Roman" w:cs="Times New Roman"/>
          <w:bCs/>
          <w:iCs/>
        </w:rPr>
        <w:t xml:space="preserve">A fenti szakmai tapasztalatot bemutatott szakembert a jelen közbeszerzés eredményeként megkötött vállalkozói szerződés nyertesének a kivitelezés során kötelessége alkalmazni. </w:t>
      </w:r>
    </w:p>
    <w:p w14:paraId="2874BF40" w14:textId="77777777" w:rsidR="00D43289" w:rsidRPr="00932400" w:rsidRDefault="00D43289" w:rsidP="00D43289">
      <w:pPr>
        <w:pStyle w:val="Norml10"/>
        <w:ind w:left="567"/>
        <w:jc w:val="both"/>
        <w:rPr>
          <w:rFonts w:ascii="Times New Roman" w:hAnsi="Times New Roman" w:cs="Times New Roman"/>
          <w:bCs/>
          <w:iCs/>
        </w:rPr>
      </w:pPr>
    </w:p>
    <w:p w14:paraId="21D9C482" w14:textId="77777777" w:rsidR="00D43289" w:rsidRPr="00932400" w:rsidRDefault="00D43289" w:rsidP="00D43289">
      <w:pPr>
        <w:pStyle w:val="Norml10"/>
        <w:jc w:val="both"/>
        <w:rPr>
          <w:rFonts w:ascii="Times New Roman" w:hAnsi="Times New Roman" w:cs="Times New Roman"/>
          <w:bCs/>
          <w:iCs/>
        </w:rPr>
      </w:pPr>
      <w:r w:rsidRPr="00932400">
        <w:rPr>
          <w:rFonts w:ascii="Times New Roman" w:hAnsi="Times New Roman" w:cs="Times New Roman"/>
          <w:bCs/>
          <w:iCs/>
        </w:rPr>
        <w:t xml:space="preserve">Ezen részszempont vonatkozásában csatolni kell a szakember saját kezűleg aláírt </w:t>
      </w:r>
      <w:r w:rsidR="00617750">
        <w:rPr>
          <w:rFonts w:ascii="Times New Roman" w:hAnsi="Times New Roman" w:cs="Times New Roman"/>
          <w:bCs/>
          <w:iCs/>
        </w:rPr>
        <w:t xml:space="preserve">9.sz. </w:t>
      </w:r>
      <w:r w:rsidRPr="00932400">
        <w:rPr>
          <w:rFonts w:ascii="Times New Roman" w:hAnsi="Times New Roman" w:cs="Times New Roman"/>
          <w:bCs/>
          <w:iCs/>
        </w:rPr>
        <w:t>melléklet szerint készített szakmai önéletrajzát, amely igazolja a 2. számú részszempontban megjelölt szakmai gyakorlatát.</w:t>
      </w:r>
    </w:p>
    <w:p w14:paraId="3A5462EE" w14:textId="77777777" w:rsidR="00D43289" w:rsidRPr="00932400" w:rsidRDefault="00D43289" w:rsidP="00D43289">
      <w:pPr>
        <w:pStyle w:val="Norml10"/>
        <w:ind w:left="567"/>
        <w:jc w:val="both"/>
        <w:rPr>
          <w:rFonts w:ascii="Times New Roman" w:hAnsi="Times New Roman" w:cs="Times New Roman"/>
          <w:bCs/>
          <w:iCs/>
        </w:rPr>
      </w:pPr>
    </w:p>
    <w:p w14:paraId="526404AC" w14:textId="77777777" w:rsidR="00D43289" w:rsidRPr="00932400" w:rsidRDefault="00D43289" w:rsidP="00D43289">
      <w:pPr>
        <w:pStyle w:val="Norml10"/>
        <w:jc w:val="both"/>
        <w:rPr>
          <w:rFonts w:ascii="Times New Roman" w:hAnsi="Times New Roman" w:cs="Times New Roman"/>
          <w:bCs/>
          <w:iCs/>
        </w:rPr>
      </w:pPr>
      <w:r w:rsidRPr="00932400">
        <w:rPr>
          <w:rFonts w:ascii="Times New Roman" w:hAnsi="Times New Roman" w:cs="Times New Roman"/>
          <w:bCs/>
          <w:iCs/>
        </w:rPr>
        <w:t>Ajánlatkérő felhívja az ajánlattevők figyelmét, hogy ezen részszempont a szakmai ajánlat releváns részét képezi.</w:t>
      </w:r>
    </w:p>
    <w:p w14:paraId="62142DDF" w14:textId="77777777" w:rsidR="00D43289" w:rsidRPr="00932400" w:rsidRDefault="00D43289" w:rsidP="00D43289">
      <w:pPr>
        <w:pStyle w:val="Norml10"/>
        <w:ind w:left="567"/>
        <w:jc w:val="both"/>
        <w:rPr>
          <w:rFonts w:ascii="Times New Roman" w:hAnsi="Times New Roman" w:cs="Times New Roman"/>
          <w:bCs/>
          <w:iCs/>
        </w:rPr>
      </w:pPr>
    </w:p>
    <w:p w14:paraId="3B30B9BA"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bCs/>
          <w:iCs/>
        </w:rPr>
        <w:t xml:space="preserve">Amennyiben az önéletrajzból számolt szakmai tapasztalati idő eltér a felolvasólapon jelzett értéktől, akkor </w:t>
      </w:r>
      <w:r w:rsidRPr="00932400">
        <w:rPr>
          <w:rFonts w:ascii="Times New Roman" w:hAnsi="Times New Roman" w:cs="Times New Roman"/>
          <w:iCs/>
        </w:rPr>
        <w:t>az Ajánlatkérő a Kbt. 71. § (9) bekezdése szerint jár el.</w:t>
      </w:r>
    </w:p>
    <w:p w14:paraId="5751D5C2" w14:textId="77777777" w:rsidR="00D43289" w:rsidRPr="00932400" w:rsidRDefault="00D43289" w:rsidP="00D43289">
      <w:pPr>
        <w:pStyle w:val="Norml10"/>
        <w:ind w:left="567"/>
        <w:jc w:val="both"/>
        <w:rPr>
          <w:rFonts w:ascii="Times New Roman" w:hAnsi="Times New Roman" w:cs="Times New Roman"/>
          <w:iCs/>
        </w:rPr>
      </w:pPr>
    </w:p>
    <w:p w14:paraId="79824E5D" w14:textId="77777777" w:rsidR="00D43289" w:rsidRPr="00932400" w:rsidRDefault="00D43289" w:rsidP="00D43289">
      <w:pPr>
        <w:pStyle w:val="Norml10"/>
        <w:jc w:val="both"/>
        <w:rPr>
          <w:rFonts w:ascii="Times New Roman" w:hAnsi="Times New Roman" w:cs="Times New Roman"/>
          <w:b/>
          <w:iCs/>
          <w:u w:val="single"/>
        </w:rPr>
      </w:pPr>
      <w:r w:rsidRPr="00932400">
        <w:rPr>
          <w:rFonts w:ascii="Times New Roman" w:hAnsi="Times New Roman" w:cs="Times New Roman"/>
          <w:b/>
          <w:iCs/>
          <w:u w:val="single"/>
        </w:rPr>
        <w:t>Felhívjuk ajánlattevők figyelmét, hogy az önéletrajzban az adatokat a valóságnak megfelelően állítsák be. Az ajánlattevő fenntartja a jogot az önéletrajzban szereplő adatok valóságtartalmának szúrópróbaszerű ellenőrzésére.</w:t>
      </w:r>
    </w:p>
    <w:p w14:paraId="17052C4A" w14:textId="77777777" w:rsidR="00D43289" w:rsidRPr="00932400" w:rsidRDefault="00D43289" w:rsidP="00D43289">
      <w:pPr>
        <w:pStyle w:val="Norml10"/>
        <w:jc w:val="both"/>
        <w:rPr>
          <w:rFonts w:ascii="Times New Roman" w:hAnsi="Times New Roman" w:cs="Times New Roman"/>
          <w:b/>
          <w:iCs/>
        </w:rPr>
      </w:pPr>
      <w:r w:rsidRPr="00932400">
        <w:rPr>
          <w:rFonts w:ascii="Times New Roman" w:hAnsi="Times New Roman" w:cs="Times New Roman"/>
          <w:b/>
          <w:iCs/>
          <w:u w:val="single"/>
        </w:rPr>
        <w:t xml:space="preserve">A valóságtól eltérően közölt bármely adat esetén az ajánlattevő a Kbt. 62. (1) bekezdés h) pontjában foglalt kizáró ok hatálya alá kerül. </w:t>
      </w:r>
    </w:p>
    <w:p w14:paraId="3C80D8F1" w14:textId="77777777" w:rsidR="00D43289" w:rsidRPr="00932400" w:rsidRDefault="00D43289" w:rsidP="00D43289">
      <w:pPr>
        <w:pStyle w:val="Norml10"/>
        <w:ind w:left="567"/>
        <w:jc w:val="both"/>
        <w:rPr>
          <w:rFonts w:ascii="Times New Roman" w:hAnsi="Times New Roman" w:cs="Times New Roman"/>
          <w:iCs/>
        </w:rPr>
      </w:pPr>
    </w:p>
    <w:p w14:paraId="360F6906"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 xml:space="preserve">Az ajánlatkérő a </w:t>
      </w:r>
      <w:r w:rsidRPr="00932400">
        <w:rPr>
          <w:rFonts w:ascii="Times New Roman" w:hAnsi="Times New Roman" w:cs="Times New Roman"/>
          <w:b/>
          <w:bCs/>
          <w:iCs/>
        </w:rPr>
        <w:t xml:space="preserve">2. értékelési részszempont </w:t>
      </w:r>
      <w:r w:rsidRPr="00932400">
        <w:rPr>
          <w:rFonts w:ascii="Times New Roman" w:hAnsi="Times New Roman" w:cs="Times New Roman"/>
          <w:iCs/>
        </w:rPr>
        <w:t xml:space="preserve">esetében a legjobb ajánlatot tartalmazó ajánlatra (legmagasabb igazolt szakmai gyakorlati tapasztalat) 10 pontot ad, a többi ajánlatra arányosan </w:t>
      </w:r>
      <w:r w:rsidRPr="00932400">
        <w:rPr>
          <w:rFonts w:ascii="Times New Roman" w:hAnsi="Times New Roman" w:cs="Times New Roman"/>
          <w:iCs/>
        </w:rPr>
        <w:lastRenderedPageBreak/>
        <w:t xml:space="preserve">kevesebbet. A pontszámok kiszámítása során alkalmazandó képletet a Közbeszerzési Hatóság útmutatójának (KÉ 2016. évi 147. szám; 2016. december 21.) 1. számú melléklet A.1.bb) pontja szerinti </w:t>
      </w:r>
      <w:r w:rsidRPr="00932400">
        <w:rPr>
          <w:rFonts w:ascii="Times New Roman" w:hAnsi="Times New Roman" w:cs="Times New Roman"/>
          <w:b/>
          <w:iCs/>
        </w:rPr>
        <w:t>egyenes arányosítás módszere</w:t>
      </w:r>
      <w:r w:rsidRPr="00932400">
        <w:rPr>
          <w:rFonts w:ascii="Times New Roman" w:hAnsi="Times New Roman" w:cs="Times New Roman"/>
          <w:iCs/>
        </w:rPr>
        <w:t xml:space="preserve"> tartalmazza.</w:t>
      </w:r>
    </w:p>
    <w:p w14:paraId="083CCBFF"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Az értékelésmódszere képletekkel leírva:</w:t>
      </w:r>
    </w:p>
    <w:p w14:paraId="1F6AADAF" w14:textId="77777777" w:rsidR="00D43289" w:rsidRPr="00932400" w:rsidRDefault="00D43289" w:rsidP="00D43289">
      <w:pPr>
        <w:pStyle w:val="Norml10"/>
        <w:ind w:left="567" w:firstLine="720"/>
        <w:jc w:val="both"/>
        <w:rPr>
          <w:rFonts w:ascii="Times New Roman" w:hAnsi="Times New Roman" w:cs="Times New Roman"/>
          <w:iCs/>
        </w:rPr>
      </w:pPr>
    </w:p>
    <w:p w14:paraId="5A95E751" w14:textId="77777777" w:rsidR="00D43289" w:rsidRPr="00932400" w:rsidRDefault="00D43289" w:rsidP="00D43289">
      <w:pPr>
        <w:pStyle w:val="Norml10"/>
        <w:ind w:left="567" w:firstLine="720"/>
        <w:rPr>
          <w:rFonts w:ascii="Times New Roman" w:hAnsi="Times New Roman" w:cs="Times New Roman"/>
          <w:iCs/>
        </w:rPr>
      </w:pPr>
      <w:r w:rsidRPr="00932400">
        <w:rPr>
          <w:rFonts w:ascii="Times New Roman" w:hAnsi="Times New Roman" w:cs="Times New Roman"/>
          <w:iCs/>
        </w:rPr>
        <w:t>P = (A vizsgált / A legjobb) × (P max - P min) + P min</w:t>
      </w:r>
    </w:p>
    <w:p w14:paraId="43D7F8F9" w14:textId="77777777" w:rsidR="00D43289" w:rsidRPr="00932400" w:rsidRDefault="00D43289" w:rsidP="00D43289">
      <w:pPr>
        <w:pStyle w:val="Norml10"/>
        <w:ind w:left="567" w:firstLine="720"/>
        <w:rPr>
          <w:rFonts w:ascii="Times New Roman" w:hAnsi="Times New Roman" w:cs="Times New Roman"/>
          <w:iCs/>
        </w:rPr>
      </w:pPr>
      <w:r w:rsidRPr="00932400">
        <w:rPr>
          <w:rFonts w:ascii="Times New Roman" w:hAnsi="Times New Roman" w:cs="Times New Roman"/>
          <w:iCs/>
        </w:rPr>
        <w:t>ahol:</w:t>
      </w:r>
    </w:p>
    <w:p w14:paraId="4F774D89" w14:textId="77777777" w:rsidR="00D43289" w:rsidRPr="00932400" w:rsidRDefault="00D43289" w:rsidP="00D43289">
      <w:pPr>
        <w:pStyle w:val="Norml10"/>
        <w:ind w:left="567" w:firstLine="720"/>
        <w:rPr>
          <w:rFonts w:ascii="Times New Roman" w:hAnsi="Times New Roman" w:cs="Times New Roman"/>
          <w:iCs/>
        </w:rPr>
      </w:pPr>
      <w:r w:rsidRPr="00932400">
        <w:rPr>
          <w:rFonts w:ascii="Times New Roman" w:hAnsi="Times New Roman" w:cs="Times New Roman"/>
          <w:iCs/>
        </w:rPr>
        <w:t>P:</w:t>
      </w:r>
      <w:r w:rsidRPr="00932400">
        <w:rPr>
          <w:rFonts w:ascii="Times New Roman" w:hAnsi="Times New Roman" w:cs="Times New Roman"/>
          <w:iCs/>
        </w:rPr>
        <w:tab/>
        <w:t>a vizsgált ajánlati elem adott szempontra vonatkozó pontszáma</w:t>
      </w:r>
    </w:p>
    <w:p w14:paraId="2EE65BE2" w14:textId="77777777" w:rsidR="00D43289" w:rsidRPr="00932400" w:rsidRDefault="00D43289" w:rsidP="00D43289">
      <w:pPr>
        <w:pStyle w:val="Norml10"/>
        <w:ind w:left="567" w:firstLine="720"/>
        <w:rPr>
          <w:rFonts w:ascii="Times New Roman" w:hAnsi="Times New Roman" w:cs="Times New Roman"/>
          <w:iCs/>
        </w:rPr>
      </w:pPr>
      <w:r w:rsidRPr="00932400">
        <w:rPr>
          <w:rFonts w:ascii="Times New Roman" w:hAnsi="Times New Roman" w:cs="Times New Roman"/>
          <w:iCs/>
        </w:rPr>
        <w:t>P max:</w:t>
      </w:r>
      <w:r w:rsidRPr="00932400">
        <w:rPr>
          <w:rFonts w:ascii="Times New Roman" w:hAnsi="Times New Roman" w:cs="Times New Roman"/>
          <w:iCs/>
        </w:rPr>
        <w:tab/>
        <w:t>a pontskála felső határa</w:t>
      </w:r>
    </w:p>
    <w:p w14:paraId="565FC225" w14:textId="77777777" w:rsidR="00D43289" w:rsidRPr="00932400" w:rsidRDefault="00D43289" w:rsidP="00D43289">
      <w:pPr>
        <w:pStyle w:val="Norml10"/>
        <w:ind w:left="567" w:firstLine="720"/>
        <w:rPr>
          <w:rFonts w:ascii="Times New Roman" w:hAnsi="Times New Roman" w:cs="Times New Roman"/>
          <w:iCs/>
        </w:rPr>
      </w:pPr>
      <w:r w:rsidRPr="00932400">
        <w:rPr>
          <w:rFonts w:ascii="Times New Roman" w:hAnsi="Times New Roman" w:cs="Times New Roman"/>
          <w:iCs/>
        </w:rPr>
        <w:t>P min:</w:t>
      </w:r>
      <w:r w:rsidRPr="00932400">
        <w:rPr>
          <w:rFonts w:ascii="Times New Roman" w:hAnsi="Times New Roman" w:cs="Times New Roman"/>
          <w:iCs/>
        </w:rPr>
        <w:tab/>
        <w:t>a pontskála alsó határa</w:t>
      </w:r>
    </w:p>
    <w:p w14:paraId="32A7E580" w14:textId="77777777" w:rsidR="00D43289" w:rsidRPr="00932400" w:rsidRDefault="00D43289" w:rsidP="00D43289">
      <w:pPr>
        <w:pStyle w:val="Norml10"/>
        <w:ind w:left="567" w:firstLine="720"/>
        <w:rPr>
          <w:rFonts w:ascii="Times New Roman" w:hAnsi="Times New Roman" w:cs="Times New Roman"/>
          <w:iCs/>
        </w:rPr>
      </w:pPr>
      <w:r w:rsidRPr="00932400">
        <w:rPr>
          <w:rFonts w:ascii="Times New Roman" w:hAnsi="Times New Roman" w:cs="Times New Roman"/>
          <w:iCs/>
        </w:rPr>
        <w:t>A legjobb:</w:t>
      </w:r>
      <w:r w:rsidRPr="00932400">
        <w:rPr>
          <w:rFonts w:ascii="Times New Roman" w:hAnsi="Times New Roman" w:cs="Times New Roman"/>
          <w:iCs/>
        </w:rPr>
        <w:tab/>
        <w:t>a legelőnyösebb ajánlat tartalmi eleme</w:t>
      </w:r>
    </w:p>
    <w:p w14:paraId="6E1C3417" w14:textId="77777777" w:rsidR="00D43289" w:rsidRPr="00932400" w:rsidRDefault="00D43289" w:rsidP="00D43289">
      <w:pPr>
        <w:pStyle w:val="Norml10"/>
        <w:ind w:left="567" w:firstLine="720"/>
        <w:rPr>
          <w:rFonts w:ascii="Times New Roman" w:hAnsi="Times New Roman" w:cs="Times New Roman"/>
          <w:iCs/>
        </w:rPr>
      </w:pPr>
      <w:r w:rsidRPr="00932400">
        <w:rPr>
          <w:rFonts w:ascii="Times New Roman" w:hAnsi="Times New Roman" w:cs="Times New Roman"/>
          <w:iCs/>
        </w:rPr>
        <w:t>A vizsgált:</w:t>
      </w:r>
      <w:r w:rsidRPr="00932400">
        <w:rPr>
          <w:rFonts w:ascii="Times New Roman" w:hAnsi="Times New Roman" w:cs="Times New Roman"/>
          <w:iCs/>
        </w:rPr>
        <w:tab/>
        <w:t>a vizsgált ajánlat tartalmi eleme</w:t>
      </w:r>
    </w:p>
    <w:p w14:paraId="4B075954" w14:textId="77777777" w:rsidR="00D43289" w:rsidRPr="00932400" w:rsidRDefault="00D43289" w:rsidP="00D43289">
      <w:pPr>
        <w:pStyle w:val="Norml10"/>
        <w:ind w:left="567" w:firstLine="720"/>
        <w:jc w:val="both"/>
        <w:rPr>
          <w:rFonts w:ascii="Times New Roman" w:hAnsi="Times New Roman" w:cs="Times New Roman"/>
          <w:iCs/>
        </w:rPr>
      </w:pPr>
    </w:p>
    <w:p w14:paraId="73FAD8D5"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Ha e módszer alkalmazásával tört pontértékek keletkeznek, akkor azokat az általános szabályoknak megfelelően két tizedes jegyre kell kerekíteni (ehhez Ajánlatkérő Microsoft Excel programot fog használni a pontszámítás során).</w:t>
      </w:r>
    </w:p>
    <w:p w14:paraId="795D641A"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A fenti módszerrel értékelt egyes tartalmi elemekre adott értékelési pontszámot az ajánlatkérő megszorozza az eljárást megindító felhívásban is meghatározott súlyszámmal, a szorzatokat pedig ajánlatonként összeadja.</w:t>
      </w:r>
    </w:p>
    <w:p w14:paraId="0ED63C0C"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Az az ajánlat az összességében legelőnyösebb, amelynek az összpontszáma a legnagyobb.</w:t>
      </w:r>
    </w:p>
    <w:p w14:paraId="4BCA62EA" w14:textId="77777777" w:rsidR="00D43289" w:rsidRPr="00932400" w:rsidRDefault="00D43289" w:rsidP="00D43289">
      <w:pPr>
        <w:pStyle w:val="Norml10"/>
        <w:ind w:left="567"/>
        <w:jc w:val="both"/>
        <w:rPr>
          <w:rFonts w:ascii="Times New Roman" w:hAnsi="Times New Roman" w:cs="Times New Roman"/>
          <w:iCs/>
        </w:rPr>
      </w:pPr>
    </w:p>
    <w:p w14:paraId="2E417A95"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Ha e módszer alkalmazásával tört pontértékek keletkeznek, akkor azokat az általános szabályoknak megfelelően két tizedes jegyre kell kerekíteni. Amennyiben a különböző megajánlások között így azonos pontszám keletkezik, abban az esetben a kerekítés addig folytatódik minden ajánlat esetében, amíg különbség nem lesz az ajánlatok között. (ehhez Ajánlatkérő Microsoft Excel programot fog használni a pontszámítás során).</w:t>
      </w:r>
    </w:p>
    <w:p w14:paraId="21087C39" w14:textId="77777777" w:rsidR="00D43289" w:rsidRPr="00932400" w:rsidRDefault="00D43289" w:rsidP="00D43289">
      <w:pPr>
        <w:pStyle w:val="Norml10"/>
        <w:ind w:left="567"/>
        <w:jc w:val="both"/>
        <w:rPr>
          <w:rFonts w:ascii="Times New Roman" w:hAnsi="Times New Roman" w:cs="Times New Roman"/>
          <w:iCs/>
        </w:rPr>
      </w:pPr>
    </w:p>
    <w:p w14:paraId="5D92653B"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Abban az esetben, ha szakember tekintetében tett megajánlás minden ajánlattevő esetében 0, ajánlatkérő a képlet alkalmazása nélkül minden ajánlattevőnek 0 pontot ad.</w:t>
      </w:r>
    </w:p>
    <w:p w14:paraId="5442700F" w14:textId="77777777" w:rsidR="00D43289" w:rsidRPr="00932400" w:rsidRDefault="00D43289" w:rsidP="00D43289">
      <w:pPr>
        <w:pStyle w:val="Norml10"/>
        <w:jc w:val="both"/>
        <w:rPr>
          <w:rFonts w:ascii="Times New Roman" w:hAnsi="Times New Roman" w:cs="Times New Roman"/>
          <w:iCs/>
        </w:rPr>
      </w:pPr>
    </w:p>
    <w:p w14:paraId="13D1D14F"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14:paraId="73577FB7" w14:textId="77777777" w:rsidR="00D43289" w:rsidRPr="00932400" w:rsidRDefault="00D43289" w:rsidP="00D43289">
      <w:pPr>
        <w:pStyle w:val="Norml10"/>
        <w:jc w:val="both"/>
        <w:rPr>
          <w:rFonts w:ascii="Times New Roman" w:hAnsi="Times New Roman" w:cs="Times New Roman"/>
          <w:iCs/>
        </w:rPr>
      </w:pPr>
    </w:p>
    <w:p w14:paraId="7ECB7C46" w14:textId="77777777" w:rsidR="00D43289" w:rsidRPr="00932400" w:rsidRDefault="00D43289" w:rsidP="00D43289">
      <w:pPr>
        <w:pStyle w:val="Norml10"/>
        <w:jc w:val="both"/>
        <w:rPr>
          <w:rFonts w:ascii="Times New Roman" w:hAnsi="Times New Roman" w:cs="Times New Roman"/>
          <w:iCs/>
        </w:rPr>
      </w:pPr>
      <w:r w:rsidRPr="00932400">
        <w:rPr>
          <w:rFonts w:ascii="Times New Roman" w:hAnsi="Times New Roman" w:cs="Times New Roman"/>
          <w:iCs/>
        </w:rPr>
        <w:t xml:space="preserve">A </w:t>
      </w:r>
      <w:r w:rsidRPr="00932400">
        <w:rPr>
          <w:rFonts w:ascii="Times New Roman" w:hAnsi="Times New Roman" w:cs="Times New Roman"/>
          <w:b/>
          <w:bCs/>
          <w:iCs/>
        </w:rPr>
        <w:t>2. értékelési részszempont</w:t>
      </w:r>
      <w:r w:rsidRPr="00932400">
        <w:rPr>
          <w:rFonts w:ascii="Times New Roman" w:hAnsi="Times New Roman" w:cs="Times New Roman"/>
          <w:iCs/>
        </w:rPr>
        <w:t xml:space="preserve"> legkedvezőbb szintje: 48 hónap, melynél kedvezőbb megajánlás esetében is a kiosztható maximális pontszámot kapja az ajánlattevő. </w:t>
      </w:r>
    </w:p>
    <w:p w14:paraId="5F6B7FBD" w14:textId="77777777" w:rsidR="00A74176" w:rsidRPr="00932400" w:rsidRDefault="00D43289" w:rsidP="00D43289">
      <w:pPr>
        <w:spacing w:before="60" w:after="60"/>
        <w:jc w:val="both"/>
        <w:rPr>
          <w:rFonts w:ascii="Times New Roman" w:hAnsi="Times New Roman"/>
          <w:iCs/>
          <w:sz w:val="24"/>
          <w:szCs w:val="24"/>
        </w:rPr>
      </w:pPr>
      <w:r w:rsidRPr="00932400">
        <w:rPr>
          <w:rFonts w:ascii="Times New Roman" w:hAnsi="Times New Roman"/>
          <w:iCs/>
          <w:sz w:val="24"/>
          <w:szCs w:val="24"/>
        </w:rPr>
        <w:t>A szakmai gyakorlati tapasztalatra tett vállalást egész hónapokban kell megadni. A tört hónapokat tartalmazó megajánlás érvénytelen.</w:t>
      </w:r>
      <w:bookmarkEnd w:id="39"/>
    </w:p>
    <w:p w14:paraId="3A106EAC" w14:textId="77777777" w:rsidR="005025FB" w:rsidRPr="00932400" w:rsidRDefault="005025FB" w:rsidP="00D43289">
      <w:pPr>
        <w:spacing w:before="60" w:after="60"/>
        <w:jc w:val="both"/>
        <w:rPr>
          <w:rFonts w:ascii="Times New Roman" w:hAnsi="Times New Roman"/>
          <w:iCs/>
          <w:sz w:val="24"/>
          <w:szCs w:val="24"/>
        </w:rPr>
      </w:pPr>
    </w:p>
    <w:p w14:paraId="23727D60" w14:textId="77777777" w:rsidR="005025FB" w:rsidRPr="00932400" w:rsidRDefault="005025FB" w:rsidP="005025FB">
      <w:pPr>
        <w:pStyle w:val="Norml10"/>
        <w:jc w:val="both"/>
        <w:rPr>
          <w:rFonts w:ascii="Times New Roman" w:hAnsi="Times New Roman" w:cs="Times New Roman"/>
          <w:iCs/>
        </w:rPr>
      </w:pPr>
      <w:r w:rsidRPr="00932400">
        <w:rPr>
          <w:rFonts w:ascii="Times New Roman" w:hAnsi="Times New Roman" w:cs="Times New Roman"/>
          <w:iCs/>
        </w:rPr>
        <w:t xml:space="preserve">Az ajánlatkérő a </w:t>
      </w:r>
      <w:r w:rsidRPr="00932400">
        <w:rPr>
          <w:rFonts w:ascii="Times New Roman" w:hAnsi="Times New Roman" w:cs="Times New Roman"/>
          <w:b/>
          <w:bCs/>
          <w:iCs/>
        </w:rPr>
        <w:t xml:space="preserve">3. értékelési részszempont </w:t>
      </w:r>
      <w:r w:rsidRPr="00932400">
        <w:rPr>
          <w:rFonts w:ascii="Times New Roman" w:hAnsi="Times New Roman" w:cs="Times New Roman"/>
          <w:iCs/>
        </w:rPr>
        <w:t>esetében a legjobb ajánlatot tartalmazó ajánlatra (</w:t>
      </w:r>
      <w:r w:rsidRPr="00932400">
        <w:rPr>
          <w:rFonts w:ascii="Times New Roman" w:hAnsi="Times New Roman"/>
        </w:rPr>
        <w:t>legmagasabb jótállás időtartama</w:t>
      </w:r>
      <w:r w:rsidRPr="00932400">
        <w:rPr>
          <w:rFonts w:ascii="Times New Roman" w:hAnsi="Times New Roman" w:cs="Times New Roman"/>
          <w:iCs/>
        </w:rPr>
        <w:t xml:space="preserve">) 10 pontot ad, a többi ajánlatra arányosan kevesebbet. A pontszámok kiszámítása során alkalmazandó képletet a Közbeszerzési Hatóság útmutatójának (KÉ 2016. évi 147. szám; 2016. december 21.) 1. számú melléklet A.1.bb) pontja szerinti </w:t>
      </w:r>
      <w:r w:rsidRPr="00932400">
        <w:rPr>
          <w:rFonts w:ascii="Times New Roman" w:hAnsi="Times New Roman" w:cs="Times New Roman"/>
          <w:b/>
          <w:iCs/>
        </w:rPr>
        <w:t>egyenes arányosítás módszere</w:t>
      </w:r>
      <w:r w:rsidRPr="00932400">
        <w:rPr>
          <w:rFonts w:ascii="Times New Roman" w:hAnsi="Times New Roman" w:cs="Times New Roman"/>
          <w:iCs/>
        </w:rPr>
        <w:t xml:space="preserve"> tartalmazza.</w:t>
      </w:r>
    </w:p>
    <w:p w14:paraId="7A408AE3" w14:textId="77777777" w:rsidR="005025FB" w:rsidRPr="00932400" w:rsidRDefault="005025FB" w:rsidP="005025FB">
      <w:pPr>
        <w:pStyle w:val="Norml10"/>
        <w:jc w:val="both"/>
        <w:rPr>
          <w:rFonts w:ascii="Times New Roman" w:hAnsi="Times New Roman" w:cs="Times New Roman"/>
          <w:iCs/>
        </w:rPr>
      </w:pPr>
      <w:r w:rsidRPr="00932400">
        <w:rPr>
          <w:rFonts w:ascii="Times New Roman" w:hAnsi="Times New Roman" w:cs="Times New Roman"/>
          <w:iCs/>
        </w:rPr>
        <w:t>Az értékelésmódszere képletekkel leírva:</w:t>
      </w:r>
    </w:p>
    <w:p w14:paraId="191D1D74" w14:textId="77777777" w:rsidR="005025FB" w:rsidRPr="00932400" w:rsidRDefault="005025FB" w:rsidP="005025FB">
      <w:pPr>
        <w:pStyle w:val="Norml10"/>
        <w:ind w:left="567" w:firstLine="720"/>
        <w:jc w:val="both"/>
        <w:rPr>
          <w:rFonts w:ascii="Times New Roman" w:hAnsi="Times New Roman" w:cs="Times New Roman"/>
          <w:iCs/>
        </w:rPr>
      </w:pPr>
    </w:p>
    <w:p w14:paraId="0CFFAFB4" w14:textId="77777777" w:rsidR="005025FB" w:rsidRPr="00932400" w:rsidRDefault="005025FB" w:rsidP="005025FB">
      <w:pPr>
        <w:pStyle w:val="Norml10"/>
        <w:ind w:left="567" w:firstLine="720"/>
        <w:rPr>
          <w:rFonts w:ascii="Times New Roman" w:hAnsi="Times New Roman" w:cs="Times New Roman"/>
          <w:iCs/>
        </w:rPr>
      </w:pPr>
      <w:r w:rsidRPr="00932400">
        <w:rPr>
          <w:rFonts w:ascii="Times New Roman" w:hAnsi="Times New Roman" w:cs="Times New Roman"/>
          <w:iCs/>
        </w:rPr>
        <w:t>P = (A vizsgált / A legjobb) × (P max - P min) + P min</w:t>
      </w:r>
    </w:p>
    <w:p w14:paraId="48044795" w14:textId="77777777" w:rsidR="005025FB" w:rsidRPr="00932400" w:rsidRDefault="005025FB" w:rsidP="005025FB">
      <w:pPr>
        <w:pStyle w:val="Norml10"/>
        <w:ind w:left="567" w:firstLine="720"/>
        <w:rPr>
          <w:rFonts w:ascii="Times New Roman" w:hAnsi="Times New Roman" w:cs="Times New Roman"/>
          <w:iCs/>
        </w:rPr>
      </w:pPr>
      <w:r w:rsidRPr="00932400">
        <w:rPr>
          <w:rFonts w:ascii="Times New Roman" w:hAnsi="Times New Roman" w:cs="Times New Roman"/>
          <w:iCs/>
        </w:rPr>
        <w:t>ahol:</w:t>
      </w:r>
    </w:p>
    <w:p w14:paraId="673B0BFF" w14:textId="77777777" w:rsidR="005025FB" w:rsidRPr="00932400" w:rsidRDefault="005025FB" w:rsidP="005025FB">
      <w:pPr>
        <w:pStyle w:val="Norml10"/>
        <w:ind w:left="567" w:firstLine="720"/>
        <w:rPr>
          <w:rFonts w:ascii="Times New Roman" w:hAnsi="Times New Roman" w:cs="Times New Roman"/>
          <w:iCs/>
        </w:rPr>
      </w:pPr>
      <w:r w:rsidRPr="00932400">
        <w:rPr>
          <w:rFonts w:ascii="Times New Roman" w:hAnsi="Times New Roman" w:cs="Times New Roman"/>
          <w:iCs/>
        </w:rPr>
        <w:t>P:</w:t>
      </w:r>
      <w:r w:rsidRPr="00932400">
        <w:rPr>
          <w:rFonts w:ascii="Times New Roman" w:hAnsi="Times New Roman" w:cs="Times New Roman"/>
          <w:iCs/>
        </w:rPr>
        <w:tab/>
        <w:t>a vizsgált ajánlati elem adott szempontra vonatkozó pontszáma</w:t>
      </w:r>
    </w:p>
    <w:p w14:paraId="5F4832EA" w14:textId="77777777" w:rsidR="005025FB" w:rsidRPr="00932400" w:rsidRDefault="005025FB" w:rsidP="005025FB">
      <w:pPr>
        <w:pStyle w:val="Norml10"/>
        <w:ind w:left="567" w:firstLine="720"/>
        <w:rPr>
          <w:rFonts w:ascii="Times New Roman" w:hAnsi="Times New Roman" w:cs="Times New Roman"/>
          <w:iCs/>
        </w:rPr>
      </w:pPr>
      <w:r w:rsidRPr="00932400">
        <w:rPr>
          <w:rFonts w:ascii="Times New Roman" w:hAnsi="Times New Roman" w:cs="Times New Roman"/>
          <w:iCs/>
        </w:rPr>
        <w:lastRenderedPageBreak/>
        <w:t>P max:</w:t>
      </w:r>
      <w:r w:rsidRPr="00932400">
        <w:rPr>
          <w:rFonts w:ascii="Times New Roman" w:hAnsi="Times New Roman" w:cs="Times New Roman"/>
          <w:iCs/>
        </w:rPr>
        <w:tab/>
        <w:t>a pontskála felső határa</w:t>
      </w:r>
    </w:p>
    <w:p w14:paraId="6FD62FD2" w14:textId="77777777" w:rsidR="005025FB" w:rsidRPr="00932400" w:rsidRDefault="005025FB" w:rsidP="005025FB">
      <w:pPr>
        <w:pStyle w:val="Norml10"/>
        <w:ind w:left="567" w:firstLine="720"/>
        <w:rPr>
          <w:rFonts w:ascii="Times New Roman" w:hAnsi="Times New Roman" w:cs="Times New Roman"/>
          <w:iCs/>
        </w:rPr>
      </w:pPr>
      <w:r w:rsidRPr="00932400">
        <w:rPr>
          <w:rFonts w:ascii="Times New Roman" w:hAnsi="Times New Roman" w:cs="Times New Roman"/>
          <w:iCs/>
        </w:rPr>
        <w:t>P min:</w:t>
      </w:r>
      <w:r w:rsidRPr="00932400">
        <w:rPr>
          <w:rFonts w:ascii="Times New Roman" w:hAnsi="Times New Roman" w:cs="Times New Roman"/>
          <w:iCs/>
        </w:rPr>
        <w:tab/>
        <w:t>a pontskála alsó határa</w:t>
      </w:r>
    </w:p>
    <w:p w14:paraId="06F56BF3" w14:textId="77777777" w:rsidR="005025FB" w:rsidRPr="00932400" w:rsidRDefault="005025FB" w:rsidP="005025FB">
      <w:pPr>
        <w:pStyle w:val="Norml10"/>
        <w:ind w:left="567" w:firstLine="720"/>
        <w:rPr>
          <w:rFonts w:ascii="Times New Roman" w:hAnsi="Times New Roman" w:cs="Times New Roman"/>
          <w:iCs/>
        </w:rPr>
      </w:pPr>
      <w:r w:rsidRPr="00932400">
        <w:rPr>
          <w:rFonts w:ascii="Times New Roman" w:hAnsi="Times New Roman" w:cs="Times New Roman"/>
          <w:iCs/>
        </w:rPr>
        <w:t>A legjobb:</w:t>
      </w:r>
      <w:r w:rsidRPr="00932400">
        <w:rPr>
          <w:rFonts w:ascii="Times New Roman" w:hAnsi="Times New Roman" w:cs="Times New Roman"/>
          <w:iCs/>
        </w:rPr>
        <w:tab/>
        <w:t>a legelőnyösebb ajánlat tartalmi eleme</w:t>
      </w:r>
    </w:p>
    <w:p w14:paraId="103B090B" w14:textId="77777777" w:rsidR="005025FB" w:rsidRPr="00932400" w:rsidRDefault="005025FB" w:rsidP="005025FB">
      <w:pPr>
        <w:pStyle w:val="Norml10"/>
        <w:ind w:left="567" w:firstLine="720"/>
        <w:rPr>
          <w:rFonts w:ascii="Times New Roman" w:hAnsi="Times New Roman" w:cs="Times New Roman"/>
          <w:iCs/>
        </w:rPr>
      </w:pPr>
      <w:r w:rsidRPr="00932400">
        <w:rPr>
          <w:rFonts w:ascii="Times New Roman" w:hAnsi="Times New Roman" w:cs="Times New Roman"/>
          <w:iCs/>
        </w:rPr>
        <w:t>A vizsgált:</w:t>
      </w:r>
      <w:r w:rsidRPr="00932400">
        <w:rPr>
          <w:rFonts w:ascii="Times New Roman" w:hAnsi="Times New Roman" w:cs="Times New Roman"/>
          <w:iCs/>
        </w:rPr>
        <w:tab/>
        <w:t>a vizsgált ajánlat tartalmi eleme</w:t>
      </w:r>
    </w:p>
    <w:p w14:paraId="43D6B493" w14:textId="77777777" w:rsidR="005025FB" w:rsidRPr="00932400" w:rsidRDefault="005025FB" w:rsidP="005025FB">
      <w:pPr>
        <w:spacing w:before="60" w:after="60"/>
        <w:jc w:val="both"/>
        <w:rPr>
          <w:rFonts w:ascii="Times New Roman" w:hAnsi="Times New Roman"/>
          <w:sz w:val="24"/>
          <w:szCs w:val="24"/>
        </w:rPr>
      </w:pPr>
    </w:p>
    <w:p w14:paraId="1EDA537B" w14:textId="77777777" w:rsidR="005025FB" w:rsidRPr="00932400" w:rsidRDefault="005025FB" w:rsidP="005025FB">
      <w:pPr>
        <w:spacing w:before="60" w:after="60"/>
        <w:jc w:val="both"/>
        <w:rPr>
          <w:rFonts w:ascii="Times New Roman" w:hAnsi="Times New Roman"/>
          <w:sz w:val="24"/>
          <w:szCs w:val="24"/>
        </w:rPr>
      </w:pPr>
      <w:r w:rsidRPr="00932400">
        <w:rPr>
          <w:rFonts w:ascii="Times New Roman" w:hAnsi="Times New Roman"/>
          <w:sz w:val="24"/>
          <w:szCs w:val="24"/>
        </w:rPr>
        <w:t>Ha e módszer alkalmazásával tört pontértékek keletkeznek, akkor azokat az általános szabályoknak megfelelően két tizedes jegyre kell kerekíteni (ehhez Ajánlatkérő Microsoft Excel programot fog használni a pontszámítás során).</w:t>
      </w:r>
    </w:p>
    <w:p w14:paraId="38C154A0" w14:textId="77777777" w:rsidR="005025FB" w:rsidRPr="00932400" w:rsidRDefault="005025FB" w:rsidP="005025FB">
      <w:pPr>
        <w:spacing w:before="60" w:after="60"/>
        <w:jc w:val="both"/>
        <w:rPr>
          <w:rFonts w:ascii="Times New Roman" w:hAnsi="Times New Roman"/>
          <w:sz w:val="24"/>
          <w:szCs w:val="24"/>
        </w:rPr>
      </w:pPr>
      <w:r w:rsidRPr="00932400">
        <w:rPr>
          <w:rFonts w:ascii="Times New Roman" w:hAnsi="Times New Roman"/>
          <w:sz w:val="24"/>
          <w:szCs w:val="24"/>
        </w:rPr>
        <w:t>A fenti módszerrel értékelt egyes tartalmi elemekre adott értékelési pontszámot az Ajánlatkérő megszorozza az eljárást megindító felhívásban is meghatározott súlyszámmal, a szorzatokat pedig ajánlatonként összeadja.</w:t>
      </w:r>
    </w:p>
    <w:p w14:paraId="6BD847C7" w14:textId="77777777" w:rsidR="005025FB" w:rsidRPr="00932400" w:rsidRDefault="005025FB" w:rsidP="005025FB">
      <w:pPr>
        <w:spacing w:before="60" w:after="60"/>
        <w:jc w:val="both"/>
        <w:rPr>
          <w:rFonts w:ascii="Times New Roman" w:hAnsi="Times New Roman"/>
          <w:sz w:val="24"/>
          <w:szCs w:val="24"/>
        </w:rPr>
      </w:pPr>
      <w:r w:rsidRPr="00932400">
        <w:rPr>
          <w:rFonts w:ascii="Times New Roman" w:hAnsi="Times New Roman"/>
          <w:sz w:val="24"/>
          <w:szCs w:val="24"/>
        </w:rPr>
        <w:t>Az az ajánlat az összességében legelőnyösebb, amelynek az összpontszáma a legnagyobb.</w:t>
      </w:r>
    </w:p>
    <w:p w14:paraId="63468C56" w14:textId="77777777" w:rsidR="005025FB" w:rsidRPr="00932400" w:rsidRDefault="005025FB" w:rsidP="005025FB">
      <w:pPr>
        <w:spacing w:before="60" w:after="60"/>
        <w:jc w:val="both"/>
        <w:rPr>
          <w:rFonts w:ascii="Times New Roman" w:hAnsi="Times New Roman"/>
          <w:sz w:val="24"/>
          <w:szCs w:val="24"/>
        </w:rPr>
      </w:pPr>
      <w:r w:rsidRPr="00932400">
        <w:rPr>
          <w:rFonts w:ascii="Times New Roman" w:hAnsi="Times New Roman"/>
          <w:sz w:val="24"/>
          <w:szCs w:val="24"/>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14:paraId="2482A093" w14:textId="7B2D5634" w:rsidR="005025FB" w:rsidRPr="00932400" w:rsidRDefault="005025FB" w:rsidP="005025FB">
      <w:pPr>
        <w:spacing w:before="60" w:after="60"/>
        <w:jc w:val="both"/>
        <w:rPr>
          <w:rFonts w:ascii="Times New Roman" w:hAnsi="Times New Roman"/>
          <w:sz w:val="24"/>
          <w:szCs w:val="24"/>
        </w:rPr>
      </w:pPr>
      <w:r w:rsidRPr="00932400">
        <w:rPr>
          <w:rFonts w:ascii="Times New Roman" w:hAnsi="Times New Roman"/>
          <w:sz w:val="24"/>
          <w:szCs w:val="24"/>
        </w:rPr>
        <w:t xml:space="preserve">A 3. értékelési részszempont legkedvezőbb szintje: 48 hónap, melynél kedvezőbb megajánlás esetében is a kiosztható maximális pontszámot kapja az ajánlattevő. Az ajánlati elem legkedvezőtlenebb szintje </w:t>
      </w:r>
      <w:r w:rsidR="00B02548">
        <w:rPr>
          <w:rFonts w:ascii="Times New Roman" w:hAnsi="Times New Roman"/>
          <w:sz w:val="24"/>
          <w:szCs w:val="24"/>
        </w:rPr>
        <w:t xml:space="preserve">12 </w:t>
      </w:r>
      <w:r w:rsidRPr="00932400">
        <w:rPr>
          <w:rFonts w:ascii="Times New Roman" w:hAnsi="Times New Roman"/>
          <w:sz w:val="24"/>
          <w:szCs w:val="24"/>
        </w:rPr>
        <w:t>hónap, melynél kedvezőtlenebbet Ajánlatkérő nem fogad el.</w:t>
      </w:r>
    </w:p>
    <w:p w14:paraId="4256FF5E" w14:textId="77777777" w:rsidR="005025FB" w:rsidRPr="00932400" w:rsidRDefault="005025FB" w:rsidP="005025FB">
      <w:pPr>
        <w:spacing w:before="60" w:after="60"/>
        <w:jc w:val="both"/>
        <w:rPr>
          <w:rFonts w:ascii="Times New Roman" w:hAnsi="Times New Roman"/>
          <w:sz w:val="24"/>
          <w:szCs w:val="24"/>
        </w:rPr>
      </w:pPr>
      <w:r w:rsidRPr="00932400">
        <w:rPr>
          <w:rFonts w:ascii="Times New Roman" w:hAnsi="Times New Roman"/>
          <w:sz w:val="24"/>
          <w:szCs w:val="24"/>
        </w:rPr>
        <w:t>A jótállás időtartamára tett vállalást egész hónapokban kell megadni. A tört hónapokat tartalmazó megajánlás érvénytelen.</w:t>
      </w:r>
    </w:p>
    <w:p w14:paraId="1E8F9C6E" w14:textId="77777777" w:rsidR="00115740" w:rsidRPr="00932400" w:rsidRDefault="00115740" w:rsidP="00503901">
      <w:pPr>
        <w:pStyle w:val="Norml10"/>
        <w:jc w:val="both"/>
        <w:rPr>
          <w:rFonts w:ascii="Times New Roman" w:hAnsi="Times New Roman" w:cs="Times New Roman"/>
          <w:color w:val="auto"/>
        </w:rPr>
      </w:pPr>
    </w:p>
    <w:p w14:paraId="0670F54A" w14:textId="77777777" w:rsidR="00C642E2" w:rsidRPr="00932400" w:rsidRDefault="009636A6">
      <w:pPr>
        <w:pStyle w:val="NormlWeb1"/>
        <w:tabs>
          <w:tab w:val="left" w:pos="1990"/>
        </w:tabs>
        <w:ind w:left="391" w:right="147" w:hanging="391"/>
        <w:jc w:val="both"/>
        <w:rPr>
          <w:sz w:val="24"/>
          <w:szCs w:val="24"/>
        </w:rPr>
      </w:pPr>
      <w:r w:rsidRPr="00932400">
        <w:rPr>
          <w:b/>
          <w:sz w:val="24"/>
          <w:szCs w:val="24"/>
        </w:rPr>
        <w:t>11</w:t>
      </w:r>
      <w:r w:rsidR="00C642E2" w:rsidRPr="00932400">
        <w:rPr>
          <w:b/>
          <w:sz w:val="24"/>
          <w:szCs w:val="24"/>
        </w:rPr>
        <w:t>.</w:t>
      </w:r>
      <w:r w:rsidR="00C642E2" w:rsidRPr="00932400">
        <w:rPr>
          <w:b/>
          <w:sz w:val="24"/>
          <w:szCs w:val="24"/>
        </w:rPr>
        <w:tab/>
        <w:t>A kizáró okok és a megkövetelt igazolási mód:</w:t>
      </w:r>
    </w:p>
    <w:p w14:paraId="367EDCBE" w14:textId="77777777" w:rsidR="000E3EEA" w:rsidRPr="000E3EEA" w:rsidRDefault="000E3EEA" w:rsidP="000E3EEA">
      <w:pPr>
        <w:tabs>
          <w:tab w:val="left" w:pos="900"/>
        </w:tabs>
        <w:spacing w:after="0" w:line="240" w:lineRule="auto"/>
        <w:jc w:val="both"/>
        <w:rPr>
          <w:rFonts w:ascii="Times New Roman" w:hAnsi="Times New Roman"/>
          <w:sz w:val="24"/>
          <w:szCs w:val="24"/>
          <w:u w:val="single"/>
        </w:rPr>
      </w:pPr>
      <w:bookmarkStart w:id="40" w:name="pr302"/>
      <w:bookmarkStart w:id="41" w:name="pr3011"/>
      <w:bookmarkEnd w:id="40"/>
      <w:bookmarkEnd w:id="41"/>
      <w:r w:rsidRPr="000E3EEA">
        <w:rPr>
          <w:rFonts w:ascii="Times New Roman" w:hAnsi="Times New Roman"/>
          <w:sz w:val="24"/>
          <w:szCs w:val="24"/>
        </w:rPr>
        <w:t xml:space="preserve">Az eljárásban nem lehet ajánlattevő, alvállalkozó olyan gazdasági szereplő, aki a </w:t>
      </w:r>
      <w:r w:rsidRPr="000E3EEA">
        <w:rPr>
          <w:rFonts w:ascii="Times New Roman" w:hAnsi="Times New Roman"/>
          <w:b/>
          <w:sz w:val="24"/>
          <w:szCs w:val="24"/>
        </w:rPr>
        <w:t>Kbt. 62. § (1) bekezdés g)-k); m) és q) pontjának</w:t>
      </w:r>
      <w:r w:rsidRPr="000E3EEA">
        <w:rPr>
          <w:rFonts w:ascii="Times New Roman" w:hAnsi="Times New Roman"/>
          <w:sz w:val="24"/>
          <w:szCs w:val="24"/>
        </w:rPr>
        <w:t xml:space="preserve"> hatálya alá tartozik. </w:t>
      </w:r>
    </w:p>
    <w:p w14:paraId="3BE73C17" w14:textId="77777777" w:rsidR="000E3EEA" w:rsidRPr="000E3EEA" w:rsidRDefault="000E3EEA" w:rsidP="000E3EEA">
      <w:pPr>
        <w:tabs>
          <w:tab w:val="left" w:pos="900"/>
        </w:tabs>
        <w:spacing w:after="0" w:line="240" w:lineRule="auto"/>
        <w:jc w:val="both"/>
        <w:rPr>
          <w:rFonts w:ascii="Times New Roman" w:hAnsi="Times New Roman"/>
          <w:sz w:val="24"/>
          <w:szCs w:val="24"/>
          <w:u w:val="single"/>
        </w:rPr>
      </w:pPr>
    </w:p>
    <w:p w14:paraId="30F91ABE" w14:textId="77777777" w:rsidR="000E3EEA" w:rsidRPr="000E3EEA" w:rsidRDefault="000E3EEA" w:rsidP="000E3EEA">
      <w:pPr>
        <w:tabs>
          <w:tab w:val="left" w:pos="900"/>
        </w:tabs>
        <w:spacing w:after="0" w:line="240" w:lineRule="auto"/>
        <w:jc w:val="both"/>
        <w:rPr>
          <w:rFonts w:ascii="Times New Roman" w:hAnsi="Times New Roman"/>
          <w:sz w:val="24"/>
          <w:szCs w:val="24"/>
        </w:rPr>
      </w:pPr>
      <w:r w:rsidRPr="000E3EEA">
        <w:rPr>
          <w:rFonts w:ascii="Times New Roman" w:hAnsi="Times New Roman"/>
          <w:sz w:val="24"/>
          <w:szCs w:val="24"/>
          <w:u w:val="single"/>
        </w:rPr>
        <w:t>A megkövetelt igazolási mód:</w:t>
      </w:r>
    </w:p>
    <w:p w14:paraId="5F83C370" w14:textId="77777777" w:rsidR="000E3EEA" w:rsidRDefault="000E3EEA" w:rsidP="000E3EEA">
      <w:pPr>
        <w:tabs>
          <w:tab w:val="left" w:pos="900"/>
        </w:tabs>
        <w:spacing w:after="0" w:line="240" w:lineRule="auto"/>
        <w:jc w:val="both"/>
        <w:rPr>
          <w:rFonts w:ascii="Times New Roman" w:hAnsi="Times New Roman"/>
          <w:sz w:val="24"/>
          <w:szCs w:val="24"/>
        </w:rPr>
      </w:pPr>
      <w:r w:rsidRPr="000E3EEA">
        <w:rPr>
          <w:rFonts w:ascii="Times New Roman" w:hAnsi="Times New Roman"/>
          <w:sz w:val="24"/>
          <w:szCs w:val="24"/>
        </w:rPr>
        <w:t xml:space="preserve">Ajánlattevő vonatkozásában: a </w:t>
      </w:r>
      <w:r w:rsidRPr="000E3EEA">
        <w:rPr>
          <w:rFonts w:ascii="Times New Roman" w:hAnsi="Times New Roman"/>
          <w:bCs/>
          <w:sz w:val="24"/>
          <w:szCs w:val="24"/>
        </w:rPr>
        <w:t>321/2015. (X. 30.) Korm. rendelet</w:t>
      </w:r>
      <w:r w:rsidRPr="000E3EEA">
        <w:rPr>
          <w:rFonts w:ascii="Times New Roman" w:hAnsi="Times New Roman"/>
          <w:sz w:val="24"/>
          <w:szCs w:val="24"/>
        </w:rPr>
        <w:t xml:space="preserve"> 17. §. (1) bekezdése alapján az ajánlattevőnek ajánlatában csak nyilatkozatot kell benyújtania, hogy nem tartozik a fenti kizáró okok hatálya alá, valamint a Kbt. 62. § (1) bekezdés k) pont kb) pontját a 8. § i) pont ib) alpontja és a 10. § g) pont gb) alpontjában foglaltak szerint kell igazolnia.</w:t>
      </w:r>
    </w:p>
    <w:p w14:paraId="5CED866A" w14:textId="77777777" w:rsidR="000E3EEA" w:rsidRPr="000E3EEA" w:rsidRDefault="000E3EEA" w:rsidP="000E3EEA">
      <w:pPr>
        <w:tabs>
          <w:tab w:val="left" w:pos="900"/>
        </w:tabs>
        <w:spacing w:after="0" w:line="240" w:lineRule="auto"/>
        <w:jc w:val="both"/>
        <w:rPr>
          <w:rFonts w:ascii="Times New Roman" w:hAnsi="Times New Roman"/>
          <w:sz w:val="24"/>
          <w:szCs w:val="24"/>
        </w:rPr>
      </w:pPr>
    </w:p>
    <w:p w14:paraId="1F4A6B79" w14:textId="77777777" w:rsidR="000E3EEA" w:rsidRPr="000E3EEA" w:rsidRDefault="000E3EEA" w:rsidP="000E3EEA">
      <w:pPr>
        <w:tabs>
          <w:tab w:val="left" w:pos="900"/>
        </w:tabs>
        <w:spacing w:after="0" w:line="240" w:lineRule="auto"/>
        <w:jc w:val="both"/>
        <w:rPr>
          <w:rFonts w:ascii="Times New Roman" w:hAnsi="Times New Roman"/>
          <w:sz w:val="24"/>
          <w:szCs w:val="24"/>
        </w:rPr>
      </w:pPr>
      <w:r w:rsidRPr="000E3EEA">
        <w:rPr>
          <w:rFonts w:ascii="Times New Roman" w:hAnsi="Times New Roman"/>
          <w:sz w:val="24"/>
          <w:szCs w:val="24"/>
        </w:rPr>
        <w:t>Alvállalkozó vonatkozásában:</w:t>
      </w:r>
    </w:p>
    <w:p w14:paraId="0509C811" w14:textId="77777777" w:rsidR="000E3EEA" w:rsidRDefault="000E3EEA" w:rsidP="000E3EEA">
      <w:pPr>
        <w:tabs>
          <w:tab w:val="left" w:pos="900"/>
        </w:tabs>
        <w:spacing w:after="0" w:line="240" w:lineRule="auto"/>
        <w:jc w:val="both"/>
        <w:rPr>
          <w:rFonts w:ascii="Times New Roman" w:hAnsi="Times New Roman"/>
          <w:sz w:val="24"/>
          <w:szCs w:val="24"/>
        </w:rPr>
      </w:pPr>
      <w:r w:rsidRPr="000E3EEA">
        <w:rPr>
          <w:rFonts w:ascii="Times New Roman" w:hAnsi="Times New Roman"/>
          <w:sz w:val="24"/>
          <w:szCs w:val="24"/>
        </w:rPr>
        <w:t xml:space="preserve">Ajánlattevő a </w:t>
      </w:r>
      <w:r w:rsidRPr="000E3EEA">
        <w:rPr>
          <w:rFonts w:ascii="Times New Roman" w:hAnsi="Times New Roman"/>
          <w:bCs/>
          <w:sz w:val="24"/>
          <w:szCs w:val="24"/>
        </w:rPr>
        <w:t>321/2015. (X. 30.) Korm. rendelet</w:t>
      </w:r>
      <w:r w:rsidRPr="000E3EEA">
        <w:rPr>
          <w:rFonts w:ascii="Times New Roman" w:hAnsi="Times New Roman"/>
          <w:sz w:val="24"/>
          <w:szCs w:val="24"/>
        </w:rPr>
        <w:t xml:space="preserve"> 17. §. (2) bekezdésében foglaltaknak megfelelően ajánlatában nyilatkozni köteles arról, hogy a szerződés teljesítéséhez nem vesz igénybe a Kbt. 62. § (1) bekezdés g)-k); m) és q) pontjai szerinti kizáró okok hatálya alá eső alvállalkozót.</w:t>
      </w:r>
    </w:p>
    <w:p w14:paraId="634CF61C" w14:textId="77777777" w:rsidR="000E3EEA" w:rsidRPr="000E3EEA" w:rsidRDefault="000E3EEA" w:rsidP="000E3EEA">
      <w:pPr>
        <w:tabs>
          <w:tab w:val="left" w:pos="900"/>
        </w:tabs>
        <w:spacing w:after="0" w:line="240" w:lineRule="auto"/>
        <w:jc w:val="both"/>
        <w:rPr>
          <w:rFonts w:ascii="Times New Roman" w:hAnsi="Times New Roman"/>
          <w:sz w:val="24"/>
          <w:szCs w:val="24"/>
        </w:rPr>
      </w:pPr>
    </w:p>
    <w:p w14:paraId="1A8A8A62" w14:textId="77777777" w:rsidR="000E3EEA" w:rsidRPr="000E3EEA" w:rsidRDefault="000E3EEA" w:rsidP="000E3EEA">
      <w:pPr>
        <w:tabs>
          <w:tab w:val="left" w:pos="900"/>
        </w:tabs>
        <w:spacing w:after="0" w:line="240" w:lineRule="auto"/>
        <w:jc w:val="both"/>
        <w:rPr>
          <w:rFonts w:ascii="Times New Roman" w:hAnsi="Times New Roman"/>
          <w:sz w:val="24"/>
          <w:szCs w:val="24"/>
        </w:rPr>
      </w:pPr>
      <w:r w:rsidRPr="000E3EEA">
        <w:rPr>
          <w:rFonts w:ascii="Times New Roman" w:hAnsi="Times New Roman"/>
          <w:sz w:val="24"/>
          <w:szCs w:val="24"/>
        </w:rPr>
        <w:t>Ajánlatkérő felhívja a figyelmet a Közbeszerzési Hatóság 2017. május 19-én közzétett útmutatójára a kizáró okokkal kapcsolatos igazolásokról, nyilatkozatokról, nyilvántartásokról és adatokról. (</w:t>
      </w:r>
      <w:hyperlink r:id="rId10" w:history="1">
        <w:r w:rsidRPr="000E3EEA">
          <w:rPr>
            <w:rStyle w:val="Hiperhivatkozs"/>
            <w:rFonts w:ascii="Times New Roman" w:hAnsi="Times New Roman"/>
            <w:sz w:val="24"/>
            <w:szCs w:val="24"/>
          </w:rPr>
          <w:t>www.kozbeszerzes.hu/jogi-hatter/a-hatosag-utmutatoi</w:t>
        </w:r>
      </w:hyperlink>
      <w:r w:rsidRPr="000E3EEA">
        <w:rPr>
          <w:rFonts w:ascii="Times New Roman" w:hAnsi="Times New Roman"/>
          <w:sz w:val="24"/>
          <w:szCs w:val="24"/>
        </w:rPr>
        <w:t>; KÉ 2017. évi 81. szám)</w:t>
      </w:r>
    </w:p>
    <w:p w14:paraId="4FEB8EE4" w14:textId="77777777" w:rsidR="000E3EEA" w:rsidRDefault="000E3EEA" w:rsidP="000E3EEA">
      <w:pPr>
        <w:tabs>
          <w:tab w:val="left" w:pos="900"/>
        </w:tabs>
        <w:spacing w:after="0" w:line="240" w:lineRule="auto"/>
        <w:jc w:val="both"/>
        <w:rPr>
          <w:rFonts w:ascii="Times New Roman" w:hAnsi="Times New Roman"/>
          <w:sz w:val="24"/>
          <w:szCs w:val="24"/>
        </w:rPr>
      </w:pPr>
      <w:r w:rsidRPr="000E3EEA">
        <w:rPr>
          <w:rFonts w:ascii="Times New Roman" w:hAnsi="Times New Roman"/>
          <w:sz w:val="24"/>
          <w:szCs w:val="24"/>
        </w:rPr>
        <w:t>A 321/2015. (X.30.) Korm. rendelet 1. § (7) bekezdése alapján a kizáró okokra vonatkozóan a közbeszerzés megkezdését megelőzően kiállított igazolások is benyújthatóak (felhasználhatóak) mindaddig, ameddig az igazolásokban foglalt tény, illetve adat tartalma valós. Az ajánlatkérő -ellenkező bizonyításáig- az adat valóságtartalmát az ajánlattevő erre vonatkozó külön nyilatkozata nélkül vélelmezi.</w:t>
      </w:r>
    </w:p>
    <w:p w14:paraId="1AD5B100" w14:textId="77777777" w:rsidR="000E3EEA" w:rsidRPr="000E3EEA" w:rsidRDefault="000E3EEA" w:rsidP="000E3EEA">
      <w:pPr>
        <w:tabs>
          <w:tab w:val="left" w:pos="900"/>
        </w:tabs>
        <w:spacing w:after="0" w:line="240" w:lineRule="auto"/>
        <w:jc w:val="both"/>
        <w:rPr>
          <w:rFonts w:ascii="Times New Roman" w:hAnsi="Times New Roman"/>
          <w:sz w:val="24"/>
          <w:szCs w:val="24"/>
        </w:rPr>
      </w:pPr>
    </w:p>
    <w:p w14:paraId="12F3FD42" w14:textId="77777777" w:rsidR="000E3EEA" w:rsidRDefault="000E3EEA" w:rsidP="000E3EEA">
      <w:pPr>
        <w:tabs>
          <w:tab w:val="left" w:pos="900"/>
        </w:tabs>
        <w:spacing w:after="0" w:line="240" w:lineRule="auto"/>
        <w:jc w:val="both"/>
        <w:rPr>
          <w:rFonts w:ascii="Times New Roman" w:hAnsi="Times New Roman"/>
          <w:sz w:val="24"/>
          <w:szCs w:val="24"/>
        </w:rPr>
      </w:pPr>
      <w:r w:rsidRPr="000E3EEA">
        <w:rPr>
          <w:rFonts w:ascii="Times New Roman" w:hAnsi="Times New Roman"/>
          <w:sz w:val="24"/>
          <w:szCs w:val="24"/>
        </w:rPr>
        <w:t>Az öntisztázás lehetősége a Kbt. 64. §-a alapján biztosított.</w:t>
      </w:r>
    </w:p>
    <w:p w14:paraId="35477F8E" w14:textId="77777777" w:rsidR="007D7F29" w:rsidRPr="000E3EEA" w:rsidRDefault="007D7F29" w:rsidP="000E3EEA">
      <w:pPr>
        <w:tabs>
          <w:tab w:val="left" w:pos="900"/>
        </w:tabs>
        <w:spacing w:after="0" w:line="240" w:lineRule="auto"/>
        <w:jc w:val="both"/>
        <w:rPr>
          <w:rFonts w:ascii="Times New Roman" w:hAnsi="Times New Roman"/>
          <w:sz w:val="24"/>
          <w:szCs w:val="24"/>
        </w:rPr>
      </w:pPr>
    </w:p>
    <w:p w14:paraId="12F5355E" w14:textId="77777777" w:rsidR="00C642E2" w:rsidRDefault="000E3EEA" w:rsidP="000E3EEA">
      <w:pPr>
        <w:tabs>
          <w:tab w:val="left" w:pos="900"/>
        </w:tabs>
        <w:spacing w:after="0" w:line="240" w:lineRule="auto"/>
        <w:jc w:val="both"/>
        <w:rPr>
          <w:rFonts w:ascii="Times New Roman" w:hAnsi="Times New Roman"/>
          <w:sz w:val="24"/>
          <w:szCs w:val="24"/>
        </w:rPr>
      </w:pPr>
      <w:r w:rsidRPr="000E3EEA">
        <w:rPr>
          <w:rFonts w:ascii="Times New Roman" w:hAnsi="Times New Roman"/>
          <w:sz w:val="24"/>
          <w:szCs w:val="24"/>
        </w:rPr>
        <w:t>Ajánlatkérő kizárja az eljárásból azon ajánlattevőt, alvállalkozót, akivel szemben a kizáró okok az eljárás során következnek be.</w:t>
      </w:r>
    </w:p>
    <w:p w14:paraId="640D1543" w14:textId="77777777" w:rsidR="000E3EEA" w:rsidRPr="00932400" w:rsidRDefault="000E3EEA" w:rsidP="000E3EEA">
      <w:pPr>
        <w:tabs>
          <w:tab w:val="left" w:pos="900"/>
        </w:tabs>
        <w:spacing w:after="0" w:line="240" w:lineRule="auto"/>
        <w:jc w:val="both"/>
        <w:rPr>
          <w:rFonts w:ascii="Times New Roman" w:hAnsi="Times New Roman"/>
          <w:sz w:val="24"/>
          <w:szCs w:val="24"/>
        </w:rPr>
      </w:pPr>
    </w:p>
    <w:p w14:paraId="64F59B6E" w14:textId="77777777" w:rsidR="00C642E2" w:rsidRPr="00932400" w:rsidRDefault="009636A6">
      <w:pPr>
        <w:pStyle w:val="NormlWeb1"/>
        <w:tabs>
          <w:tab w:val="left" w:pos="2126"/>
        </w:tabs>
        <w:ind w:left="425" w:right="147" w:hanging="425"/>
        <w:jc w:val="both"/>
        <w:rPr>
          <w:b/>
          <w:bCs/>
          <w:sz w:val="24"/>
          <w:szCs w:val="24"/>
        </w:rPr>
      </w:pPr>
      <w:r w:rsidRPr="00932400">
        <w:rPr>
          <w:b/>
          <w:sz w:val="24"/>
          <w:szCs w:val="24"/>
        </w:rPr>
        <w:t>12</w:t>
      </w:r>
      <w:r w:rsidR="00C642E2" w:rsidRPr="00932400">
        <w:rPr>
          <w:b/>
          <w:sz w:val="24"/>
          <w:szCs w:val="24"/>
        </w:rPr>
        <w:t>.</w:t>
      </w:r>
      <w:r w:rsidR="00C642E2" w:rsidRPr="00932400">
        <w:rPr>
          <w:b/>
          <w:sz w:val="24"/>
          <w:szCs w:val="24"/>
        </w:rPr>
        <w:tab/>
        <w:t>Az alkalmassági követelmények, az alkalmasság megítéléséhez szükséges adatok és a megkövetelt igazolási mód:</w:t>
      </w:r>
    </w:p>
    <w:p w14:paraId="3D58C0F9" w14:textId="77777777" w:rsidR="00C642E2" w:rsidRPr="00932400" w:rsidRDefault="00C642E2">
      <w:pPr>
        <w:pStyle w:val="NormlWeb1"/>
        <w:tabs>
          <w:tab w:val="left" w:pos="426"/>
        </w:tabs>
        <w:ind w:right="150"/>
        <w:jc w:val="both"/>
        <w:rPr>
          <w:sz w:val="24"/>
          <w:szCs w:val="24"/>
        </w:rPr>
      </w:pPr>
    </w:p>
    <w:p w14:paraId="10EFED85" w14:textId="77777777" w:rsidR="00C642E2" w:rsidRPr="00932400" w:rsidRDefault="00C642E2" w:rsidP="0094689A">
      <w:pPr>
        <w:pStyle w:val="NormlWeb1"/>
        <w:tabs>
          <w:tab w:val="left" w:pos="426"/>
        </w:tabs>
        <w:ind w:right="150"/>
        <w:jc w:val="both"/>
        <w:rPr>
          <w:sz w:val="24"/>
          <w:szCs w:val="24"/>
        </w:rPr>
      </w:pPr>
      <w:r w:rsidRPr="00932400">
        <w:rPr>
          <w:sz w:val="24"/>
          <w:szCs w:val="24"/>
        </w:rPr>
        <w:t>Ajánlatkérő jelen eljárás esetében nem ír elő alkalmassági követelményt sem gazdasági-pénzügyi, sem műszaki-szakmai alkalmasság tekintetében.</w:t>
      </w:r>
    </w:p>
    <w:p w14:paraId="5F77D1B8" w14:textId="77777777" w:rsidR="002466FB" w:rsidRPr="00932400" w:rsidRDefault="002466FB" w:rsidP="00D334C2">
      <w:pPr>
        <w:pStyle w:val="NormlWeb1"/>
        <w:tabs>
          <w:tab w:val="left" w:pos="426"/>
        </w:tabs>
        <w:ind w:right="150"/>
        <w:jc w:val="both"/>
        <w:rPr>
          <w:sz w:val="24"/>
          <w:szCs w:val="24"/>
        </w:rPr>
      </w:pPr>
    </w:p>
    <w:p w14:paraId="12B567D9" w14:textId="77777777" w:rsidR="00C642E2" w:rsidRPr="00932400" w:rsidRDefault="009636A6">
      <w:pPr>
        <w:pStyle w:val="NormlWeb1"/>
        <w:tabs>
          <w:tab w:val="left" w:pos="2126"/>
        </w:tabs>
        <w:ind w:left="425" w:right="147" w:hanging="425"/>
        <w:jc w:val="both"/>
        <w:rPr>
          <w:sz w:val="24"/>
          <w:szCs w:val="24"/>
          <w:shd w:val="clear" w:color="auto" w:fill="FFFFFF"/>
        </w:rPr>
      </w:pPr>
      <w:bookmarkStart w:id="42" w:name="pr3021"/>
      <w:bookmarkEnd w:id="42"/>
      <w:r w:rsidRPr="00932400">
        <w:rPr>
          <w:b/>
          <w:iCs/>
          <w:sz w:val="24"/>
          <w:szCs w:val="24"/>
        </w:rPr>
        <w:t>13</w:t>
      </w:r>
      <w:r w:rsidR="00C642E2" w:rsidRPr="00932400">
        <w:rPr>
          <w:b/>
          <w:iCs/>
          <w:sz w:val="24"/>
          <w:szCs w:val="24"/>
        </w:rPr>
        <w:t>.</w:t>
      </w:r>
      <w:r w:rsidR="00C642E2" w:rsidRPr="00932400">
        <w:rPr>
          <w:b/>
          <w:iCs/>
          <w:sz w:val="24"/>
          <w:szCs w:val="24"/>
        </w:rPr>
        <w:tab/>
        <w:t>A</w:t>
      </w:r>
      <w:r w:rsidR="00C642E2" w:rsidRPr="00932400">
        <w:rPr>
          <w:b/>
          <w:sz w:val="24"/>
          <w:szCs w:val="24"/>
        </w:rPr>
        <w:t>jánlattételi határidő:</w:t>
      </w:r>
    </w:p>
    <w:p w14:paraId="545DA7CD" w14:textId="77777777" w:rsidR="00C642E2" w:rsidRPr="00932400" w:rsidRDefault="00C642E2">
      <w:pPr>
        <w:pStyle w:val="NormlWeb1"/>
        <w:ind w:left="426" w:right="150"/>
        <w:jc w:val="both"/>
        <w:rPr>
          <w:b/>
          <w:sz w:val="24"/>
          <w:szCs w:val="24"/>
          <w:shd w:val="clear" w:color="auto" w:fill="FFFFFF"/>
        </w:rPr>
      </w:pPr>
    </w:p>
    <w:p w14:paraId="27FB579D" w14:textId="24274502" w:rsidR="00C642E2" w:rsidRPr="00A50870" w:rsidRDefault="00A50870" w:rsidP="0094689A">
      <w:pPr>
        <w:pStyle w:val="NormlWeb1"/>
        <w:ind w:right="150"/>
        <w:jc w:val="both"/>
        <w:rPr>
          <w:b/>
          <w:sz w:val="24"/>
          <w:szCs w:val="24"/>
        </w:rPr>
      </w:pPr>
      <w:r w:rsidRPr="00A50870">
        <w:rPr>
          <w:b/>
          <w:sz w:val="24"/>
          <w:szCs w:val="24"/>
        </w:rPr>
        <w:t>2018.05.02. 10.00 óra</w:t>
      </w:r>
    </w:p>
    <w:p w14:paraId="705CEA57" w14:textId="77777777" w:rsidR="00C642E2" w:rsidRPr="00932400" w:rsidRDefault="00C642E2" w:rsidP="0094689A">
      <w:pPr>
        <w:pStyle w:val="NormlWeb1"/>
        <w:ind w:right="150"/>
        <w:jc w:val="both"/>
        <w:rPr>
          <w:sz w:val="24"/>
          <w:szCs w:val="24"/>
          <w:shd w:val="clear" w:color="auto" w:fill="FFFF00"/>
        </w:rPr>
      </w:pPr>
      <w:r w:rsidRPr="00932400">
        <w:rPr>
          <w:sz w:val="24"/>
          <w:szCs w:val="24"/>
        </w:rPr>
        <w:t>Az ajánlatoknak ezen határidőig az alábbi címen rendelkezésre kell állnia, a kézbesítésből származó bárminemű késedelem az ajánlattevő felelőssége.</w:t>
      </w:r>
    </w:p>
    <w:p w14:paraId="3796F04F" w14:textId="77777777" w:rsidR="00C642E2" w:rsidRPr="00932400" w:rsidRDefault="00C642E2">
      <w:pPr>
        <w:pStyle w:val="NormlWeb1"/>
        <w:tabs>
          <w:tab w:val="left" w:pos="2130"/>
        </w:tabs>
        <w:ind w:left="426" w:right="150" w:hanging="426"/>
        <w:jc w:val="both"/>
        <w:rPr>
          <w:sz w:val="24"/>
          <w:szCs w:val="24"/>
          <w:shd w:val="clear" w:color="auto" w:fill="FFFF00"/>
        </w:rPr>
      </w:pPr>
    </w:p>
    <w:p w14:paraId="348DE556" w14:textId="77777777" w:rsidR="00C642E2" w:rsidRPr="00932400" w:rsidRDefault="009636A6">
      <w:pPr>
        <w:pStyle w:val="NormlWeb1"/>
        <w:tabs>
          <w:tab w:val="left" w:pos="2126"/>
        </w:tabs>
        <w:ind w:left="425" w:right="147" w:hanging="425"/>
        <w:jc w:val="both"/>
        <w:rPr>
          <w:sz w:val="24"/>
          <w:szCs w:val="24"/>
        </w:rPr>
      </w:pPr>
      <w:bookmarkStart w:id="43" w:name="pr303"/>
      <w:r w:rsidRPr="00932400">
        <w:rPr>
          <w:b/>
          <w:sz w:val="24"/>
          <w:szCs w:val="24"/>
        </w:rPr>
        <w:t>14</w:t>
      </w:r>
      <w:r w:rsidR="00C642E2" w:rsidRPr="00932400">
        <w:rPr>
          <w:b/>
          <w:sz w:val="24"/>
          <w:szCs w:val="24"/>
        </w:rPr>
        <w:t>.</w:t>
      </w:r>
      <w:bookmarkStart w:id="44" w:name="pr304"/>
      <w:bookmarkEnd w:id="43"/>
      <w:bookmarkEnd w:id="44"/>
      <w:r w:rsidR="00C642E2" w:rsidRPr="00932400">
        <w:rPr>
          <w:b/>
          <w:sz w:val="24"/>
          <w:szCs w:val="24"/>
        </w:rPr>
        <w:tab/>
        <w:t>Az ajánlat benyújtásának címe:</w:t>
      </w:r>
    </w:p>
    <w:p w14:paraId="42A3D787" w14:textId="77777777" w:rsidR="00C642E2" w:rsidRPr="00932400" w:rsidRDefault="00C642E2" w:rsidP="00B41520">
      <w:pPr>
        <w:pStyle w:val="NormlWeb1"/>
        <w:tabs>
          <w:tab w:val="left" w:pos="2126"/>
        </w:tabs>
        <w:ind w:left="425" w:right="147" w:firstLine="1"/>
        <w:jc w:val="both"/>
        <w:rPr>
          <w:sz w:val="24"/>
          <w:szCs w:val="24"/>
        </w:rPr>
      </w:pPr>
    </w:p>
    <w:p w14:paraId="2290343B" w14:textId="1E0602F6" w:rsidR="000F04E8" w:rsidRPr="007D7F29" w:rsidRDefault="000F04E8" w:rsidP="000F04E8">
      <w:pPr>
        <w:pStyle w:val="NormlWeb1"/>
        <w:tabs>
          <w:tab w:val="left" w:pos="2130"/>
        </w:tabs>
        <w:ind w:right="150"/>
        <w:jc w:val="both"/>
        <w:rPr>
          <w:sz w:val="24"/>
          <w:szCs w:val="24"/>
        </w:rPr>
      </w:pPr>
      <w:r w:rsidRPr="007D7F29">
        <w:rPr>
          <w:sz w:val="24"/>
          <w:szCs w:val="24"/>
        </w:rPr>
        <w:t>Excalibur</w:t>
      </w:r>
      <w:r w:rsidR="00463974">
        <w:rPr>
          <w:sz w:val="24"/>
          <w:szCs w:val="24"/>
        </w:rPr>
        <w:t xml:space="preserve"> </w:t>
      </w:r>
      <w:r w:rsidRPr="007D7F29">
        <w:rPr>
          <w:sz w:val="24"/>
          <w:szCs w:val="24"/>
        </w:rPr>
        <w:t>Advice Kft.</w:t>
      </w:r>
    </w:p>
    <w:p w14:paraId="11307B47" w14:textId="77777777" w:rsidR="00E30D52" w:rsidRPr="007D7F29" w:rsidRDefault="000F04E8" w:rsidP="000F04E8">
      <w:pPr>
        <w:pStyle w:val="NormlWeb1"/>
        <w:tabs>
          <w:tab w:val="left" w:pos="2130"/>
        </w:tabs>
        <w:ind w:right="150"/>
        <w:jc w:val="both"/>
        <w:rPr>
          <w:sz w:val="24"/>
          <w:szCs w:val="24"/>
        </w:rPr>
      </w:pPr>
      <w:r w:rsidRPr="007D7F29">
        <w:rPr>
          <w:sz w:val="24"/>
          <w:szCs w:val="24"/>
        </w:rPr>
        <w:t>3525 Miskolc, Kazinczy u. 6. 2/2. kapucsengőn közbeszerzés</w:t>
      </w:r>
    </w:p>
    <w:p w14:paraId="0BF5FCFB" w14:textId="77777777" w:rsidR="00C642E2" w:rsidRDefault="00C642E2" w:rsidP="00B41520">
      <w:pPr>
        <w:pStyle w:val="NormlWeb1"/>
        <w:tabs>
          <w:tab w:val="left" w:pos="2130"/>
        </w:tabs>
        <w:ind w:left="426" w:right="150" w:firstLine="1"/>
        <w:jc w:val="both"/>
        <w:rPr>
          <w:sz w:val="24"/>
          <w:szCs w:val="24"/>
          <w:shd w:val="clear" w:color="auto" w:fill="FFFF00"/>
        </w:rPr>
      </w:pPr>
    </w:p>
    <w:p w14:paraId="76F6E6C6" w14:textId="77777777" w:rsidR="00115740" w:rsidRPr="00932400" w:rsidRDefault="00115740" w:rsidP="00B41520">
      <w:pPr>
        <w:pStyle w:val="NormlWeb1"/>
        <w:tabs>
          <w:tab w:val="left" w:pos="2130"/>
        </w:tabs>
        <w:ind w:left="426" w:right="150" w:firstLine="1"/>
        <w:jc w:val="both"/>
        <w:rPr>
          <w:sz w:val="24"/>
          <w:szCs w:val="24"/>
          <w:shd w:val="clear" w:color="auto" w:fill="FFFF00"/>
        </w:rPr>
      </w:pPr>
    </w:p>
    <w:p w14:paraId="79001F9B" w14:textId="77777777" w:rsidR="00C642E2" w:rsidRPr="00932400" w:rsidRDefault="009636A6">
      <w:pPr>
        <w:pStyle w:val="NormlWeb1"/>
        <w:tabs>
          <w:tab w:val="left" w:pos="2126"/>
        </w:tabs>
        <w:ind w:left="425" w:right="147" w:hanging="425"/>
        <w:jc w:val="both"/>
        <w:rPr>
          <w:b/>
          <w:sz w:val="24"/>
          <w:szCs w:val="24"/>
        </w:rPr>
      </w:pPr>
      <w:r w:rsidRPr="00932400">
        <w:rPr>
          <w:b/>
          <w:sz w:val="24"/>
          <w:szCs w:val="24"/>
        </w:rPr>
        <w:t>15</w:t>
      </w:r>
      <w:r w:rsidR="00C642E2" w:rsidRPr="00932400">
        <w:rPr>
          <w:b/>
          <w:sz w:val="24"/>
          <w:szCs w:val="24"/>
        </w:rPr>
        <w:t>.</w:t>
      </w:r>
      <w:bookmarkStart w:id="45" w:name="pr305"/>
      <w:bookmarkStart w:id="46" w:name="pr3041"/>
      <w:r w:rsidR="00C642E2" w:rsidRPr="00932400">
        <w:rPr>
          <w:b/>
          <w:sz w:val="24"/>
          <w:szCs w:val="24"/>
        </w:rPr>
        <w:tab/>
        <w:t>Az ajánlattétel nyelve:</w:t>
      </w:r>
      <w:r w:rsidR="0094689A" w:rsidRPr="00932400">
        <w:rPr>
          <w:b/>
          <w:sz w:val="24"/>
          <w:szCs w:val="24"/>
        </w:rPr>
        <w:t xml:space="preserve"> magyar</w:t>
      </w:r>
    </w:p>
    <w:p w14:paraId="14C969E2" w14:textId="77777777" w:rsidR="00C642E2" w:rsidRPr="00932400" w:rsidRDefault="00C642E2">
      <w:pPr>
        <w:pStyle w:val="NormlWeb1"/>
        <w:tabs>
          <w:tab w:val="left" w:pos="2126"/>
        </w:tabs>
        <w:ind w:left="425" w:right="147" w:hanging="425"/>
        <w:jc w:val="both"/>
        <w:rPr>
          <w:sz w:val="24"/>
          <w:szCs w:val="24"/>
        </w:rPr>
      </w:pPr>
    </w:p>
    <w:p w14:paraId="0DEFBE39" w14:textId="77777777" w:rsidR="00C642E2" w:rsidRPr="00932400" w:rsidRDefault="00C642E2" w:rsidP="0094689A">
      <w:pPr>
        <w:jc w:val="both"/>
        <w:rPr>
          <w:rFonts w:ascii="Times New Roman" w:hAnsi="Times New Roman"/>
          <w:sz w:val="24"/>
          <w:szCs w:val="24"/>
        </w:rPr>
      </w:pPr>
      <w:r w:rsidRPr="00932400">
        <w:rPr>
          <w:rFonts w:ascii="Times New Roman" w:hAnsi="Times New Roman"/>
          <w:sz w:val="24"/>
          <w:szCs w:val="24"/>
        </w:rPr>
        <w:t>Az ajánlatot magyar nyelven kell beadni, más nyelven nem nyújtható be az ajánlat.</w:t>
      </w:r>
    </w:p>
    <w:p w14:paraId="4161503F" w14:textId="77777777" w:rsidR="00C642E2" w:rsidRPr="00932400" w:rsidRDefault="00C642E2" w:rsidP="0094689A">
      <w:pPr>
        <w:pStyle w:val="NormlWeb1"/>
        <w:spacing w:before="0" w:after="0"/>
        <w:ind w:right="150"/>
        <w:jc w:val="both"/>
        <w:rPr>
          <w:sz w:val="24"/>
          <w:szCs w:val="24"/>
        </w:rPr>
      </w:pPr>
      <w:r w:rsidRPr="00932400">
        <w:rPr>
          <w:sz w:val="24"/>
          <w:szCs w:val="24"/>
        </w:rPr>
        <w:t>Az eljárás során mindennemű levelezés és kapcsolattartás csak ezen a nyelven történik. Joghatás kiváltására csak a magyar nyelvű nyilatkozatok, okiratok alkalmasak. Abban az esetben, ha a benyújtásra kerülő igazolások vagy okiratok nyelve nem magyar, úgy az ajánlattevő köteles mellékelni a magyar nyelvű ajánlattevő általi felelős fordításokat annak szem előtt tartásával, hogy a helytelen fordítás következményeit az ajánlattevőnek kell viselnie.</w:t>
      </w:r>
    </w:p>
    <w:p w14:paraId="4D505BED" w14:textId="77777777" w:rsidR="00C642E2" w:rsidRPr="00932400" w:rsidRDefault="00C642E2">
      <w:pPr>
        <w:pStyle w:val="NormlWeb1"/>
        <w:tabs>
          <w:tab w:val="left" w:pos="2106"/>
        </w:tabs>
        <w:ind w:left="420" w:right="147" w:hanging="420"/>
        <w:jc w:val="both"/>
        <w:rPr>
          <w:sz w:val="24"/>
          <w:szCs w:val="24"/>
        </w:rPr>
      </w:pPr>
    </w:p>
    <w:bookmarkEnd w:id="45"/>
    <w:p w14:paraId="1EE3612D" w14:textId="77777777" w:rsidR="00C642E2" w:rsidRPr="00932400" w:rsidRDefault="009636A6">
      <w:pPr>
        <w:pStyle w:val="NormlWeb1"/>
        <w:tabs>
          <w:tab w:val="left" w:pos="2106"/>
        </w:tabs>
        <w:ind w:left="420" w:right="147" w:hanging="420"/>
        <w:jc w:val="both"/>
        <w:rPr>
          <w:b/>
          <w:sz w:val="24"/>
          <w:szCs w:val="24"/>
        </w:rPr>
      </w:pPr>
      <w:r w:rsidRPr="00932400">
        <w:rPr>
          <w:b/>
          <w:sz w:val="24"/>
          <w:szCs w:val="24"/>
        </w:rPr>
        <w:t>16</w:t>
      </w:r>
      <w:r w:rsidR="00C642E2" w:rsidRPr="00932400">
        <w:rPr>
          <w:b/>
          <w:sz w:val="24"/>
          <w:szCs w:val="24"/>
        </w:rPr>
        <w:t>.</w:t>
      </w:r>
      <w:r w:rsidR="00C642E2" w:rsidRPr="00932400">
        <w:rPr>
          <w:b/>
          <w:sz w:val="24"/>
          <w:szCs w:val="24"/>
        </w:rPr>
        <w:tab/>
        <w:t>Az ajánlat(ok) felbontásának helye, ideje és az ajánlatok felbontásán jelenlétre jogosultak:</w:t>
      </w:r>
    </w:p>
    <w:p w14:paraId="1413B92B" w14:textId="77777777" w:rsidR="00C642E2" w:rsidRPr="00932400" w:rsidRDefault="00C642E2">
      <w:pPr>
        <w:pStyle w:val="NormlWeb1"/>
        <w:tabs>
          <w:tab w:val="left" w:pos="2106"/>
        </w:tabs>
        <w:ind w:left="420" w:right="147" w:hanging="420"/>
        <w:jc w:val="both"/>
        <w:rPr>
          <w:sz w:val="24"/>
          <w:szCs w:val="24"/>
        </w:rPr>
      </w:pPr>
    </w:p>
    <w:p w14:paraId="53B3547A" w14:textId="67AC5987" w:rsidR="006B1E91" w:rsidRPr="007D7F29" w:rsidRDefault="006B1E91" w:rsidP="006B1E91">
      <w:pPr>
        <w:pStyle w:val="NormlWeb1"/>
        <w:tabs>
          <w:tab w:val="left" w:pos="2130"/>
        </w:tabs>
        <w:ind w:right="150"/>
        <w:jc w:val="both"/>
        <w:rPr>
          <w:sz w:val="24"/>
          <w:szCs w:val="24"/>
        </w:rPr>
      </w:pPr>
      <w:r w:rsidRPr="007D7F29">
        <w:rPr>
          <w:sz w:val="24"/>
          <w:szCs w:val="24"/>
        </w:rPr>
        <w:t>Excalibur</w:t>
      </w:r>
      <w:r w:rsidR="00463974">
        <w:rPr>
          <w:sz w:val="24"/>
          <w:szCs w:val="24"/>
        </w:rPr>
        <w:t xml:space="preserve"> </w:t>
      </w:r>
      <w:r w:rsidRPr="007D7F29">
        <w:rPr>
          <w:sz w:val="24"/>
          <w:szCs w:val="24"/>
        </w:rPr>
        <w:t>Advice Kft.</w:t>
      </w:r>
    </w:p>
    <w:p w14:paraId="21BCAC75" w14:textId="77777777" w:rsidR="00E30D52" w:rsidRPr="00932400" w:rsidRDefault="006B1E91" w:rsidP="006B1E91">
      <w:pPr>
        <w:pStyle w:val="NormlWeb1"/>
        <w:tabs>
          <w:tab w:val="left" w:pos="2130"/>
        </w:tabs>
        <w:ind w:right="150"/>
        <w:jc w:val="both"/>
        <w:rPr>
          <w:sz w:val="24"/>
          <w:szCs w:val="24"/>
        </w:rPr>
      </w:pPr>
      <w:r w:rsidRPr="007D7F29">
        <w:rPr>
          <w:sz w:val="24"/>
          <w:szCs w:val="24"/>
        </w:rPr>
        <w:t>3525 Miskolc, Kazinczy u. 6. 2/2. kapucsengőn közbeszerzés</w:t>
      </w:r>
    </w:p>
    <w:p w14:paraId="5E30B9B4" w14:textId="2A3C0AC3" w:rsidR="00C642E2" w:rsidRPr="00932400" w:rsidRDefault="00A50870" w:rsidP="0094689A">
      <w:pPr>
        <w:pStyle w:val="NormlWeb1"/>
        <w:ind w:right="150"/>
        <w:jc w:val="both"/>
        <w:rPr>
          <w:sz w:val="24"/>
          <w:szCs w:val="24"/>
          <w:shd w:val="clear" w:color="auto" w:fill="FFFFFF"/>
        </w:rPr>
      </w:pPr>
      <w:r w:rsidRPr="00A50870">
        <w:rPr>
          <w:b/>
          <w:sz w:val="24"/>
          <w:szCs w:val="24"/>
        </w:rPr>
        <w:t>2018.05.02. 10.00 óra</w:t>
      </w:r>
    </w:p>
    <w:p w14:paraId="0E5106E2" w14:textId="77777777" w:rsidR="00C642E2" w:rsidRPr="00932400" w:rsidRDefault="00C642E2" w:rsidP="00084C54">
      <w:pPr>
        <w:pStyle w:val="NormlWeb1"/>
        <w:ind w:left="426" w:right="150"/>
        <w:jc w:val="both"/>
        <w:rPr>
          <w:sz w:val="24"/>
          <w:szCs w:val="24"/>
        </w:rPr>
      </w:pPr>
    </w:p>
    <w:p w14:paraId="5581D36F" w14:textId="77777777" w:rsidR="00C642E2" w:rsidRPr="00932400" w:rsidRDefault="00C642E2" w:rsidP="0094689A">
      <w:pPr>
        <w:pStyle w:val="NormlWeb"/>
        <w:spacing w:before="60" w:after="60"/>
        <w:jc w:val="both"/>
        <w:rPr>
          <w:sz w:val="24"/>
          <w:szCs w:val="24"/>
        </w:rPr>
      </w:pPr>
      <w:r w:rsidRPr="00932400">
        <w:rPr>
          <w:sz w:val="24"/>
          <w:szCs w:val="24"/>
        </w:rPr>
        <w:t>Kbt. 68. § (3) bekezdésében meghatározott személyek jogosultak jelen lenni.</w:t>
      </w:r>
      <w:r w:rsidR="0094689A" w:rsidRPr="00932400">
        <w:rPr>
          <w:sz w:val="24"/>
          <w:szCs w:val="24"/>
        </w:rPr>
        <w:t xml:space="preserve"> Ajánlatkérő a bontás során a Kbt. 68. § (1); (4) és (6) bekezdései szerint jár el.</w:t>
      </w:r>
    </w:p>
    <w:p w14:paraId="7099202A" w14:textId="77777777" w:rsidR="00C642E2" w:rsidRPr="00932400" w:rsidRDefault="00C642E2">
      <w:pPr>
        <w:pStyle w:val="NormlWeb1"/>
        <w:tabs>
          <w:tab w:val="left" w:pos="426"/>
        </w:tabs>
        <w:ind w:right="150"/>
        <w:jc w:val="both"/>
        <w:rPr>
          <w:sz w:val="24"/>
          <w:szCs w:val="24"/>
          <w:shd w:val="clear" w:color="auto" w:fill="FFFF00"/>
        </w:rPr>
      </w:pPr>
    </w:p>
    <w:p w14:paraId="3D73D91A" w14:textId="77777777" w:rsidR="00C642E2" w:rsidRPr="00932400" w:rsidRDefault="009636A6">
      <w:pPr>
        <w:pStyle w:val="NormlWeb1"/>
        <w:tabs>
          <w:tab w:val="left" w:pos="426"/>
        </w:tabs>
        <w:ind w:right="147"/>
        <w:jc w:val="both"/>
        <w:rPr>
          <w:sz w:val="24"/>
          <w:szCs w:val="24"/>
        </w:rPr>
      </w:pPr>
      <w:bookmarkStart w:id="47" w:name="pr306"/>
      <w:r w:rsidRPr="00932400">
        <w:rPr>
          <w:b/>
          <w:sz w:val="24"/>
          <w:szCs w:val="24"/>
        </w:rPr>
        <w:t>17</w:t>
      </w:r>
      <w:r w:rsidR="00C642E2" w:rsidRPr="00932400">
        <w:rPr>
          <w:b/>
          <w:sz w:val="24"/>
          <w:szCs w:val="24"/>
        </w:rPr>
        <w:t>.</w:t>
      </w:r>
      <w:bookmarkStart w:id="48" w:name="pr307"/>
      <w:bookmarkEnd w:id="47"/>
      <w:bookmarkEnd w:id="48"/>
      <w:r w:rsidR="00C642E2" w:rsidRPr="00932400">
        <w:rPr>
          <w:b/>
          <w:sz w:val="24"/>
          <w:szCs w:val="24"/>
        </w:rPr>
        <w:tab/>
        <w:t>Az ajánlati kötöttség minimális időtartama:</w:t>
      </w:r>
    </w:p>
    <w:p w14:paraId="205C9F60" w14:textId="77777777" w:rsidR="00C642E2" w:rsidRPr="00932400" w:rsidRDefault="00A22AF4" w:rsidP="0094689A">
      <w:pPr>
        <w:pStyle w:val="NormlWeb1"/>
        <w:ind w:right="150"/>
        <w:jc w:val="both"/>
        <w:rPr>
          <w:sz w:val="24"/>
          <w:szCs w:val="24"/>
        </w:rPr>
      </w:pPr>
      <w:bookmarkStart w:id="49" w:name="__DdeLink__38052_1844581839"/>
      <w:r w:rsidRPr="00932400">
        <w:rPr>
          <w:sz w:val="24"/>
          <w:szCs w:val="24"/>
        </w:rPr>
        <w:t>6</w:t>
      </w:r>
      <w:r w:rsidR="00C642E2" w:rsidRPr="00932400">
        <w:rPr>
          <w:sz w:val="24"/>
          <w:szCs w:val="24"/>
        </w:rPr>
        <w:t xml:space="preserve">0 nap, </w:t>
      </w:r>
      <w:bookmarkEnd w:id="49"/>
      <w:r w:rsidR="00C642E2" w:rsidRPr="00932400">
        <w:rPr>
          <w:sz w:val="24"/>
          <w:szCs w:val="24"/>
        </w:rPr>
        <w:t>az ajánlattételi határidő lejártától számítva</w:t>
      </w:r>
      <w:r w:rsidR="00A7056C" w:rsidRPr="00932400">
        <w:rPr>
          <w:sz w:val="24"/>
          <w:szCs w:val="24"/>
        </w:rPr>
        <w:t>.</w:t>
      </w:r>
    </w:p>
    <w:p w14:paraId="1C5AF30E" w14:textId="77777777" w:rsidR="00C642E2" w:rsidRPr="00932400" w:rsidRDefault="00C642E2">
      <w:pPr>
        <w:pStyle w:val="NormlWeb1"/>
        <w:ind w:left="426" w:right="150"/>
        <w:jc w:val="both"/>
        <w:rPr>
          <w:sz w:val="24"/>
          <w:szCs w:val="24"/>
        </w:rPr>
      </w:pPr>
    </w:p>
    <w:p w14:paraId="682B1702" w14:textId="77777777" w:rsidR="00C642E2" w:rsidRPr="00932400" w:rsidRDefault="009636A6">
      <w:pPr>
        <w:pStyle w:val="NormlWeb1"/>
        <w:tabs>
          <w:tab w:val="left" w:pos="1990"/>
        </w:tabs>
        <w:ind w:left="391" w:right="147" w:hanging="391"/>
        <w:jc w:val="both"/>
        <w:rPr>
          <w:sz w:val="24"/>
          <w:szCs w:val="24"/>
        </w:rPr>
      </w:pPr>
      <w:r w:rsidRPr="00932400">
        <w:rPr>
          <w:b/>
          <w:sz w:val="24"/>
          <w:szCs w:val="24"/>
        </w:rPr>
        <w:lastRenderedPageBreak/>
        <w:t>18</w:t>
      </w:r>
      <w:r w:rsidR="00C642E2" w:rsidRPr="00932400">
        <w:rPr>
          <w:b/>
          <w:sz w:val="24"/>
          <w:szCs w:val="24"/>
        </w:rPr>
        <w:t>.</w:t>
      </w:r>
      <w:bookmarkStart w:id="50" w:name="pr309"/>
      <w:bookmarkStart w:id="51" w:name="pr3071"/>
      <w:r w:rsidR="00C642E2" w:rsidRPr="00932400">
        <w:rPr>
          <w:rStyle w:val="apple-converted-space"/>
          <w:b/>
          <w:i/>
          <w:iCs/>
          <w:sz w:val="24"/>
          <w:szCs w:val="24"/>
        </w:rPr>
        <w:tab/>
      </w:r>
      <w:r w:rsidR="00C642E2" w:rsidRPr="00932400">
        <w:rPr>
          <w:b/>
          <w:sz w:val="24"/>
          <w:szCs w:val="24"/>
        </w:rPr>
        <w:t>Az ajánlati biztosíték előírására, valamint a szerződésben megkövetelt biztosítékokra vonatkozó információ:</w:t>
      </w:r>
    </w:p>
    <w:p w14:paraId="581E8709" w14:textId="77777777" w:rsidR="0094689A" w:rsidRPr="00932400" w:rsidRDefault="0094689A" w:rsidP="0094689A">
      <w:pPr>
        <w:spacing w:after="0" w:line="276" w:lineRule="auto"/>
        <w:ind w:right="-1"/>
        <w:jc w:val="both"/>
        <w:rPr>
          <w:rFonts w:ascii="Times New Roman" w:hAnsi="Times New Roman"/>
          <w:sz w:val="24"/>
          <w:szCs w:val="24"/>
        </w:rPr>
      </w:pPr>
    </w:p>
    <w:p w14:paraId="262F3FE9" w14:textId="77777777" w:rsidR="00DF2BAC" w:rsidRPr="00932400" w:rsidRDefault="00DF2BAC" w:rsidP="0094745E">
      <w:pPr>
        <w:spacing w:after="0" w:line="276" w:lineRule="auto"/>
        <w:ind w:right="-1"/>
        <w:jc w:val="both"/>
        <w:rPr>
          <w:rFonts w:ascii="Times New Roman" w:hAnsi="Times New Roman"/>
          <w:sz w:val="24"/>
          <w:szCs w:val="24"/>
        </w:rPr>
      </w:pPr>
      <w:r w:rsidRPr="00932400">
        <w:rPr>
          <w:rFonts w:ascii="Times New Roman" w:hAnsi="Times New Roman"/>
          <w:sz w:val="24"/>
          <w:szCs w:val="24"/>
        </w:rPr>
        <w:t xml:space="preserve">Ajánlatkérő jelen beszerzési eljárásban </w:t>
      </w:r>
      <w:r w:rsidRPr="00932400">
        <w:rPr>
          <w:rFonts w:ascii="Times New Roman" w:hAnsi="Times New Roman"/>
          <w:b/>
          <w:sz w:val="24"/>
          <w:szCs w:val="24"/>
        </w:rPr>
        <w:t>ajánlati biztosíték</w:t>
      </w:r>
      <w:r w:rsidRPr="00932400">
        <w:rPr>
          <w:rFonts w:ascii="Times New Roman" w:hAnsi="Times New Roman"/>
          <w:sz w:val="24"/>
          <w:szCs w:val="24"/>
        </w:rPr>
        <w:t xml:space="preserve"> nyújtását nem követeli meg.</w:t>
      </w:r>
    </w:p>
    <w:p w14:paraId="7DB386BD" w14:textId="77777777" w:rsidR="0094689A" w:rsidRPr="00932400" w:rsidRDefault="0094689A" w:rsidP="0094689A">
      <w:pPr>
        <w:spacing w:after="0" w:line="276" w:lineRule="auto"/>
        <w:ind w:right="-1"/>
        <w:jc w:val="both"/>
        <w:rPr>
          <w:rFonts w:ascii="Times New Roman" w:hAnsi="Times New Roman"/>
          <w:sz w:val="24"/>
          <w:szCs w:val="24"/>
        </w:rPr>
      </w:pPr>
    </w:p>
    <w:p w14:paraId="6B44EA3B" w14:textId="77777777" w:rsidR="002466FB" w:rsidRPr="00932400" w:rsidRDefault="002466FB" w:rsidP="0094745E">
      <w:pPr>
        <w:spacing w:after="120" w:line="240" w:lineRule="auto"/>
        <w:jc w:val="both"/>
        <w:rPr>
          <w:rFonts w:ascii="Times New Roman" w:eastAsia="Calibri" w:hAnsi="Times New Roman"/>
          <w:sz w:val="24"/>
          <w:szCs w:val="24"/>
          <w:lang w:eastAsia="ar-SA"/>
        </w:rPr>
      </w:pPr>
      <w:r w:rsidRPr="00932400">
        <w:rPr>
          <w:rFonts w:ascii="Times New Roman" w:eastAsia="Calibri" w:hAnsi="Times New Roman"/>
          <w:sz w:val="24"/>
          <w:szCs w:val="24"/>
          <w:u w:val="single"/>
          <w:lang w:eastAsia="ar-SA"/>
        </w:rPr>
        <w:t>Késedelmi kötbér:</w:t>
      </w:r>
      <w:r w:rsidRPr="00932400">
        <w:rPr>
          <w:rFonts w:ascii="Times New Roman" w:eastAsia="Calibri" w:hAnsi="Times New Roman"/>
          <w:sz w:val="24"/>
          <w:szCs w:val="24"/>
          <w:lang w:eastAsia="ar-SA"/>
        </w:rPr>
        <w:t xml:space="preserve"> Nyertes ajánlattevőt késedelmes teljesítése esetén késedelmi kötbér-fizetési kötelezettség terheli, amennyiben a késedelemért felelős. A késedelmi kötbér mértéke</w:t>
      </w:r>
      <w:r w:rsidR="00D43289" w:rsidRPr="00932400">
        <w:rPr>
          <w:rFonts w:ascii="Times New Roman" w:eastAsia="Calibri" w:hAnsi="Times New Roman"/>
          <w:sz w:val="24"/>
          <w:szCs w:val="24"/>
          <w:lang w:eastAsia="ar-SA"/>
        </w:rPr>
        <w:t xml:space="preserve"> a </w:t>
      </w:r>
      <w:r w:rsidRPr="00932400">
        <w:rPr>
          <w:rFonts w:ascii="Times New Roman" w:eastAsia="Calibri" w:hAnsi="Times New Roman"/>
          <w:sz w:val="24"/>
          <w:szCs w:val="24"/>
          <w:lang w:eastAsia="ar-SA"/>
        </w:rPr>
        <w:t xml:space="preserve">késedelem minden napja után naptári naponként a nettó vállalkozói díj 0,6%-a, minden megkezdett naptári napra. </w:t>
      </w:r>
      <w:r w:rsidRPr="00932400">
        <w:rPr>
          <w:rFonts w:ascii="Times New Roman" w:hAnsi="Times New Roman"/>
          <w:sz w:val="24"/>
          <w:szCs w:val="24"/>
        </w:rPr>
        <w:t>A 20 napot meghaladó késedelem esetén Ajánlatkérő jogosult a szerződést azonnali hatállyal felmondani/elállni, mely okán Vállalkozó a meghiúsulási kötbérfizetésre lesz kötelezett.</w:t>
      </w:r>
    </w:p>
    <w:p w14:paraId="4DDAD716" w14:textId="77777777" w:rsidR="002466FB" w:rsidRPr="00932400" w:rsidRDefault="002466FB" w:rsidP="0094745E">
      <w:pPr>
        <w:spacing w:after="120" w:line="240" w:lineRule="auto"/>
        <w:jc w:val="both"/>
        <w:rPr>
          <w:rFonts w:ascii="Times New Roman" w:eastAsia="Calibri" w:hAnsi="Times New Roman"/>
          <w:sz w:val="24"/>
          <w:szCs w:val="24"/>
          <w:lang w:eastAsia="ar-SA"/>
        </w:rPr>
      </w:pPr>
      <w:r w:rsidRPr="00932400">
        <w:rPr>
          <w:rFonts w:ascii="Times New Roman" w:eastAsia="Calibri" w:hAnsi="Times New Roman"/>
          <w:sz w:val="24"/>
          <w:szCs w:val="24"/>
          <w:u w:val="single"/>
          <w:lang w:eastAsia="ar-SA"/>
        </w:rPr>
        <w:t>Meghiúsulási kötbér:</w:t>
      </w:r>
      <w:r w:rsidRPr="00932400">
        <w:rPr>
          <w:rFonts w:ascii="Times New Roman" w:eastAsia="Calibri" w:hAnsi="Times New Roman"/>
          <w:sz w:val="24"/>
          <w:szCs w:val="24"/>
          <w:lang w:eastAsia="ar-SA"/>
        </w:rPr>
        <w:t xml:space="preserve"> Nyertes ajánlattevő</w:t>
      </w:r>
      <w:r w:rsidRPr="00932400">
        <w:rPr>
          <w:rFonts w:ascii="Times New Roman" w:eastAsia="Calibri" w:hAnsi="Times New Roman"/>
          <w:kern w:val="2"/>
          <w:sz w:val="24"/>
          <w:szCs w:val="24"/>
          <w:lang w:eastAsia="zh-CN"/>
        </w:rPr>
        <w:t xml:space="preserve"> amennyiben a szerződés teljesítése meghiúsul - olyan okból, amiért felelős -, akkor Ajánlatkérő részére meghiúsulási kötbért köteles fizetni. A meghiúsulási kötbér alapja nettó vállalkozói díj. A meghiúsulási kötbér mértéke, a kötbéralap 18 %-a.</w:t>
      </w:r>
    </w:p>
    <w:p w14:paraId="5F7A585B" w14:textId="77777777" w:rsidR="002466FB" w:rsidRPr="00932400" w:rsidRDefault="002466FB" w:rsidP="0094745E">
      <w:pPr>
        <w:spacing w:before="60" w:after="60" w:line="240" w:lineRule="auto"/>
        <w:jc w:val="both"/>
        <w:rPr>
          <w:rFonts w:ascii="Times New Roman" w:hAnsi="Times New Roman"/>
          <w:sz w:val="24"/>
          <w:szCs w:val="24"/>
        </w:rPr>
      </w:pPr>
      <w:r w:rsidRPr="00932400">
        <w:rPr>
          <w:rFonts w:ascii="Times New Roman" w:eastAsia="Calibri" w:hAnsi="Times New Roman"/>
          <w:sz w:val="24"/>
          <w:szCs w:val="24"/>
          <w:u w:val="single"/>
          <w:lang w:eastAsia="ar-SA"/>
        </w:rPr>
        <w:t>Jótállás:</w:t>
      </w:r>
      <w:r w:rsidRPr="00932400">
        <w:rPr>
          <w:rFonts w:ascii="Times New Roman" w:eastAsia="Calibri" w:hAnsi="Times New Roman"/>
          <w:sz w:val="24"/>
          <w:szCs w:val="24"/>
          <w:lang w:eastAsia="ar-SA"/>
        </w:rPr>
        <w:t xml:space="preserve"> Ajánlatkérő a szerződés hibátlan teljesítésének biztosítására valamennyi beépített dolog, ill. elvégzett munka vonatkozásában a műszaki átadás-</w:t>
      </w:r>
      <w:r w:rsidR="00C53545" w:rsidRPr="00932400">
        <w:rPr>
          <w:rFonts w:ascii="Times New Roman" w:eastAsia="Calibri" w:hAnsi="Times New Roman"/>
          <w:sz w:val="24"/>
          <w:szCs w:val="24"/>
          <w:lang w:eastAsia="ar-SA"/>
        </w:rPr>
        <w:t>átvételt követő naptól számítva. mértéke bírálati résszempontként kerül értékelésre. Ajánlattevő vállalásának megfelelően, a teljesítés igazolását és a teljes átadás-átvételt követő naptól számítva a forgó kopó alkatrészekre is. Ajánlati elem minimum értéke: 24 hónap, legkedvezőbb szintje: 48 hónap. A jótállási idő alatt a csere, vagy garanciális javítás egyetlen költségeleme sem terhelhető az Ajánlatkérőre, így nem számolható fel a szállítás, illetve kiszállás díja</w:t>
      </w:r>
      <w:r w:rsidR="00C144F9">
        <w:rPr>
          <w:rFonts w:ascii="Times New Roman" w:eastAsia="Calibri" w:hAnsi="Times New Roman"/>
          <w:sz w:val="24"/>
          <w:szCs w:val="24"/>
          <w:lang w:eastAsia="ar-SA"/>
        </w:rPr>
        <w:t>,</w:t>
      </w:r>
      <w:r w:rsidR="00C53545" w:rsidRPr="00932400">
        <w:rPr>
          <w:rFonts w:ascii="Times New Roman" w:eastAsia="Calibri" w:hAnsi="Times New Roman"/>
          <w:sz w:val="24"/>
          <w:szCs w:val="24"/>
          <w:lang w:eastAsia="ar-SA"/>
        </w:rPr>
        <w:t xml:space="preserve"> illetve munkabér sem. </w:t>
      </w:r>
    </w:p>
    <w:p w14:paraId="739C9471" w14:textId="77777777" w:rsidR="00C642E2" w:rsidRPr="00932400" w:rsidRDefault="00C642E2" w:rsidP="00CA468B">
      <w:pPr>
        <w:pStyle w:val="NormlWeb1"/>
        <w:ind w:right="150"/>
        <w:jc w:val="both"/>
        <w:rPr>
          <w:sz w:val="24"/>
          <w:szCs w:val="24"/>
        </w:rPr>
      </w:pPr>
    </w:p>
    <w:p w14:paraId="58F796C7" w14:textId="77777777" w:rsidR="00C642E2" w:rsidRPr="00932400" w:rsidRDefault="009636A6">
      <w:pPr>
        <w:pStyle w:val="NormlWeb1"/>
        <w:tabs>
          <w:tab w:val="left" w:pos="1990"/>
        </w:tabs>
        <w:ind w:left="391" w:right="147" w:hanging="391"/>
        <w:jc w:val="both"/>
        <w:rPr>
          <w:b/>
          <w:sz w:val="24"/>
          <w:szCs w:val="24"/>
        </w:rPr>
      </w:pPr>
      <w:r w:rsidRPr="00932400">
        <w:rPr>
          <w:b/>
          <w:sz w:val="24"/>
          <w:szCs w:val="24"/>
        </w:rPr>
        <w:t>19</w:t>
      </w:r>
      <w:r w:rsidR="00C642E2" w:rsidRPr="00932400">
        <w:rPr>
          <w:b/>
          <w:sz w:val="24"/>
          <w:szCs w:val="24"/>
        </w:rPr>
        <w:t>.</w:t>
      </w:r>
      <w:r w:rsidR="00C642E2" w:rsidRPr="00932400">
        <w:rPr>
          <w:rStyle w:val="apple-converted-space"/>
          <w:b/>
          <w:i/>
          <w:iCs/>
          <w:sz w:val="24"/>
          <w:szCs w:val="24"/>
        </w:rPr>
        <w:tab/>
      </w:r>
      <w:r w:rsidR="00C642E2" w:rsidRPr="00932400">
        <w:rPr>
          <w:b/>
          <w:sz w:val="24"/>
          <w:szCs w:val="24"/>
        </w:rPr>
        <w:t>A közbeszerzés Európai Unióból származó forrásból támogatott?</w:t>
      </w:r>
    </w:p>
    <w:p w14:paraId="2D604781" w14:textId="77777777" w:rsidR="000C579B" w:rsidRPr="00932400" w:rsidRDefault="000C579B">
      <w:pPr>
        <w:pStyle w:val="NormlWeb1"/>
        <w:tabs>
          <w:tab w:val="left" w:pos="1990"/>
        </w:tabs>
        <w:ind w:left="391" w:right="147" w:hanging="391"/>
        <w:jc w:val="both"/>
        <w:rPr>
          <w:sz w:val="24"/>
          <w:szCs w:val="24"/>
        </w:rPr>
      </w:pPr>
    </w:p>
    <w:bookmarkEnd w:id="50"/>
    <w:p w14:paraId="61A3F953" w14:textId="092224B6" w:rsidR="006B1E91" w:rsidRPr="00B143AD" w:rsidRDefault="006B1E91" w:rsidP="006B1E91">
      <w:pPr>
        <w:jc w:val="both"/>
        <w:rPr>
          <w:rFonts w:ascii="Times New Roman" w:hAnsi="Times New Roman"/>
          <w:bCs/>
          <w:sz w:val="24"/>
          <w:szCs w:val="24"/>
          <w:shd w:val="clear" w:color="auto" w:fill="FFFFFF"/>
        </w:rPr>
      </w:pPr>
      <w:r w:rsidRPr="006B1E91">
        <w:rPr>
          <w:rFonts w:ascii="Times New Roman" w:hAnsi="Times New Roman"/>
          <w:sz w:val="24"/>
          <w:szCs w:val="24"/>
        </w:rPr>
        <w:t xml:space="preserve">Igen. Pályázati konstrukció: </w:t>
      </w:r>
      <w:r w:rsidR="007D7F29" w:rsidRPr="007D7F29">
        <w:rPr>
          <w:rFonts w:ascii="Times New Roman" w:hAnsi="Times New Roman"/>
          <w:bCs/>
          <w:sz w:val="24"/>
          <w:szCs w:val="24"/>
          <w:shd w:val="clear" w:color="auto" w:fill="FFFFFF"/>
        </w:rPr>
        <w:t>VP6-6.4.1.-16</w:t>
      </w:r>
      <w:r w:rsidR="007D7F29" w:rsidRPr="00831698">
        <w:rPr>
          <w:rFonts w:ascii="Times New Roman" w:hAnsi="Times New Roman"/>
          <w:bCs/>
          <w:sz w:val="24"/>
          <w:szCs w:val="24"/>
          <w:shd w:val="clear" w:color="auto" w:fill="FFFFFF"/>
        </w:rPr>
        <w:t>. számú (</w:t>
      </w:r>
      <w:r w:rsidR="007D7F29" w:rsidRPr="007D7F29">
        <w:rPr>
          <w:rFonts w:ascii="Times New Roman" w:hAnsi="Times New Roman"/>
          <w:bCs/>
          <w:sz w:val="24"/>
          <w:szCs w:val="24"/>
          <w:shd w:val="clear" w:color="auto" w:fill="FFFFFF"/>
        </w:rPr>
        <w:t>Nem mez</w:t>
      </w:r>
      <w:r w:rsidR="007D7F29">
        <w:rPr>
          <w:rFonts w:ascii="Times New Roman" w:hAnsi="Times New Roman"/>
          <w:bCs/>
          <w:sz w:val="24"/>
          <w:szCs w:val="24"/>
          <w:shd w:val="clear" w:color="auto" w:fill="FFFFFF"/>
        </w:rPr>
        <w:t>ő</w:t>
      </w:r>
      <w:r w:rsidR="007D7F29" w:rsidRPr="007D7F29">
        <w:rPr>
          <w:rFonts w:ascii="Times New Roman" w:hAnsi="Times New Roman"/>
          <w:bCs/>
          <w:sz w:val="24"/>
          <w:szCs w:val="24"/>
          <w:shd w:val="clear" w:color="auto" w:fill="FFFFFF"/>
        </w:rPr>
        <w:t>gazdasági tevékenységek beindítására és fejlesztésére irányuló beruházások támogatása</w:t>
      </w:r>
      <w:r w:rsidR="007D7F29" w:rsidRPr="00831698">
        <w:rPr>
          <w:rFonts w:ascii="Times New Roman" w:hAnsi="Times New Roman"/>
          <w:bCs/>
          <w:sz w:val="24"/>
          <w:szCs w:val="24"/>
          <w:shd w:val="clear" w:color="auto" w:fill="FFFFFF"/>
        </w:rPr>
        <w:t xml:space="preserve">) konstrukció keretében </w:t>
      </w:r>
      <w:r w:rsidR="00B02548">
        <w:rPr>
          <w:rFonts w:ascii="Times New Roman" w:hAnsi="Times New Roman"/>
          <w:bCs/>
          <w:sz w:val="24"/>
          <w:szCs w:val="24"/>
          <w:shd w:val="clear" w:color="auto" w:fill="FFFFFF"/>
        </w:rPr>
        <w:t>1851629271</w:t>
      </w:r>
      <w:r w:rsidR="00B143AD" w:rsidRPr="00F70CC9">
        <w:rPr>
          <w:rFonts w:ascii="Times-Roman" w:hAnsi="Times-Roman" w:cs="Times-Roman"/>
          <w:sz w:val="24"/>
          <w:szCs w:val="24"/>
          <w:lang w:eastAsia="hu-HU"/>
        </w:rPr>
        <w:t>.</w:t>
      </w:r>
      <w:r w:rsidR="00B143AD">
        <w:rPr>
          <w:rFonts w:ascii="Times-Roman" w:hAnsi="Times-Roman" w:cs="Times-Roman"/>
          <w:sz w:val="24"/>
          <w:szCs w:val="24"/>
          <w:lang w:eastAsia="hu-HU"/>
        </w:rPr>
        <w:t xml:space="preserve"> azonosítószámú támogatói okirat.</w:t>
      </w:r>
    </w:p>
    <w:p w14:paraId="6AA0E0B5" w14:textId="77777777" w:rsidR="00711873" w:rsidRPr="00932400" w:rsidRDefault="00711873" w:rsidP="00711873">
      <w:pPr>
        <w:pStyle w:val="NormlWeb1"/>
        <w:tabs>
          <w:tab w:val="left" w:pos="426"/>
        </w:tabs>
        <w:ind w:right="147"/>
        <w:jc w:val="both"/>
        <w:rPr>
          <w:sz w:val="24"/>
          <w:szCs w:val="24"/>
        </w:rPr>
      </w:pPr>
    </w:p>
    <w:p w14:paraId="38D96DC0" w14:textId="77777777" w:rsidR="00C642E2" w:rsidRPr="00932400" w:rsidRDefault="009636A6" w:rsidP="00711873">
      <w:pPr>
        <w:pStyle w:val="NormlWeb1"/>
        <w:tabs>
          <w:tab w:val="left" w:pos="426"/>
        </w:tabs>
        <w:ind w:right="147"/>
        <w:jc w:val="both"/>
        <w:rPr>
          <w:b/>
          <w:sz w:val="24"/>
          <w:szCs w:val="24"/>
        </w:rPr>
      </w:pPr>
      <w:r w:rsidRPr="00932400">
        <w:rPr>
          <w:b/>
          <w:sz w:val="24"/>
          <w:szCs w:val="24"/>
        </w:rPr>
        <w:t>20</w:t>
      </w:r>
      <w:r w:rsidR="00C642E2" w:rsidRPr="00932400">
        <w:rPr>
          <w:b/>
          <w:sz w:val="24"/>
          <w:szCs w:val="24"/>
        </w:rPr>
        <w:t>.</w:t>
      </w:r>
      <w:r w:rsidR="00C642E2" w:rsidRPr="00932400">
        <w:rPr>
          <w:b/>
          <w:sz w:val="24"/>
          <w:szCs w:val="24"/>
        </w:rPr>
        <w:tab/>
        <w:t>Egyéb információk:</w:t>
      </w:r>
    </w:p>
    <w:p w14:paraId="08542B1B" w14:textId="77777777" w:rsidR="00711873" w:rsidRPr="00932400" w:rsidRDefault="00711873" w:rsidP="002C3549">
      <w:pPr>
        <w:pStyle w:val="NormlWeb"/>
        <w:numPr>
          <w:ilvl w:val="0"/>
          <w:numId w:val="22"/>
        </w:numPr>
        <w:spacing w:before="60" w:after="60"/>
        <w:ind w:left="426" w:right="-1" w:hanging="284"/>
        <w:jc w:val="both"/>
        <w:rPr>
          <w:sz w:val="24"/>
          <w:szCs w:val="24"/>
        </w:rPr>
      </w:pPr>
      <w:bookmarkStart w:id="52" w:name="pr702"/>
      <w:r w:rsidRPr="00932400">
        <w:rPr>
          <w:sz w:val="24"/>
          <w:szCs w:val="24"/>
        </w:rPr>
        <w:t>A</w:t>
      </w:r>
      <w:bookmarkEnd w:id="52"/>
      <w:r w:rsidRPr="00932400">
        <w:rPr>
          <w:sz w:val="24"/>
          <w:szCs w:val="24"/>
        </w:rPr>
        <w:t xml:space="preserve"> Kbt. 115. § (1) bekezdésében meghatározott hirdetmény és tárgyalás nélküli közbeszerzési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200661CF" w14:textId="77777777" w:rsidR="00711873" w:rsidRPr="00932400" w:rsidRDefault="00711873" w:rsidP="00711873">
      <w:pPr>
        <w:pStyle w:val="NormlWeb"/>
        <w:spacing w:before="60" w:after="60"/>
        <w:ind w:left="426" w:right="-1"/>
        <w:jc w:val="both"/>
        <w:rPr>
          <w:sz w:val="24"/>
          <w:szCs w:val="24"/>
        </w:rPr>
      </w:pPr>
      <w:r w:rsidRPr="00932400">
        <w:rPr>
          <w:b/>
          <w:sz w:val="24"/>
          <w:szCs w:val="24"/>
        </w:rPr>
        <w:t>Közös ajánlattétel esetén Ajánlatkérő felhívja a figyelmet a Kbt. 35. § (3) bekezdésére, mely szerint: „A közös ajánlattevők csoportjának képviseletében tett minden nyilatkozatnak egyértelműen tartalmaznia kell a közös ajánlattevők vagy részvételre jelentkezők megjelölését.”</w:t>
      </w:r>
    </w:p>
    <w:p w14:paraId="2FE3021D" w14:textId="77777777" w:rsidR="00711873" w:rsidRPr="00932400" w:rsidRDefault="00711873" w:rsidP="002C3549">
      <w:pPr>
        <w:pStyle w:val="Listaszerbekezds1"/>
        <w:numPr>
          <w:ilvl w:val="0"/>
          <w:numId w:val="22"/>
        </w:numPr>
        <w:autoSpaceDE w:val="0"/>
        <w:autoSpaceDN w:val="0"/>
        <w:adjustRightInd w:val="0"/>
        <w:spacing w:before="60" w:after="60" w:line="240" w:lineRule="auto"/>
        <w:ind w:left="426" w:right="-1" w:hanging="284"/>
        <w:contextualSpacing w:val="0"/>
        <w:rPr>
          <w:rFonts w:ascii="Times New Roman" w:hAnsi="Times New Roman" w:cs="Times New Roman"/>
          <w:bCs/>
          <w:sz w:val="24"/>
          <w:szCs w:val="24"/>
        </w:rPr>
      </w:pPr>
      <w:r w:rsidRPr="00932400">
        <w:rPr>
          <w:rFonts w:ascii="Times New Roman" w:hAnsi="Times New Roman" w:cs="Times New Roman"/>
          <w:bCs/>
          <w:sz w:val="24"/>
          <w:szCs w:val="24"/>
        </w:rPr>
        <w:t>Az ajánlatnak tartalmaznia kell az ajánlattevő nyilatkozatát a Kbt. 66. § (6) bekezdés a) és b) pontjára</w:t>
      </w:r>
      <w:r w:rsidRPr="00932400">
        <w:rPr>
          <w:rFonts w:ascii="Times New Roman" w:hAnsi="Times New Roman" w:cs="Times New Roman"/>
          <w:b/>
          <w:bCs/>
          <w:sz w:val="24"/>
          <w:szCs w:val="24"/>
        </w:rPr>
        <w:t xml:space="preserve">. Nemleges tartalommal </w:t>
      </w:r>
      <w:r w:rsidRPr="00932400">
        <w:rPr>
          <w:rFonts w:ascii="Times New Roman" w:hAnsi="Times New Roman" w:cs="Times New Roman"/>
          <w:b/>
          <w:sz w:val="24"/>
          <w:szCs w:val="24"/>
        </w:rPr>
        <w:t>is csatolandóak a nyilatkozatok.</w:t>
      </w:r>
    </w:p>
    <w:p w14:paraId="32D4EA0D" w14:textId="77777777" w:rsidR="00711873" w:rsidRPr="00932400" w:rsidRDefault="00711873" w:rsidP="002C3549">
      <w:pPr>
        <w:pStyle w:val="NormlWeb"/>
        <w:numPr>
          <w:ilvl w:val="0"/>
          <w:numId w:val="22"/>
        </w:numPr>
        <w:spacing w:before="60" w:after="60"/>
        <w:ind w:left="426" w:right="-1" w:hanging="284"/>
        <w:jc w:val="both"/>
        <w:rPr>
          <w:sz w:val="24"/>
          <w:szCs w:val="24"/>
        </w:rPr>
      </w:pPr>
      <w:r w:rsidRPr="00932400">
        <w:rPr>
          <w:bCs/>
          <w:sz w:val="24"/>
          <w:szCs w:val="24"/>
        </w:rPr>
        <w:t xml:space="preserve">Az ajánlatnak tartalmaznia kell az ajánlattevő nyilatkozatát </w:t>
      </w:r>
      <w:r w:rsidRPr="00932400">
        <w:rPr>
          <w:sz w:val="24"/>
          <w:szCs w:val="24"/>
        </w:rPr>
        <w:t>a Kbt. 66. § (2) és (4) bekezdésre.</w:t>
      </w:r>
    </w:p>
    <w:p w14:paraId="2D23D48F" w14:textId="77777777" w:rsidR="00711873" w:rsidRPr="00932400" w:rsidRDefault="00711873" w:rsidP="002C3549">
      <w:pPr>
        <w:pStyle w:val="NormlWeb"/>
        <w:numPr>
          <w:ilvl w:val="0"/>
          <w:numId w:val="22"/>
        </w:numPr>
        <w:spacing w:before="60" w:after="60"/>
        <w:ind w:left="426" w:right="-1" w:hanging="284"/>
        <w:jc w:val="both"/>
        <w:rPr>
          <w:sz w:val="24"/>
          <w:szCs w:val="24"/>
        </w:rPr>
      </w:pPr>
      <w:r w:rsidRPr="00932400">
        <w:rPr>
          <w:sz w:val="24"/>
          <w:szCs w:val="24"/>
        </w:rPr>
        <w:t xml:space="preserve">A Kbt. 47. § (2) bekezdése alapján a jelen felhívásban, illetve közbeszerzési dokumentumokban előírt dokumentumok egyszerű másolatban is benyújthatóak, </w:t>
      </w:r>
      <w:r w:rsidRPr="00932400">
        <w:rPr>
          <w:bCs/>
          <w:sz w:val="24"/>
          <w:szCs w:val="24"/>
        </w:rPr>
        <w:t xml:space="preserve">(kivéve, ahol ajánlatkérő a felhívásban vagy a közbeszerzési dokumentumokban ettől eltérően </w:t>
      </w:r>
      <w:r w:rsidRPr="00932400">
        <w:rPr>
          <w:bCs/>
          <w:sz w:val="24"/>
          <w:szCs w:val="24"/>
        </w:rPr>
        <w:lastRenderedPageBreak/>
        <w:t>rendelkezett).</w:t>
      </w:r>
      <w:r w:rsidRPr="00932400">
        <w:rPr>
          <w:sz w:val="24"/>
          <w:szCs w:val="24"/>
        </w:rPr>
        <w:t xml:space="preserve"> Ajánlatkérő felhívja az ajánlattevők figyelmét arra, hogy az ajánlat 68. § (2) bekezdése szerint benyújtott egy papír alapú példányának a 66. § (2) bekezdése szerinti nyilatkozat eredeti aláírt példányát kell tartalmaznia.</w:t>
      </w:r>
    </w:p>
    <w:p w14:paraId="529E31A3" w14:textId="77777777" w:rsidR="00711873" w:rsidRPr="00932400" w:rsidRDefault="00711873" w:rsidP="002C3549">
      <w:pPr>
        <w:pStyle w:val="NormlWeb"/>
        <w:numPr>
          <w:ilvl w:val="0"/>
          <w:numId w:val="22"/>
        </w:numPr>
        <w:spacing w:before="60" w:after="60"/>
        <w:ind w:left="426" w:right="-1" w:hanging="284"/>
        <w:jc w:val="both"/>
        <w:rPr>
          <w:sz w:val="24"/>
          <w:szCs w:val="24"/>
        </w:rPr>
      </w:pPr>
      <w:r w:rsidRPr="00932400">
        <w:rPr>
          <w:sz w:val="24"/>
          <w:szCs w:val="24"/>
        </w:rPr>
        <w:t xml:space="preserve">Ajánlatkérő a Kbt. 140. §-ában foglaltakkal kapcsolatban rögzíti, hogy nem teszi lehetővé gazdálkodó szervezet </w:t>
      </w:r>
      <w:r w:rsidRPr="00932400">
        <w:rPr>
          <w:sz w:val="24"/>
          <w:szCs w:val="24"/>
          <w:shd w:val="clear" w:color="auto" w:fill="FFFFFF"/>
        </w:rPr>
        <w:t xml:space="preserve">(projekttársaság) </w:t>
      </w:r>
      <w:r w:rsidRPr="00932400">
        <w:rPr>
          <w:sz w:val="24"/>
          <w:szCs w:val="24"/>
        </w:rPr>
        <w:t>létrehozását</w:t>
      </w:r>
      <w:r w:rsidRPr="00932400">
        <w:rPr>
          <w:sz w:val="24"/>
          <w:szCs w:val="24"/>
          <w:shd w:val="clear" w:color="auto" w:fill="FFFFFF"/>
        </w:rPr>
        <w:t xml:space="preserve"> sem önálló, sem közös ajánlattevők tekintetében</w:t>
      </w:r>
      <w:r w:rsidRPr="00932400">
        <w:rPr>
          <w:sz w:val="24"/>
          <w:szCs w:val="24"/>
        </w:rPr>
        <w:t>.</w:t>
      </w:r>
    </w:p>
    <w:p w14:paraId="19E32331" w14:textId="77777777" w:rsidR="00711873" w:rsidRPr="00932400" w:rsidRDefault="00711873" w:rsidP="002C3549">
      <w:pPr>
        <w:pStyle w:val="NormlWeb"/>
        <w:numPr>
          <w:ilvl w:val="0"/>
          <w:numId w:val="22"/>
        </w:numPr>
        <w:spacing w:before="60" w:after="60"/>
        <w:ind w:left="426" w:right="-1" w:hanging="284"/>
        <w:jc w:val="both"/>
        <w:rPr>
          <w:bCs/>
          <w:sz w:val="24"/>
          <w:szCs w:val="24"/>
        </w:rPr>
      </w:pPr>
      <w:r w:rsidRPr="00932400">
        <w:rPr>
          <w:sz w:val="24"/>
          <w:szCs w:val="24"/>
        </w:rPr>
        <w:t>Közös ajánlattétel esetén a Kbt. 35. §-ban foglaltak szerint kell eljárni, továbbá az ajánlathoz csatolni kell a közös ajánlattevők erre vonatkozó megállapodását a közbeszerzési dokumentumok 2. kötetének 4.1. pontjában meghatározott tartalommal.</w:t>
      </w:r>
    </w:p>
    <w:p w14:paraId="39C9D4A2" w14:textId="77777777" w:rsidR="00711873" w:rsidRPr="00932400" w:rsidRDefault="00711873" w:rsidP="002C3549">
      <w:pPr>
        <w:pStyle w:val="NormlWeb"/>
        <w:numPr>
          <w:ilvl w:val="0"/>
          <w:numId w:val="22"/>
        </w:numPr>
        <w:spacing w:before="60" w:after="60"/>
        <w:ind w:left="426" w:right="-1" w:hanging="284"/>
        <w:jc w:val="both"/>
        <w:rPr>
          <w:sz w:val="24"/>
          <w:szCs w:val="24"/>
        </w:rPr>
      </w:pPr>
      <w:r w:rsidRPr="00932400">
        <w:rPr>
          <w:sz w:val="24"/>
          <w:szCs w:val="24"/>
        </w:rPr>
        <w:t>Formai előírások: az ajánlatot ajánlattevőknek nem elektronikus úton kell a jelen felhívásban és a közbeszerzési dokumentumokban meghatározott tartalmi és a formai követelményeknek megfelelően elkészítenie és benyújtania:</w:t>
      </w:r>
    </w:p>
    <w:p w14:paraId="0EEF2FC9" w14:textId="77777777" w:rsidR="00711873" w:rsidRPr="00932400" w:rsidRDefault="00711873" w:rsidP="002C3549">
      <w:pPr>
        <w:widowControl w:val="0"/>
        <w:numPr>
          <w:ilvl w:val="0"/>
          <w:numId w:val="21"/>
        </w:numPr>
        <w:autoSpaceDE w:val="0"/>
        <w:autoSpaceDN w:val="0"/>
        <w:adjustRightInd w:val="0"/>
        <w:spacing w:before="60" w:after="60" w:line="240" w:lineRule="auto"/>
        <w:ind w:right="-1"/>
        <w:jc w:val="both"/>
        <w:rPr>
          <w:rFonts w:ascii="Times New Roman" w:hAnsi="Times New Roman"/>
          <w:sz w:val="24"/>
          <w:szCs w:val="24"/>
        </w:rPr>
      </w:pPr>
      <w:r w:rsidRPr="00932400">
        <w:rPr>
          <w:rFonts w:ascii="Times New Roman" w:hAnsi="Times New Roman"/>
          <w:sz w:val="24"/>
          <w:szCs w:val="24"/>
        </w:rPr>
        <w:t>az ajánlat papír alapú példányát zsinórral, lapozhatóan össze kell fűzni, a csomót matricával az ajánlat első vagy hátsó lapjához rögzíteni, a matricát le kell bélyegezni, vagy az ajánlattevő részéről erre jogosultnak alá kell írni, úgy</w:t>
      </w:r>
      <w:r w:rsidR="007B27A6" w:rsidRPr="00932400">
        <w:rPr>
          <w:rFonts w:ascii="Times New Roman" w:hAnsi="Times New Roman"/>
          <w:sz w:val="24"/>
          <w:szCs w:val="24"/>
        </w:rPr>
        <w:t>,</w:t>
      </w:r>
      <w:r w:rsidRPr="00932400">
        <w:rPr>
          <w:rFonts w:ascii="Times New Roman" w:hAnsi="Times New Roman"/>
          <w:sz w:val="24"/>
          <w:szCs w:val="24"/>
        </w:rPr>
        <w:t xml:space="preserve"> hogy a bélyegző, illetőleg az aláírás legalább egy része a matricán legyen;</w:t>
      </w:r>
    </w:p>
    <w:p w14:paraId="0908D8D6" w14:textId="77777777" w:rsidR="00711873" w:rsidRPr="00932400" w:rsidRDefault="00711873" w:rsidP="002C3549">
      <w:pPr>
        <w:widowControl w:val="0"/>
        <w:numPr>
          <w:ilvl w:val="0"/>
          <w:numId w:val="21"/>
        </w:numPr>
        <w:autoSpaceDE w:val="0"/>
        <w:autoSpaceDN w:val="0"/>
        <w:adjustRightInd w:val="0"/>
        <w:spacing w:before="60" w:after="60" w:line="240" w:lineRule="auto"/>
        <w:ind w:right="-1"/>
        <w:jc w:val="both"/>
        <w:rPr>
          <w:rFonts w:ascii="Times New Roman" w:hAnsi="Times New Roman"/>
          <w:sz w:val="24"/>
          <w:szCs w:val="24"/>
        </w:rPr>
      </w:pPr>
      <w:r w:rsidRPr="00932400">
        <w:rPr>
          <w:rFonts w:ascii="Times New Roman" w:hAnsi="Times New Roman"/>
          <w:sz w:val="24"/>
          <w:szCs w:val="24"/>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p>
    <w:p w14:paraId="337340AA" w14:textId="77777777" w:rsidR="00711873" w:rsidRPr="00932400" w:rsidRDefault="00711873" w:rsidP="002C3549">
      <w:pPr>
        <w:widowControl w:val="0"/>
        <w:numPr>
          <w:ilvl w:val="0"/>
          <w:numId w:val="21"/>
        </w:numPr>
        <w:autoSpaceDE w:val="0"/>
        <w:autoSpaceDN w:val="0"/>
        <w:adjustRightInd w:val="0"/>
        <w:spacing w:before="60" w:after="60" w:line="240" w:lineRule="auto"/>
        <w:ind w:right="-1"/>
        <w:jc w:val="both"/>
        <w:rPr>
          <w:rFonts w:ascii="Times New Roman" w:hAnsi="Times New Roman"/>
          <w:sz w:val="24"/>
          <w:szCs w:val="24"/>
        </w:rPr>
      </w:pPr>
      <w:r w:rsidRPr="00932400">
        <w:rPr>
          <w:rFonts w:ascii="Times New Roman" w:hAnsi="Times New Roman"/>
          <w:sz w:val="24"/>
          <w:szCs w:val="24"/>
        </w:rPr>
        <w:t xml:space="preserve">az ajánlatnak az elején </w:t>
      </w:r>
      <w:r w:rsidRPr="00932400">
        <w:rPr>
          <w:rFonts w:ascii="Times New Roman" w:hAnsi="Times New Roman"/>
          <w:bCs/>
          <w:sz w:val="24"/>
          <w:szCs w:val="24"/>
        </w:rPr>
        <w:t xml:space="preserve">(fedőlapot vagy felolvasólapot követően) </w:t>
      </w:r>
      <w:r w:rsidRPr="00932400">
        <w:rPr>
          <w:rFonts w:ascii="Times New Roman" w:hAnsi="Times New Roman"/>
          <w:sz w:val="24"/>
          <w:szCs w:val="24"/>
        </w:rPr>
        <w:t>tartalomjegyzéket kell tartalmaznia, mely alapján az ajánlatban szereplő dokumentumok oldalszám alapján megtalálhatóak;</w:t>
      </w:r>
    </w:p>
    <w:p w14:paraId="67849911" w14:textId="77777777" w:rsidR="00711873" w:rsidRPr="00932400" w:rsidRDefault="00711873" w:rsidP="002C3549">
      <w:pPr>
        <w:widowControl w:val="0"/>
        <w:numPr>
          <w:ilvl w:val="0"/>
          <w:numId w:val="21"/>
        </w:numPr>
        <w:autoSpaceDE w:val="0"/>
        <w:autoSpaceDN w:val="0"/>
        <w:adjustRightInd w:val="0"/>
        <w:spacing w:before="60" w:after="60" w:line="240" w:lineRule="auto"/>
        <w:ind w:right="-1"/>
        <w:jc w:val="both"/>
        <w:rPr>
          <w:rFonts w:ascii="Times New Roman" w:hAnsi="Times New Roman"/>
          <w:sz w:val="24"/>
          <w:szCs w:val="24"/>
        </w:rPr>
      </w:pPr>
      <w:r w:rsidRPr="00932400">
        <w:rPr>
          <w:rFonts w:ascii="Times New Roman" w:hAnsi="Times New Roman"/>
          <w:sz w:val="24"/>
          <w:szCs w:val="24"/>
        </w:rPr>
        <w:t xml:space="preserve">az ajánlatot zárt csomagolásban, </w:t>
      </w:r>
      <w:r w:rsidRPr="00932400">
        <w:rPr>
          <w:rFonts w:ascii="Times New Roman" w:hAnsi="Times New Roman"/>
          <w:bCs/>
          <w:sz w:val="24"/>
          <w:szCs w:val="24"/>
        </w:rPr>
        <w:t>egy papír alapú és egy elektronikus példányban, (a papír alapú ajánlatról szkennelt, pdf formátumban (cd/dvd lemezen vagy pendriveon) kell beadni,</w:t>
      </w:r>
    </w:p>
    <w:p w14:paraId="64F0FCD0" w14:textId="77777777" w:rsidR="00711873" w:rsidRPr="00932400" w:rsidRDefault="00711873" w:rsidP="002C3549">
      <w:pPr>
        <w:widowControl w:val="0"/>
        <w:numPr>
          <w:ilvl w:val="0"/>
          <w:numId w:val="21"/>
        </w:numPr>
        <w:autoSpaceDE w:val="0"/>
        <w:autoSpaceDN w:val="0"/>
        <w:adjustRightInd w:val="0"/>
        <w:spacing w:before="60" w:after="60" w:line="240" w:lineRule="auto"/>
        <w:ind w:right="-1"/>
        <w:jc w:val="both"/>
        <w:rPr>
          <w:rFonts w:ascii="Times New Roman" w:hAnsi="Times New Roman"/>
          <w:sz w:val="24"/>
          <w:szCs w:val="24"/>
        </w:rPr>
      </w:pPr>
      <w:r w:rsidRPr="00932400">
        <w:rPr>
          <w:rFonts w:ascii="Times New Roman" w:hAnsi="Times New Roman"/>
          <w:sz w:val="24"/>
          <w:szCs w:val="24"/>
        </w:rPr>
        <w:t>az ajánlatban lévő, minden dokumentumot (nyilatkozatot) a végén alá kell írnia az adott gazdálkodó szervezetnél erre jogosult(ak)nak vagy olyan személynek, vagy személyeknek</w:t>
      </w:r>
      <w:r w:rsidR="009636A6" w:rsidRPr="00932400">
        <w:rPr>
          <w:rFonts w:ascii="Times New Roman" w:hAnsi="Times New Roman"/>
          <w:sz w:val="24"/>
          <w:szCs w:val="24"/>
        </w:rPr>
        <w:t xml:space="preserve">, </w:t>
      </w:r>
      <w:r w:rsidRPr="00932400">
        <w:rPr>
          <w:rFonts w:ascii="Times New Roman" w:hAnsi="Times New Roman"/>
          <w:sz w:val="24"/>
          <w:szCs w:val="24"/>
        </w:rPr>
        <w:t>aki(k) erre a jogosult személy(ek)től írásos felhatalmazást kaptak;</w:t>
      </w:r>
    </w:p>
    <w:p w14:paraId="0C1F9706" w14:textId="77777777" w:rsidR="00711873" w:rsidRPr="00932400" w:rsidRDefault="00711873" w:rsidP="002C3549">
      <w:pPr>
        <w:widowControl w:val="0"/>
        <w:numPr>
          <w:ilvl w:val="0"/>
          <w:numId w:val="21"/>
        </w:numPr>
        <w:autoSpaceDE w:val="0"/>
        <w:autoSpaceDN w:val="0"/>
        <w:adjustRightInd w:val="0"/>
        <w:spacing w:before="60" w:after="60" w:line="240" w:lineRule="auto"/>
        <w:ind w:left="709" w:right="-1" w:hanging="349"/>
        <w:jc w:val="both"/>
        <w:rPr>
          <w:rFonts w:ascii="Times New Roman" w:hAnsi="Times New Roman"/>
          <w:sz w:val="24"/>
          <w:szCs w:val="24"/>
        </w:rPr>
      </w:pPr>
      <w:r w:rsidRPr="00932400">
        <w:rPr>
          <w:rFonts w:ascii="Times New Roman" w:hAnsi="Times New Roman"/>
          <w:sz w:val="24"/>
          <w:szCs w:val="24"/>
        </w:rPr>
        <w:t>az ajánlat minden olyan oldalát, amelyen - az ajánlat beadása előtt - módosítást hajtottak végre, az adott dokumentumot aláíró személynek vagy személyeknek a módosításnál is kézjeggyel kell ellátni;</w:t>
      </w:r>
    </w:p>
    <w:p w14:paraId="32F18464" w14:textId="622850ED" w:rsidR="00711873" w:rsidRPr="00932400" w:rsidRDefault="00711873" w:rsidP="00507A56">
      <w:pPr>
        <w:widowControl w:val="0"/>
        <w:numPr>
          <w:ilvl w:val="0"/>
          <w:numId w:val="21"/>
        </w:numPr>
        <w:autoSpaceDE w:val="0"/>
        <w:autoSpaceDN w:val="0"/>
        <w:adjustRightInd w:val="0"/>
        <w:spacing w:before="60" w:after="60" w:line="240" w:lineRule="auto"/>
        <w:ind w:right="-1"/>
        <w:jc w:val="both"/>
        <w:rPr>
          <w:rFonts w:ascii="Times New Roman" w:hAnsi="Times New Roman"/>
          <w:b/>
          <w:i/>
          <w:sz w:val="24"/>
          <w:szCs w:val="24"/>
        </w:rPr>
      </w:pPr>
      <w:r w:rsidRPr="00932400">
        <w:rPr>
          <w:rFonts w:ascii="Times New Roman" w:hAnsi="Times New Roman"/>
          <w:sz w:val="24"/>
          <w:szCs w:val="24"/>
        </w:rPr>
        <w:t xml:space="preserve">a zárt (külső) csomagon </w:t>
      </w:r>
      <w:r w:rsidRPr="00932400">
        <w:rPr>
          <w:rFonts w:ascii="Times New Roman" w:hAnsi="Times New Roman"/>
          <w:i/>
          <w:sz w:val="24"/>
          <w:szCs w:val="24"/>
        </w:rPr>
        <w:t xml:space="preserve">Ajánlat: </w:t>
      </w:r>
      <w:r w:rsidR="00A70DC1" w:rsidRPr="00932400">
        <w:rPr>
          <w:rFonts w:ascii="Times New Roman" w:hAnsi="Times New Roman"/>
          <w:b/>
          <w:iCs/>
          <w:sz w:val="24"/>
          <w:szCs w:val="24"/>
        </w:rPr>
        <w:t>„</w:t>
      </w:r>
      <w:r w:rsidR="00B02548">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w:t>
      </w:r>
      <w:r w:rsidR="00B02548">
        <w:rPr>
          <w:rFonts w:ascii="Times New Roman" w:hAnsi="Times New Roman"/>
          <w:b/>
          <w:iCs/>
          <w:sz w:val="24"/>
          <w:szCs w:val="24"/>
        </w:rPr>
        <w:t xml:space="preserve"> </w:t>
      </w:r>
      <w:r w:rsidRPr="00932400">
        <w:rPr>
          <w:rFonts w:ascii="Times New Roman" w:hAnsi="Times New Roman"/>
          <w:bCs/>
          <w:sz w:val="24"/>
          <w:szCs w:val="24"/>
        </w:rPr>
        <w:t xml:space="preserve">valamint: </w:t>
      </w:r>
      <w:r w:rsidRPr="00932400">
        <w:rPr>
          <w:rFonts w:ascii="Times New Roman" w:hAnsi="Times New Roman"/>
          <w:bCs/>
          <w:i/>
          <w:sz w:val="24"/>
          <w:szCs w:val="24"/>
        </w:rPr>
        <w:t>„Csak közbeszerzési eljárás során, az ajánlattételi határidő lejártakor bontható fel!”</w:t>
      </w:r>
      <w:r w:rsidRPr="00932400">
        <w:rPr>
          <w:rFonts w:ascii="Times New Roman" w:hAnsi="Times New Roman"/>
          <w:bCs/>
          <w:sz w:val="24"/>
          <w:szCs w:val="24"/>
        </w:rPr>
        <w:t xml:space="preserve"> megjelölést kell feltüntetni.</w:t>
      </w:r>
    </w:p>
    <w:p w14:paraId="7670C78B" w14:textId="24D4D0E0" w:rsidR="00711873" w:rsidRPr="00932400" w:rsidRDefault="00711873" w:rsidP="002C3549">
      <w:pPr>
        <w:pStyle w:val="NormlWeb"/>
        <w:numPr>
          <w:ilvl w:val="0"/>
          <w:numId w:val="22"/>
        </w:numPr>
        <w:spacing w:before="60" w:after="60"/>
        <w:ind w:left="426" w:right="-1" w:hanging="284"/>
        <w:jc w:val="both"/>
        <w:rPr>
          <w:sz w:val="24"/>
          <w:szCs w:val="24"/>
        </w:rPr>
      </w:pPr>
      <w:r w:rsidRPr="00932400">
        <w:rPr>
          <w:sz w:val="24"/>
          <w:szCs w:val="24"/>
        </w:rPr>
        <w:t xml:space="preserve">Az ajánlatokat írásban és zártan, a felhívás által megjelölt kapcsolattartási pontban megadott címre közvetlenül vagy postai úton kell benyújtani az ajánlattételi határidő lejártáig, hétfőtől-péntekig 09.00-15.00 óra között, az ajánlattételi határidő lejártának napján </w:t>
      </w:r>
      <w:r w:rsidR="00C25B7C" w:rsidRPr="00932400">
        <w:rPr>
          <w:sz w:val="24"/>
          <w:szCs w:val="24"/>
        </w:rPr>
        <w:t>9.00</w:t>
      </w:r>
      <w:r w:rsidR="000E3EEA">
        <w:rPr>
          <w:sz w:val="24"/>
          <w:szCs w:val="24"/>
        </w:rPr>
        <w:t>-</w:t>
      </w:r>
      <w:r w:rsidR="00B02548">
        <w:rPr>
          <w:sz w:val="24"/>
          <w:szCs w:val="24"/>
        </w:rPr>
        <w:t xml:space="preserve">10.00 </w:t>
      </w:r>
      <w:r w:rsidRPr="00932400">
        <w:rPr>
          <w:sz w:val="24"/>
          <w:szCs w:val="24"/>
        </w:rPr>
        <w:t>óra között, előzetes egyeztetéssel.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5FA409D1" w14:textId="77777777" w:rsidR="00711873" w:rsidRPr="00932400" w:rsidRDefault="00711873" w:rsidP="002C3549">
      <w:pPr>
        <w:pStyle w:val="Listaszerbekezds1"/>
        <w:numPr>
          <w:ilvl w:val="0"/>
          <w:numId w:val="22"/>
        </w:numPr>
        <w:autoSpaceDE w:val="0"/>
        <w:autoSpaceDN w:val="0"/>
        <w:adjustRightInd w:val="0"/>
        <w:spacing w:before="60" w:after="60" w:line="240" w:lineRule="auto"/>
        <w:ind w:left="426" w:right="-1" w:hanging="284"/>
        <w:contextualSpacing w:val="0"/>
        <w:rPr>
          <w:rFonts w:ascii="Times New Roman" w:hAnsi="Times New Roman" w:cs="Times New Roman"/>
          <w:bCs/>
          <w:sz w:val="24"/>
          <w:szCs w:val="24"/>
        </w:rPr>
      </w:pPr>
      <w:r w:rsidRPr="00932400">
        <w:rPr>
          <w:rFonts w:ascii="Times New Roman" w:hAnsi="Times New Roman" w:cs="Times New Roman"/>
          <w:bCs/>
          <w:sz w:val="24"/>
          <w:szCs w:val="24"/>
        </w:rPr>
        <w:lastRenderedPageBreak/>
        <w:t>Az ajánlatnak a Kbt. 66. § (5) bekezdése szerint felolvasólapot kell tartalmaznia, amely feltünteti a Kbt. 68. § (4) bekezdés szerinti információkat.</w:t>
      </w:r>
    </w:p>
    <w:p w14:paraId="33198D8A" w14:textId="77777777" w:rsidR="00711873" w:rsidRPr="00932400" w:rsidRDefault="00711873" w:rsidP="002C3549">
      <w:pPr>
        <w:pStyle w:val="Listaszerbekezds1"/>
        <w:numPr>
          <w:ilvl w:val="0"/>
          <w:numId w:val="22"/>
        </w:numPr>
        <w:autoSpaceDE w:val="0"/>
        <w:autoSpaceDN w:val="0"/>
        <w:adjustRightInd w:val="0"/>
        <w:spacing w:before="60" w:after="60" w:line="240" w:lineRule="auto"/>
        <w:ind w:left="426" w:right="-1" w:hanging="426"/>
        <w:contextualSpacing w:val="0"/>
        <w:rPr>
          <w:rFonts w:ascii="Times New Roman" w:hAnsi="Times New Roman" w:cs="Times New Roman"/>
          <w:bCs/>
          <w:sz w:val="24"/>
          <w:szCs w:val="24"/>
        </w:rPr>
      </w:pPr>
      <w:r w:rsidRPr="00932400">
        <w:rPr>
          <w:rFonts w:ascii="Times New Roman" w:hAnsi="Times New Roman" w:cs="Times New Roman"/>
          <w:bCs/>
          <w:sz w:val="24"/>
          <w:szCs w:val="24"/>
        </w:rPr>
        <w:t>Ajánlatkérőtől a benyújtott ajánlatok, egyéb dokumentumok nem igényelhetők vissza, azokat ajánlatkérő bizalmasan kezeli és a Kbt. 46. § (2) bekezdése alapján őrzi meg.</w:t>
      </w:r>
    </w:p>
    <w:p w14:paraId="7657AF36" w14:textId="77777777" w:rsidR="00711873" w:rsidRPr="00932400" w:rsidRDefault="00711873" w:rsidP="002C3549">
      <w:pPr>
        <w:pStyle w:val="Listaszerbekezds1"/>
        <w:widowControl w:val="0"/>
        <w:numPr>
          <w:ilvl w:val="0"/>
          <w:numId w:val="22"/>
        </w:numPr>
        <w:autoSpaceDE w:val="0"/>
        <w:spacing w:before="60" w:after="60" w:line="240" w:lineRule="auto"/>
        <w:ind w:left="426" w:right="-1" w:hanging="426"/>
        <w:contextualSpacing w:val="0"/>
        <w:rPr>
          <w:rFonts w:ascii="Times New Roman" w:hAnsi="Times New Roman" w:cs="Times New Roman"/>
          <w:bCs/>
          <w:sz w:val="24"/>
          <w:szCs w:val="24"/>
        </w:rPr>
      </w:pPr>
      <w:r w:rsidRPr="00932400">
        <w:rPr>
          <w:rFonts w:ascii="Times New Roman" w:hAnsi="Times New Roman" w:cs="Times New Roman"/>
          <w:bCs/>
          <w:sz w:val="24"/>
          <w:szCs w:val="24"/>
        </w:rPr>
        <w:t>Az ajánlatban valamennyi igazolást és dokumentumot magyar nyelven kell benyújtani. Az ajánlatkérő - a Kbt. 47. § (2) bekezdésébe alapján - nem magyar nyelven benyújtott dokumentumok ajánlattevő általi felelős fordítását is köteles elfogadni.</w:t>
      </w:r>
    </w:p>
    <w:p w14:paraId="1CE9A0C8" w14:textId="77777777" w:rsidR="00711873" w:rsidRPr="00932400" w:rsidRDefault="00711873" w:rsidP="002C3549">
      <w:pPr>
        <w:pStyle w:val="Listaszerbekezds1"/>
        <w:widowControl w:val="0"/>
        <w:numPr>
          <w:ilvl w:val="0"/>
          <w:numId w:val="22"/>
        </w:numPr>
        <w:autoSpaceDE w:val="0"/>
        <w:spacing w:before="60" w:after="60" w:line="240" w:lineRule="auto"/>
        <w:ind w:left="426" w:right="-1" w:hanging="426"/>
        <w:contextualSpacing w:val="0"/>
        <w:rPr>
          <w:rFonts w:ascii="Times New Roman" w:hAnsi="Times New Roman" w:cs="Times New Roman"/>
          <w:bCs/>
          <w:sz w:val="24"/>
          <w:szCs w:val="24"/>
        </w:rPr>
      </w:pPr>
      <w:r w:rsidRPr="00932400">
        <w:rPr>
          <w:rFonts w:ascii="Times New Roman" w:hAnsi="Times New Roman" w:cs="Times New Roman"/>
          <w:bCs/>
          <w:sz w:val="24"/>
          <w:szCs w:val="24"/>
        </w:rPr>
        <w:t>Ajánlatkérő térítésmentesen biztosítja a közbeszerzési dokumentumokba történő személyes betekintés lehetőségét.</w:t>
      </w:r>
    </w:p>
    <w:p w14:paraId="49C9DD5D" w14:textId="77777777" w:rsidR="00711873" w:rsidRPr="00932400" w:rsidRDefault="00711873" w:rsidP="002C3549">
      <w:pPr>
        <w:pStyle w:val="NormlWeb"/>
        <w:widowControl w:val="0"/>
        <w:numPr>
          <w:ilvl w:val="0"/>
          <w:numId w:val="22"/>
        </w:numPr>
        <w:autoSpaceDE w:val="0"/>
        <w:spacing w:before="60" w:after="60"/>
        <w:ind w:left="426" w:right="-1" w:hanging="426"/>
        <w:jc w:val="both"/>
        <w:rPr>
          <w:bCs/>
          <w:sz w:val="24"/>
          <w:szCs w:val="24"/>
        </w:rPr>
      </w:pPr>
      <w:r w:rsidRPr="00932400">
        <w:rPr>
          <w:sz w:val="24"/>
          <w:szCs w:val="24"/>
        </w:rPr>
        <w:t xml:space="preserve">Ajánlatkérő a Kbt. 114. § (6) bekezdése vonatkozásában, a kiegészítő tájékoztatás esetében ésszerű időnek tekinti az ajánlattételi határidő lejártát megelőző </w:t>
      </w:r>
      <w:r w:rsidRPr="00932400">
        <w:rPr>
          <w:b/>
          <w:sz w:val="24"/>
          <w:szCs w:val="24"/>
        </w:rPr>
        <w:t xml:space="preserve">második </w:t>
      </w:r>
      <w:r w:rsidR="00D90E4E" w:rsidRPr="00932400">
        <w:rPr>
          <w:b/>
          <w:sz w:val="24"/>
          <w:szCs w:val="24"/>
        </w:rPr>
        <w:t>munka</w:t>
      </w:r>
      <w:r w:rsidRPr="00932400">
        <w:rPr>
          <w:b/>
          <w:sz w:val="24"/>
          <w:szCs w:val="24"/>
        </w:rPr>
        <w:t>napot</w:t>
      </w:r>
      <w:r w:rsidRPr="00932400">
        <w:rPr>
          <w:sz w:val="24"/>
          <w:szCs w:val="24"/>
        </w:rPr>
        <w:t xml:space="preserve"> (tájékoztatás megküldésére), feltéve, hogy a kérdések és kérések az ajánlattételi határidő lejártát megelőző </w:t>
      </w:r>
      <w:r w:rsidRPr="00932400">
        <w:rPr>
          <w:b/>
          <w:sz w:val="24"/>
          <w:szCs w:val="24"/>
        </w:rPr>
        <w:t>harmadik munkanapig</w:t>
      </w:r>
      <w:r w:rsidRPr="00932400">
        <w:rPr>
          <w:sz w:val="24"/>
          <w:szCs w:val="24"/>
        </w:rPr>
        <w:t xml:space="preserve"> megérkeznek ajánlatkérőhöz.</w:t>
      </w:r>
      <w:r w:rsidRPr="00932400">
        <w:rPr>
          <w:bCs/>
          <w:sz w:val="24"/>
          <w:szCs w:val="24"/>
        </w:rPr>
        <w:t xml:space="preserve"> Ajánlatkérő nem vállal felelősséget azért, ha egy gazdasági szereplő kiegészítő tájékoztatás kérés keretében nem adja meg azon elérhetőségeit, melyekre a kiegészítő tájékoztatás megadását várja és ezáltal Ajánlatkérő nem képes a tájékoztatás célszemélyhez történő megküldésére (vagy téves címre küldi meg a tájékoztatást). </w:t>
      </w:r>
      <w:r w:rsidRPr="00932400">
        <w:rPr>
          <w:sz w:val="24"/>
          <w:szCs w:val="24"/>
        </w:rPr>
        <w:t>Az ajánlatkérő, amennyiben a válaszadáshoz nem áll rendelkezésre megfelelő idő, a 45. § (4) bekezdésében foglalt módon élhet az ajánlattételi határidő meghosszabbításának lehetőségével.</w:t>
      </w:r>
    </w:p>
    <w:p w14:paraId="603E2847" w14:textId="77777777" w:rsidR="00711873" w:rsidRPr="00932400" w:rsidRDefault="00711873" w:rsidP="002C3549">
      <w:pPr>
        <w:pStyle w:val="Listaszerbekezds1"/>
        <w:widowControl w:val="0"/>
        <w:numPr>
          <w:ilvl w:val="0"/>
          <w:numId w:val="22"/>
        </w:numPr>
        <w:autoSpaceDE w:val="0"/>
        <w:spacing w:before="60" w:after="60" w:line="240" w:lineRule="auto"/>
        <w:ind w:left="426" w:right="-1" w:hanging="426"/>
        <w:contextualSpacing w:val="0"/>
        <w:rPr>
          <w:rFonts w:ascii="Times New Roman" w:hAnsi="Times New Roman" w:cs="Times New Roman"/>
          <w:sz w:val="24"/>
          <w:szCs w:val="24"/>
        </w:rPr>
      </w:pPr>
      <w:r w:rsidRPr="00932400">
        <w:rPr>
          <w:rFonts w:ascii="Times New Roman" w:hAnsi="Times New Roman" w:cs="Times New Roman"/>
          <w:bCs/>
          <w:sz w:val="24"/>
          <w:szCs w:val="24"/>
        </w:rPr>
        <w:t>Amennyiben a nyertesnek minősített ajánlattevő visszalép, úgy az ajánlatkérő a következő legkedvezőbb ajánlatot tevővel köti meg a szerződést, ha őt az ajánlatok elbírálásáról szóló írásbeli összegezésben megjelölte.</w:t>
      </w:r>
    </w:p>
    <w:p w14:paraId="4B9C106C" w14:textId="77777777" w:rsidR="00711873" w:rsidRPr="00932400" w:rsidRDefault="00711873" w:rsidP="002C3549">
      <w:pPr>
        <w:pStyle w:val="NormlWeb"/>
        <w:widowControl w:val="0"/>
        <w:numPr>
          <w:ilvl w:val="0"/>
          <w:numId w:val="22"/>
        </w:numPr>
        <w:autoSpaceDE w:val="0"/>
        <w:spacing w:before="60" w:after="60"/>
        <w:ind w:left="426" w:right="-1" w:hanging="426"/>
        <w:jc w:val="both"/>
        <w:rPr>
          <w:bCs/>
          <w:sz w:val="24"/>
          <w:szCs w:val="24"/>
        </w:rPr>
      </w:pPr>
      <w:r w:rsidRPr="00932400">
        <w:rPr>
          <w:sz w:val="24"/>
          <w:szCs w:val="24"/>
        </w:rPr>
        <w:t>Irányadó idő: Az ajánlattételi felhívásban és a közbeszerzési dokumentumokban valamennyi órában megadott határidő közép-európai helyi idő szerint értendő. (CET)</w:t>
      </w:r>
    </w:p>
    <w:p w14:paraId="3D2ED6E7" w14:textId="77777777" w:rsidR="00711873" w:rsidRPr="00932400" w:rsidRDefault="00711873" w:rsidP="002C3549">
      <w:pPr>
        <w:pStyle w:val="NormlWeb"/>
        <w:widowControl w:val="0"/>
        <w:numPr>
          <w:ilvl w:val="0"/>
          <w:numId w:val="22"/>
        </w:numPr>
        <w:autoSpaceDE w:val="0"/>
        <w:spacing w:before="60" w:after="60"/>
        <w:ind w:left="426" w:right="-1" w:hanging="426"/>
        <w:jc w:val="both"/>
        <w:rPr>
          <w:bCs/>
          <w:sz w:val="24"/>
          <w:szCs w:val="24"/>
        </w:rPr>
      </w:pPr>
      <w:r w:rsidRPr="00932400">
        <w:rPr>
          <w:sz w:val="24"/>
          <w:szCs w:val="24"/>
        </w:rPr>
        <w:t xml:space="preserve">Irányadó jog: A jelen ajánlattételi felhívásban nem szabályozott kérdések vonatkozásában a közbeszerzésről szóló </w:t>
      </w:r>
      <w:r w:rsidR="002C1E6D" w:rsidRPr="00932400">
        <w:rPr>
          <w:sz w:val="24"/>
          <w:szCs w:val="24"/>
        </w:rPr>
        <w:t>2015</w:t>
      </w:r>
      <w:r w:rsidRPr="00932400">
        <w:rPr>
          <w:sz w:val="24"/>
          <w:szCs w:val="24"/>
        </w:rPr>
        <w:t xml:space="preserve">. évi </w:t>
      </w:r>
      <w:r w:rsidR="002C1E6D" w:rsidRPr="00932400">
        <w:rPr>
          <w:sz w:val="24"/>
          <w:szCs w:val="24"/>
        </w:rPr>
        <w:t>CXLIII</w:t>
      </w:r>
      <w:r w:rsidRPr="00932400">
        <w:rPr>
          <w:sz w:val="24"/>
          <w:szCs w:val="24"/>
        </w:rPr>
        <w:t>. törvény és végrehajtási rendeleteinek előírásai szerint kell eljárni.</w:t>
      </w:r>
    </w:p>
    <w:p w14:paraId="48F72353" w14:textId="77777777" w:rsidR="00711873" w:rsidRPr="00932400" w:rsidRDefault="00711873" w:rsidP="002C3549">
      <w:pPr>
        <w:pStyle w:val="NormlWeb"/>
        <w:numPr>
          <w:ilvl w:val="0"/>
          <w:numId w:val="22"/>
        </w:numPr>
        <w:spacing w:before="60" w:after="60"/>
        <w:ind w:left="426" w:right="-1" w:hanging="426"/>
        <w:jc w:val="both"/>
        <w:rPr>
          <w:sz w:val="24"/>
          <w:szCs w:val="24"/>
        </w:rPr>
      </w:pPr>
      <w:r w:rsidRPr="00932400">
        <w:rPr>
          <w:sz w:val="24"/>
          <w:szCs w:val="24"/>
        </w:rPr>
        <w:t>Az ajánlat összeállításával és benyújtásával kapcsolatos összes költség az Ajánlattevőt terheli.</w:t>
      </w:r>
    </w:p>
    <w:p w14:paraId="4C1304F6" w14:textId="77777777" w:rsidR="00711873" w:rsidRPr="00932400" w:rsidRDefault="00711873" w:rsidP="002C3549">
      <w:pPr>
        <w:pStyle w:val="NormlWeb"/>
        <w:numPr>
          <w:ilvl w:val="0"/>
          <w:numId w:val="22"/>
        </w:numPr>
        <w:spacing w:before="60" w:after="60"/>
        <w:ind w:left="426" w:right="-1" w:hanging="426"/>
        <w:jc w:val="both"/>
        <w:rPr>
          <w:sz w:val="24"/>
          <w:szCs w:val="24"/>
        </w:rPr>
      </w:pPr>
      <w:r w:rsidRPr="00932400">
        <w:rPr>
          <w:sz w:val="24"/>
          <w:szCs w:val="24"/>
        </w:rPr>
        <w:t>Ajánlatkérő a hiánypótlás, valamint a felvilágosítás lehetőségét a Kbt. 71. §-ában foglaltaknak megfelelően biztosítja. Ajánlatkérő a Kbt. 71. § (6) bekezdése alapján nem rendel el újabb hiánypótlást arra vonatkozóan, ha a hiánypótlással az ajánlattevő az ajánlatban korábban nem szereplő gazdasági szereplőt von be az eljárásba, és e gazdasági szereplőre tekintettel lenne szükséges az újabb hiánypótlás.</w:t>
      </w:r>
    </w:p>
    <w:p w14:paraId="10B23B18" w14:textId="77777777" w:rsidR="00711873" w:rsidRPr="00932400" w:rsidRDefault="00711873" w:rsidP="002C3549">
      <w:pPr>
        <w:pStyle w:val="NormlWeb"/>
        <w:numPr>
          <w:ilvl w:val="0"/>
          <w:numId w:val="22"/>
        </w:numPr>
        <w:spacing w:before="60" w:after="60"/>
        <w:ind w:left="426" w:right="-1" w:hanging="426"/>
        <w:jc w:val="both"/>
        <w:rPr>
          <w:bCs/>
          <w:sz w:val="24"/>
          <w:szCs w:val="24"/>
        </w:rPr>
      </w:pPr>
      <w:r w:rsidRPr="00932400">
        <w:rPr>
          <w:sz w:val="24"/>
          <w:szCs w:val="24"/>
        </w:rPr>
        <w:t>Árfolyamok: Az ajánlattétel során a különböző devizák forintra történő átszámításánál az ajánlattevőnek az árbevétel tekintetében az érintett év, a beszámolói évek tekintetében az üzleti év utolsó napján, a referenciák tekintetében a teljesítés időpontjában érvényes Magyar Nemzeti Bank által meghatározott devizaárfolyamokat kell alkalmaznia. Amennyiben valamely devizát a Magyar Nemzeti Bank nem jegyez, az adott devizára az ajánlattevő saját központi bankja által a fenti időpontokban érvényes árfolyamon számított euró ellenérték kerül átszámításra. Átszámítás esetén az ajánlattevőnek közölnie kell az alkalmazott árfolyamot. Az ajánlatban szereplő, nem magyar forintban megadott összegek tekintetében az átszámítást tartalmazó iratot közvetlenül a kérdéses dokumentum mögé kell csatolni.</w:t>
      </w:r>
    </w:p>
    <w:p w14:paraId="2091C683" w14:textId="77777777" w:rsidR="00CB7A68" w:rsidRPr="00932400" w:rsidRDefault="00CB7A68" w:rsidP="002C3549">
      <w:pPr>
        <w:pStyle w:val="NormlWeb"/>
        <w:numPr>
          <w:ilvl w:val="0"/>
          <w:numId w:val="22"/>
        </w:numPr>
        <w:spacing w:before="60" w:after="60"/>
        <w:ind w:left="426" w:right="-1" w:hanging="426"/>
        <w:jc w:val="both"/>
        <w:rPr>
          <w:sz w:val="24"/>
          <w:szCs w:val="24"/>
        </w:rPr>
      </w:pPr>
      <w:r w:rsidRPr="00932400">
        <w:rPr>
          <w:sz w:val="24"/>
          <w:szCs w:val="24"/>
        </w:rPr>
        <w:t xml:space="preserve">Ajánlatkérő felhívja a Gazdasági szereplők figyelmét, hogy jelen közbeszerzési eljárásban </w:t>
      </w:r>
      <w:r w:rsidR="00054A7A" w:rsidRPr="00932400">
        <w:rPr>
          <w:sz w:val="24"/>
          <w:szCs w:val="24"/>
          <w:u w:val="single"/>
        </w:rPr>
        <w:t>nem alkalmazza</w:t>
      </w:r>
      <w:r w:rsidRPr="00932400">
        <w:rPr>
          <w:sz w:val="24"/>
          <w:szCs w:val="24"/>
        </w:rPr>
        <w:t xml:space="preserve"> a Kbt. 75.§ (2) bekezdésének e) pontját, azaz a közbeszerzési </w:t>
      </w:r>
      <w:r w:rsidRPr="00932400">
        <w:rPr>
          <w:sz w:val="24"/>
          <w:szCs w:val="24"/>
        </w:rPr>
        <w:lastRenderedPageBreak/>
        <w:t>eljárást</w:t>
      </w:r>
      <w:r w:rsidR="00C038EF" w:rsidRPr="00932400">
        <w:rPr>
          <w:sz w:val="24"/>
          <w:szCs w:val="24"/>
        </w:rPr>
        <w:t xml:space="preserve"> nem nyilvánítja</w:t>
      </w:r>
      <w:r w:rsidRPr="00932400">
        <w:rPr>
          <w:sz w:val="24"/>
          <w:szCs w:val="24"/>
        </w:rPr>
        <w:t xml:space="preserve"> eredménytelenné, ha nem nyújtottak be </w:t>
      </w:r>
      <w:r w:rsidR="003D6826" w:rsidRPr="00932400">
        <w:rPr>
          <w:sz w:val="24"/>
          <w:szCs w:val="24"/>
        </w:rPr>
        <w:t xml:space="preserve">az ajánlattételi határidőben </w:t>
      </w:r>
      <w:r w:rsidRPr="00932400">
        <w:rPr>
          <w:sz w:val="24"/>
          <w:szCs w:val="24"/>
        </w:rPr>
        <w:t>legalább két ajánlatot.</w:t>
      </w:r>
    </w:p>
    <w:p w14:paraId="13794B50" w14:textId="77777777" w:rsidR="00711873" w:rsidRPr="00932400" w:rsidRDefault="00711873" w:rsidP="002C3549">
      <w:pPr>
        <w:pStyle w:val="standard"/>
        <w:numPr>
          <w:ilvl w:val="0"/>
          <w:numId w:val="22"/>
        </w:numPr>
        <w:spacing w:before="60" w:after="60" w:line="240" w:lineRule="auto"/>
        <w:ind w:left="426" w:right="-1" w:hanging="426"/>
        <w:jc w:val="both"/>
        <w:rPr>
          <w:bCs/>
          <w:szCs w:val="24"/>
          <w:lang w:eastAsia="en-GB"/>
        </w:rPr>
      </w:pPr>
      <w:r w:rsidRPr="00932400">
        <w:rPr>
          <w:bCs/>
          <w:szCs w:val="24"/>
          <w:lang w:eastAsia="en-GB"/>
        </w:rPr>
        <w:t>Az ajánlathoz csatolni kell:</w:t>
      </w:r>
    </w:p>
    <w:p w14:paraId="2F4AE6A0" w14:textId="77777777" w:rsidR="00711873" w:rsidRPr="00932400" w:rsidRDefault="00711873" w:rsidP="00711873">
      <w:pPr>
        <w:widowControl w:val="0"/>
        <w:autoSpaceDE w:val="0"/>
        <w:spacing w:before="60" w:after="60" w:line="240" w:lineRule="auto"/>
        <w:ind w:left="426" w:right="-1"/>
        <w:jc w:val="both"/>
        <w:rPr>
          <w:rFonts w:ascii="Times New Roman" w:hAnsi="Times New Roman"/>
          <w:bCs/>
          <w:sz w:val="24"/>
          <w:szCs w:val="24"/>
        </w:rPr>
      </w:pPr>
      <w:r w:rsidRPr="00932400">
        <w:rPr>
          <w:rFonts w:ascii="Times New Roman" w:hAnsi="Times New Roman"/>
          <w:bCs/>
          <w:sz w:val="24"/>
          <w:szCs w:val="24"/>
        </w:rPr>
        <w:t>Az ajánlattevő cégjegyzésre jogosult, nyilatkozatot, dokumentumot aláíró képviselő aláírási címpéldányát, vagy a 2006. évi V. törvény 9.§ (1) bekezdése szerinti aláírás mintáját egyszerű másolatban.</w:t>
      </w:r>
    </w:p>
    <w:p w14:paraId="677E4231" w14:textId="77777777" w:rsidR="00711873" w:rsidRPr="00932400" w:rsidRDefault="00711873" w:rsidP="00711873">
      <w:pPr>
        <w:widowControl w:val="0"/>
        <w:autoSpaceDE w:val="0"/>
        <w:spacing w:before="60" w:after="60" w:line="240" w:lineRule="auto"/>
        <w:ind w:left="426" w:right="-1"/>
        <w:jc w:val="both"/>
        <w:rPr>
          <w:rFonts w:ascii="Times New Roman" w:hAnsi="Times New Roman"/>
          <w:bCs/>
          <w:sz w:val="24"/>
          <w:szCs w:val="24"/>
          <w:lang w:eastAsia="en-GB"/>
        </w:rPr>
      </w:pPr>
      <w:r w:rsidRPr="00932400">
        <w:rPr>
          <w:rFonts w:ascii="Times New Roman" w:hAnsi="Times New Roman"/>
          <w:bCs/>
          <w:sz w:val="24"/>
          <w:szCs w:val="24"/>
          <w:lang w:eastAsia="en-GB"/>
        </w:rPr>
        <w:t>A cégkivonatban nem szereplő kötelezettségvállaló(k) esetében a cégjegyzésre jogosult személytől származó, az ajánlat aláírására vonatkozó (a meghatalmazó és a meghatalmazott aláírását is tartalmazó) írásos legalább teljes bizonyító erejű magánokiratba foglalt meghatalmazást.</w:t>
      </w:r>
    </w:p>
    <w:p w14:paraId="71BE493C" w14:textId="77777777" w:rsidR="00711873" w:rsidRPr="00932400" w:rsidRDefault="00711873" w:rsidP="00711873">
      <w:pPr>
        <w:widowControl w:val="0"/>
        <w:autoSpaceDE w:val="0"/>
        <w:spacing w:before="60" w:after="60" w:line="240" w:lineRule="auto"/>
        <w:ind w:left="426" w:right="-1"/>
        <w:jc w:val="both"/>
        <w:rPr>
          <w:rFonts w:ascii="Times New Roman" w:hAnsi="Times New Roman"/>
          <w:sz w:val="24"/>
          <w:szCs w:val="24"/>
        </w:rPr>
      </w:pPr>
      <w:r w:rsidRPr="00932400">
        <w:rPr>
          <w:rFonts w:ascii="Times New Roman" w:hAnsi="Times New Roman"/>
          <w:sz w:val="24"/>
          <w:szCs w:val="24"/>
        </w:rPr>
        <w:t>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w:t>
      </w:r>
    </w:p>
    <w:p w14:paraId="2C0C712B" w14:textId="77777777" w:rsidR="00711873" w:rsidRPr="00932400" w:rsidRDefault="00711873" w:rsidP="002C3549">
      <w:pPr>
        <w:pStyle w:val="NormlWeb1"/>
        <w:numPr>
          <w:ilvl w:val="0"/>
          <w:numId w:val="22"/>
        </w:numPr>
        <w:suppressAutoHyphens/>
        <w:spacing w:before="60" w:after="60" w:line="240" w:lineRule="auto"/>
        <w:ind w:left="426" w:right="-1" w:hanging="426"/>
        <w:jc w:val="both"/>
        <w:textAlignment w:val="baseline"/>
        <w:rPr>
          <w:rFonts w:eastAsia="Calibri"/>
          <w:sz w:val="24"/>
          <w:szCs w:val="24"/>
        </w:rPr>
      </w:pPr>
      <w:r w:rsidRPr="00932400">
        <w:rPr>
          <w:sz w:val="24"/>
          <w:szCs w:val="24"/>
        </w:rPr>
        <w:t>Ajánlatkérő helyszíni bejárást jelen eljárásban nem tart.</w:t>
      </w:r>
    </w:p>
    <w:p w14:paraId="745E4786" w14:textId="77777777" w:rsidR="00711873" w:rsidRPr="00932400" w:rsidRDefault="00711873" w:rsidP="002C3549">
      <w:pPr>
        <w:pStyle w:val="NormlWeb1"/>
        <w:numPr>
          <w:ilvl w:val="0"/>
          <w:numId w:val="22"/>
        </w:numPr>
        <w:suppressAutoHyphens/>
        <w:spacing w:before="60" w:after="60" w:line="240" w:lineRule="auto"/>
        <w:ind w:left="426" w:right="-1" w:hanging="426"/>
        <w:jc w:val="both"/>
        <w:textAlignment w:val="baseline"/>
        <w:rPr>
          <w:sz w:val="24"/>
          <w:szCs w:val="24"/>
        </w:rPr>
      </w:pPr>
      <w:r w:rsidRPr="00932400">
        <w:rPr>
          <w:sz w:val="24"/>
          <w:szCs w:val="24"/>
        </w:rPr>
        <w:t>Ajánlatkérő konzultációt jelen eljárásban nem tart.</w:t>
      </w:r>
    </w:p>
    <w:p w14:paraId="5FEAD5C4" w14:textId="77777777" w:rsidR="00711873" w:rsidRPr="00B143AD" w:rsidRDefault="00711873" w:rsidP="002C3549">
      <w:pPr>
        <w:pStyle w:val="NormlWeb1"/>
        <w:numPr>
          <w:ilvl w:val="0"/>
          <w:numId w:val="22"/>
        </w:numPr>
        <w:suppressAutoHyphens/>
        <w:spacing w:before="60" w:after="60" w:line="240" w:lineRule="auto"/>
        <w:ind w:left="426" w:right="-1" w:hanging="426"/>
        <w:jc w:val="both"/>
        <w:textAlignment w:val="baseline"/>
        <w:rPr>
          <w:sz w:val="24"/>
          <w:szCs w:val="24"/>
        </w:rPr>
      </w:pPr>
      <w:r w:rsidRPr="00B143AD">
        <w:rPr>
          <w:sz w:val="24"/>
          <w:szCs w:val="24"/>
        </w:rPr>
        <w:t>Az eljárás során elektronikus árlejtésre nem kerül sor.</w:t>
      </w:r>
    </w:p>
    <w:p w14:paraId="4F17A43B" w14:textId="77777777" w:rsidR="00711873" w:rsidRPr="00B143AD" w:rsidRDefault="00711873" w:rsidP="002C3549">
      <w:pPr>
        <w:pStyle w:val="NormlWeb1"/>
        <w:numPr>
          <w:ilvl w:val="0"/>
          <w:numId w:val="22"/>
        </w:numPr>
        <w:suppressAutoHyphens/>
        <w:spacing w:before="60" w:after="60" w:line="240" w:lineRule="auto"/>
        <w:ind w:left="426" w:right="-1" w:hanging="426"/>
        <w:jc w:val="both"/>
        <w:textAlignment w:val="baseline"/>
        <w:rPr>
          <w:sz w:val="24"/>
          <w:szCs w:val="24"/>
        </w:rPr>
      </w:pPr>
      <w:r w:rsidRPr="00B143AD">
        <w:rPr>
          <w:sz w:val="24"/>
          <w:szCs w:val="24"/>
        </w:rPr>
        <w:t>Az ajánlatkérő nem él a Kbt. 114. § (11) bekezdésében foglalt lehetőségével.</w:t>
      </w:r>
    </w:p>
    <w:p w14:paraId="59045814" w14:textId="77777777" w:rsidR="00711873" w:rsidRPr="00B143AD" w:rsidRDefault="00711873" w:rsidP="002C3549">
      <w:pPr>
        <w:pStyle w:val="NormlWeb1"/>
        <w:numPr>
          <w:ilvl w:val="0"/>
          <w:numId w:val="22"/>
        </w:numPr>
        <w:suppressAutoHyphens/>
        <w:spacing w:before="60" w:after="60" w:line="240" w:lineRule="auto"/>
        <w:ind w:left="426" w:right="-1" w:hanging="426"/>
        <w:jc w:val="both"/>
        <w:textAlignment w:val="baseline"/>
        <w:rPr>
          <w:sz w:val="24"/>
          <w:szCs w:val="24"/>
        </w:rPr>
      </w:pPr>
      <w:r w:rsidRPr="00B143AD">
        <w:rPr>
          <w:sz w:val="24"/>
          <w:szCs w:val="24"/>
        </w:rPr>
        <w:t xml:space="preserve">A jelen felhívásban nem szabályozott kérdések vonatkozásában a közbeszerzésről szóló </w:t>
      </w:r>
      <w:r w:rsidR="002C1E6D" w:rsidRPr="00B143AD">
        <w:rPr>
          <w:sz w:val="24"/>
          <w:szCs w:val="24"/>
        </w:rPr>
        <w:t>2015</w:t>
      </w:r>
      <w:r w:rsidRPr="00B143AD">
        <w:rPr>
          <w:sz w:val="24"/>
          <w:szCs w:val="24"/>
        </w:rPr>
        <w:t xml:space="preserve">. évi </w:t>
      </w:r>
      <w:r w:rsidR="002C1E6D" w:rsidRPr="00B143AD">
        <w:rPr>
          <w:sz w:val="24"/>
          <w:szCs w:val="24"/>
        </w:rPr>
        <w:t>CXLIII</w:t>
      </w:r>
      <w:r w:rsidRPr="00B143AD">
        <w:rPr>
          <w:sz w:val="24"/>
          <w:szCs w:val="24"/>
        </w:rPr>
        <w:t>. törvény és vonatkozó végrehajtási rendeletek, valamint a vonatkozó jogszabályok előírásai szerint kell eljárni. Az ajánlatnak tartalmaznia kell a felhívásban külön ki nem emelt egyéb nyilatkozatokat, igazolásokat és más dokumentumokat, melyeket a Kbt. kötelezően előír. A szerződésre a magyar jog az irányadó.</w:t>
      </w:r>
    </w:p>
    <w:p w14:paraId="16B3DFA5" w14:textId="54C406A4" w:rsidR="008805CD" w:rsidRPr="00932400" w:rsidRDefault="00711873" w:rsidP="00CA468B">
      <w:pPr>
        <w:pStyle w:val="NormlWeb1"/>
        <w:numPr>
          <w:ilvl w:val="0"/>
          <w:numId w:val="22"/>
        </w:numPr>
        <w:suppressAutoHyphens/>
        <w:spacing w:before="60" w:after="60" w:line="240" w:lineRule="auto"/>
        <w:ind w:left="426" w:right="-1" w:hanging="426"/>
        <w:jc w:val="both"/>
        <w:textAlignment w:val="baseline"/>
        <w:rPr>
          <w:sz w:val="24"/>
          <w:szCs w:val="24"/>
          <w:u w:val="single"/>
        </w:rPr>
      </w:pPr>
      <w:r w:rsidRPr="00B143AD">
        <w:rPr>
          <w:sz w:val="24"/>
          <w:szCs w:val="24"/>
        </w:rPr>
        <w:t xml:space="preserve">Felelősségbiztosítás: Nyertes ajánlattevőnek a szerződéskötés időpontjában rendelkeznie kell legalább </w:t>
      </w:r>
      <w:r w:rsidR="008240F3" w:rsidRPr="00B143AD">
        <w:rPr>
          <w:sz w:val="24"/>
          <w:szCs w:val="24"/>
        </w:rPr>
        <w:t>5</w:t>
      </w:r>
      <w:r w:rsidR="001D3AC5" w:rsidRPr="00B143AD">
        <w:rPr>
          <w:sz w:val="24"/>
          <w:szCs w:val="24"/>
        </w:rPr>
        <w:t>0</w:t>
      </w:r>
      <w:r w:rsidR="00463974">
        <w:rPr>
          <w:sz w:val="24"/>
          <w:szCs w:val="24"/>
        </w:rPr>
        <w:t xml:space="preserve"> </w:t>
      </w:r>
      <w:r w:rsidRPr="00B143AD">
        <w:rPr>
          <w:sz w:val="24"/>
          <w:szCs w:val="24"/>
        </w:rPr>
        <w:t xml:space="preserve">millió,-Ft/év és legalább </w:t>
      </w:r>
      <w:r w:rsidR="008240F3" w:rsidRPr="00B143AD">
        <w:rPr>
          <w:sz w:val="24"/>
          <w:szCs w:val="24"/>
        </w:rPr>
        <w:t>25</w:t>
      </w:r>
      <w:r w:rsidR="00463974">
        <w:rPr>
          <w:sz w:val="24"/>
          <w:szCs w:val="24"/>
        </w:rPr>
        <w:t xml:space="preserve"> </w:t>
      </w:r>
      <w:r w:rsidRPr="00B143AD">
        <w:rPr>
          <w:sz w:val="24"/>
          <w:szCs w:val="24"/>
        </w:rPr>
        <w:t>millió</w:t>
      </w:r>
      <w:r w:rsidR="00463974">
        <w:rPr>
          <w:sz w:val="24"/>
          <w:szCs w:val="24"/>
        </w:rPr>
        <w:t>,-</w:t>
      </w:r>
      <w:r w:rsidRPr="00B143AD">
        <w:rPr>
          <w:sz w:val="24"/>
          <w:szCs w:val="24"/>
        </w:rPr>
        <w:t>Ft/káresemény mértékű felelősségbiztosítással. Amennyiben a nyertes ajánlattevő a szerződéskötés időpontjában nem rendelkezik a fenti kritériumokkal rendelkező felelősségbiztosítással, abban az esetben az a szerződéskötéstől való visszalépést</w:t>
      </w:r>
      <w:r w:rsidRPr="00932400">
        <w:rPr>
          <w:sz w:val="24"/>
          <w:szCs w:val="24"/>
        </w:rPr>
        <w:t xml:space="preserve"> jelenti a Kbt. 131. § (4) bekezdése alapján és Ajánlatkérő a második legkedvezőbb ajánlattevővel köt szerződést. Ajánlattevőnek ajánlatában nyilatkoznia kell, hogy nyertessége esetén a szerződéskötés időpontjában a fenti tartalmú felelősségbiztosítással rendelkezni fog.</w:t>
      </w:r>
    </w:p>
    <w:p w14:paraId="0D977165" w14:textId="77777777" w:rsidR="00711873" w:rsidRPr="00932400" w:rsidRDefault="00711873" w:rsidP="002C3549">
      <w:pPr>
        <w:widowControl w:val="0"/>
        <w:numPr>
          <w:ilvl w:val="0"/>
          <w:numId w:val="22"/>
        </w:numPr>
        <w:suppressAutoHyphens/>
        <w:autoSpaceDE w:val="0"/>
        <w:spacing w:before="60" w:after="60" w:line="240" w:lineRule="auto"/>
        <w:ind w:left="426" w:hanging="426"/>
        <w:jc w:val="both"/>
        <w:rPr>
          <w:rFonts w:ascii="Times New Roman" w:hAnsi="Times New Roman"/>
          <w:sz w:val="24"/>
          <w:szCs w:val="24"/>
        </w:rPr>
      </w:pPr>
      <w:r w:rsidRPr="00932400">
        <w:rPr>
          <w:rFonts w:ascii="Times New Roman" w:hAnsi="Times New Roman"/>
          <w:sz w:val="24"/>
          <w:szCs w:val="24"/>
        </w:rPr>
        <w:t xml:space="preserve">Ajánlatkérő felhívja az ajánlattevők figyelmét a Kbt. 73. § (4)-(5) bekezdésében foglaltakra. A Kbt. 73.§ (4) bekezdésében foglaltak alapján az ajánlat érvénytelenségét vonja maga után, ha nem felel meg azoknak a környezetvédelmi, szociális és munkajogi követelményeknek, amelyeket a jogszabályok vagy kötelezően alkalmazandó kollektív szerződés, illetve a Kbt. 4. mellékletben felsorolt környezetvédelmi, szociális és munkajogi rendelkezések írnak elő. Ennél fogva </w:t>
      </w:r>
      <w:r w:rsidRPr="00932400">
        <w:rPr>
          <w:rFonts w:ascii="Times New Roman" w:hAnsi="Times New Roman"/>
          <w:b/>
          <w:sz w:val="24"/>
          <w:szCs w:val="24"/>
        </w:rPr>
        <w:t xml:space="preserve">ajánlattevőknek nyilatkozatot kell benyújtaniuk </w:t>
      </w:r>
      <w:r w:rsidRPr="00932400">
        <w:rPr>
          <w:rFonts w:ascii="Times New Roman" w:hAnsi="Times New Roman"/>
          <w:sz w:val="24"/>
          <w:szCs w:val="24"/>
        </w:rPr>
        <w:t>arról, hogy a fentebb hivatkozott feltételeknek, előírásoknak megfelelnek.</w:t>
      </w:r>
    </w:p>
    <w:p w14:paraId="05E5E8DE" w14:textId="77777777" w:rsidR="00711873" w:rsidRPr="00932400" w:rsidRDefault="00711873" w:rsidP="002C3549">
      <w:pPr>
        <w:widowControl w:val="0"/>
        <w:numPr>
          <w:ilvl w:val="0"/>
          <w:numId w:val="22"/>
        </w:numPr>
        <w:suppressAutoHyphens/>
        <w:autoSpaceDE w:val="0"/>
        <w:spacing w:before="60" w:after="60" w:line="240" w:lineRule="auto"/>
        <w:ind w:left="426" w:hanging="426"/>
        <w:jc w:val="both"/>
        <w:rPr>
          <w:rFonts w:ascii="Times New Roman" w:hAnsi="Times New Roman"/>
          <w:bCs/>
          <w:sz w:val="24"/>
          <w:szCs w:val="24"/>
        </w:rPr>
      </w:pPr>
      <w:r w:rsidRPr="00932400">
        <w:rPr>
          <w:rFonts w:ascii="Times New Roman" w:hAnsi="Times New Roman"/>
          <w:sz w:val="24"/>
          <w:szCs w:val="24"/>
        </w:rPr>
        <w:t xml:space="preserve"> A Kbt. 73. § (5) bekezdés alapján Ajánlatkérő a közbeszerzési dokumentumokban tájékoztatásként közli azoknak a szervezeteknek a nevét, amelyektől az ajánlattevő tájékoztatást kaphat a Kbt. 73. § (4) bekezdés szerinti azon követelményekről, amelyeknek a teljesítés során meg kell felelni. A tájékozódási kötelezettsége teljesítéséről ajánlattevőnek ajánlatában nyilatkoznia kell.</w:t>
      </w:r>
    </w:p>
    <w:p w14:paraId="60233076" w14:textId="77777777" w:rsidR="00711873" w:rsidRPr="00932400" w:rsidRDefault="00711873" w:rsidP="002C3549">
      <w:pPr>
        <w:widowControl w:val="0"/>
        <w:numPr>
          <w:ilvl w:val="0"/>
          <w:numId w:val="22"/>
        </w:numPr>
        <w:suppressAutoHyphens/>
        <w:autoSpaceDE w:val="0"/>
        <w:spacing w:before="60" w:after="60" w:line="240" w:lineRule="auto"/>
        <w:ind w:left="426" w:hanging="426"/>
        <w:jc w:val="both"/>
        <w:rPr>
          <w:rFonts w:ascii="Times New Roman" w:hAnsi="Times New Roman"/>
          <w:bCs/>
          <w:sz w:val="24"/>
          <w:szCs w:val="24"/>
        </w:rPr>
      </w:pPr>
      <w:r w:rsidRPr="00932400">
        <w:rPr>
          <w:rFonts w:ascii="Times New Roman" w:hAnsi="Times New Roman"/>
          <w:bCs/>
          <w:sz w:val="24"/>
          <w:szCs w:val="24"/>
        </w:rPr>
        <w:t xml:space="preserve">Változásbejegyzés: Ajánlattevő vonatkozásában folyamatban lévő változásbejegyzési eljárás esetén az ajánlathoz csatolandó a cégbírósághoz benyújtott változásbejegyzési kérelem és az annak érkezéséről a cégbíróság által megküldött igazolás is. Amennyiben </w:t>
      </w:r>
      <w:r w:rsidRPr="00932400">
        <w:rPr>
          <w:rFonts w:ascii="Times New Roman" w:hAnsi="Times New Roman"/>
          <w:bCs/>
          <w:sz w:val="24"/>
          <w:szCs w:val="24"/>
        </w:rPr>
        <w:lastRenderedPageBreak/>
        <w:t xml:space="preserve">ajánlattevő vonatkozásában nincs folyamatban változásbejegyzési eljárás, </w:t>
      </w:r>
      <w:r w:rsidRPr="00932400">
        <w:rPr>
          <w:rFonts w:ascii="Times New Roman" w:hAnsi="Times New Roman"/>
          <w:bCs/>
          <w:sz w:val="24"/>
          <w:szCs w:val="24"/>
          <w:u w:val="single"/>
        </w:rPr>
        <w:t>úgy kérjük, nemleges tartalmú változásbejegyzési nyilatkozatot szíveskedjenek az ajánlat részeként benyújtani</w:t>
      </w:r>
      <w:r w:rsidRPr="00932400">
        <w:rPr>
          <w:rFonts w:ascii="Times New Roman" w:hAnsi="Times New Roman"/>
          <w:bCs/>
          <w:sz w:val="24"/>
          <w:szCs w:val="24"/>
        </w:rPr>
        <w:t>. [321/2015. (X. 30.) Korm. rendelet 13. §]</w:t>
      </w:r>
    </w:p>
    <w:p w14:paraId="41071854" w14:textId="77777777" w:rsidR="00196A14" w:rsidRPr="00932400" w:rsidRDefault="00711873" w:rsidP="00196A14">
      <w:pPr>
        <w:pStyle w:val="NormlWeb"/>
        <w:numPr>
          <w:ilvl w:val="0"/>
          <w:numId w:val="22"/>
        </w:numPr>
        <w:spacing w:before="60" w:after="60"/>
        <w:ind w:left="426" w:right="-1" w:hanging="426"/>
        <w:jc w:val="both"/>
        <w:rPr>
          <w:sz w:val="24"/>
          <w:szCs w:val="24"/>
        </w:rPr>
      </w:pPr>
      <w:r w:rsidRPr="00932400">
        <w:rPr>
          <w:sz w:val="24"/>
          <w:szCs w:val="24"/>
        </w:rPr>
        <w:t xml:space="preserve">Az eljárás nyertese: az az ajánlattevő, aki az Ajánlatkérő által az ajánlattételi felhívásban és a közbeszerzési dokumentumokban meghatározott feltételek alapján, valamint a meghatározott értékelési szempont szerint a legkedvezőbb érvényes ajánlatot tette. </w:t>
      </w:r>
      <w:bookmarkStart w:id="53" w:name="pr952"/>
      <w:r w:rsidRPr="00932400">
        <w:rPr>
          <w:sz w:val="24"/>
          <w:szCs w:val="24"/>
        </w:rPr>
        <w:t>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bookmarkEnd w:id="53"/>
    </w:p>
    <w:p w14:paraId="483D12DA" w14:textId="77777777" w:rsidR="00B143AD" w:rsidRDefault="00196A14" w:rsidP="00B143AD">
      <w:pPr>
        <w:pStyle w:val="NormlWeb"/>
        <w:numPr>
          <w:ilvl w:val="0"/>
          <w:numId w:val="22"/>
        </w:numPr>
        <w:spacing w:before="60" w:after="60"/>
        <w:ind w:left="426" w:right="-1" w:hanging="426"/>
        <w:jc w:val="both"/>
        <w:rPr>
          <w:sz w:val="24"/>
          <w:szCs w:val="24"/>
        </w:rPr>
      </w:pPr>
      <w:r w:rsidRPr="00932400">
        <w:rPr>
          <w:b/>
          <w:sz w:val="24"/>
          <w:szCs w:val="24"/>
        </w:rPr>
        <w:t xml:space="preserve">Ajánlattevőnek ajánlata részeként csatolnia kell az ajánlati árat alátámasztó árazott költségvetést, illetve a szakmai ajánlatát (árazott költségvetés és önéletrajzok). </w:t>
      </w:r>
      <w:r w:rsidRPr="00932400">
        <w:rPr>
          <w:sz w:val="24"/>
          <w:szCs w:val="24"/>
        </w:rPr>
        <w:t xml:space="preserve">Az Ajánlattevő kötelessége, hogy áttanulmányozza az Ajánlatkérési dokumentáció valamennyi utasítását, az űrlapokat, az összes feltételt és műszaki előírásokat. Amennyiben az Ajánlattevő nem adja meg az Ajánlatkérési dokumentációban kért összes információt, vagy ha a benyújtott Ajánlat nem felel meg az Eljárást megindító felhívás és az Ajánlatkérési dokumentáció feltételeinek, az minden vonatkozásában az Ajánlattevő kockázata és az Ajánlat érvénytelenségét vonja maga után. </w:t>
      </w:r>
    </w:p>
    <w:p w14:paraId="6A0901D8" w14:textId="77777777" w:rsidR="00B143AD" w:rsidRDefault="00196A14" w:rsidP="00B143AD">
      <w:pPr>
        <w:pStyle w:val="NormlWeb"/>
        <w:spacing w:before="60" w:after="60"/>
        <w:ind w:left="426" w:right="-1"/>
        <w:jc w:val="both"/>
        <w:rPr>
          <w:sz w:val="24"/>
          <w:szCs w:val="24"/>
        </w:rPr>
      </w:pPr>
      <w:r w:rsidRPr="00B143AD">
        <w:rPr>
          <w:sz w:val="24"/>
          <w:szCs w:val="24"/>
          <w:u w:val="single"/>
        </w:rPr>
        <w:t>Ajánlatkérő a szakmai ajánlat valamennyi tartalmát az eljárásban és a megvalósítás során jelentőséggel bírónak tekinti! A szakmai ajánlat valamennyi tartalmi elemének meg kell felelnie Dokumentáció 1. kötetének szakmai ajánlatra vonatkozó valamennyi előírásának és a közbeszerzési műszaki leírásban szereplő valamennyi vonatkozó megrendelői követelményének.  Semmiképpen nem tekinthető jelentéktelennek vagy részletkérdésnek a szakmai ajánlat olyan hiánya vagy hibája, amely tartalmi követelményeket a felhívás vagy dokumentáció a szakmai ajánlattal összefüggésben előír!</w:t>
      </w:r>
    </w:p>
    <w:p w14:paraId="7698B4B3" w14:textId="77777777" w:rsidR="00B143AD" w:rsidRDefault="00196A14" w:rsidP="00B143AD">
      <w:pPr>
        <w:pStyle w:val="NormlWeb"/>
        <w:spacing w:before="60" w:after="60"/>
        <w:ind w:left="426" w:right="-1"/>
        <w:jc w:val="both"/>
        <w:rPr>
          <w:sz w:val="24"/>
          <w:szCs w:val="24"/>
        </w:rPr>
      </w:pPr>
      <w:r w:rsidRPr="00932400">
        <w:rPr>
          <w:sz w:val="24"/>
          <w:szCs w:val="24"/>
          <w:u w:val="single"/>
        </w:rPr>
        <w:t>A fenti előírásokat nem teljesítő ajánlatot a Kbt. 73. § (1) bekezdés e) pontja alapján érvénytelenné nyilvánítja az Ajánlatkérő!</w:t>
      </w:r>
    </w:p>
    <w:p w14:paraId="5B59332F" w14:textId="77777777" w:rsidR="00B143AD" w:rsidRDefault="00196A14" w:rsidP="00B143AD">
      <w:pPr>
        <w:pStyle w:val="NormlWeb"/>
        <w:spacing w:before="60" w:after="60"/>
        <w:ind w:left="426" w:right="-1"/>
        <w:jc w:val="both"/>
        <w:rPr>
          <w:sz w:val="24"/>
          <w:szCs w:val="24"/>
        </w:rPr>
      </w:pPr>
      <w:r w:rsidRPr="00932400">
        <w:rPr>
          <w:sz w:val="24"/>
          <w:szCs w:val="24"/>
          <w:u w:val="single"/>
        </w:rPr>
        <w:t>Felhívjuk ajánlattevők figyelmét, hogy vállalásaikat reálisan, a teljesíthetőség figyelembevételével adják meg.</w:t>
      </w:r>
    </w:p>
    <w:p w14:paraId="080D6B2B" w14:textId="77777777" w:rsidR="00196A14" w:rsidRPr="00B143AD" w:rsidRDefault="00196A14" w:rsidP="00B143AD">
      <w:pPr>
        <w:pStyle w:val="NormlWeb"/>
        <w:spacing w:before="60" w:after="60"/>
        <w:ind w:left="426" w:right="-1"/>
        <w:jc w:val="both"/>
        <w:rPr>
          <w:sz w:val="24"/>
          <w:szCs w:val="24"/>
        </w:rPr>
      </w:pPr>
      <w:r w:rsidRPr="00932400">
        <w:rPr>
          <w:sz w:val="24"/>
          <w:szCs w:val="24"/>
          <w:u w:val="single"/>
        </w:rPr>
        <w:t xml:space="preserve">A Kbt. 142. § (5) bekezdése Ajánlatkérő kötelezettségévé teszi a nyertes kártérítés követeléséhez vezető szerződésszegésének bejelentését a Közbeszerzési Hatóság felé. Mivel a kötbér egy kárátalány a kötbér követelésével az Ajánlatkérő bejelentési kötelezettsége beáll. </w:t>
      </w:r>
    </w:p>
    <w:p w14:paraId="05D502FA" w14:textId="77777777" w:rsidR="008D73E6" w:rsidRPr="00932400" w:rsidRDefault="00196A14" w:rsidP="00196A14">
      <w:pPr>
        <w:pStyle w:val="NormlWeb"/>
        <w:spacing w:before="60" w:after="60"/>
        <w:ind w:left="426" w:right="-1"/>
        <w:jc w:val="both"/>
        <w:rPr>
          <w:b/>
          <w:sz w:val="24"/>
          <w:szCs w:val="24"/>
        </w:rPr>
      </w:pPr>
      <w:r w:rsidRPr="00932400">
        <w:rPr>
          <w:sz w:val="24"/>
          <w:szCs w:val="24"/>
          <w:u w:val="single"/>
        </w:rPr>
        <w:t>Ezen bejelentést követően pedig a nyertes ajánlattevő a Kbt. 62. (1) bekezdés q) pontjában és a Kbt. 63. (1) bekezdés c) pontjában foglalt kizáró ok hatálya alá kerül</w:t>
      </w:r>
      <w:r w:rsidR="00711873" w:rsidRPr="00932400">
        <w:rPr>
          <w:b/>
          <w:sz w:val="24"/>
          <w:szCs w:val="24"/>
        </w:rPr>
        <w:t>.</w:t>
      </w:r>
    </w:p>
    <w:p w14:paraId="57DFE6B1" w14:textId="77777777" w:rsidR="00711873" w:rsidRPr="00932400" w:rsidRDefault="00711873" w:rsidP="002C3549">
      <w:pPr>
        <w:pStyle w:val="NormlWeb"/>
        <w:numPr>
          <w:ilvl w:val="0"/>
          <w:numId w:val="22"/>
        </w:numPr>
        <w:spacing w:before="60" w:after="60"/>
        <w:ind w:left="426" w:right="-1" w:hanging="426"/>
        <w:jc w:val="both"/>
        <w:rPr>
          <w:b/>
          <w:sz w:val="24"/>
          <w:szCs w:val="24"/>
        </w:rPr>
      </w:pPr>
      <w:r w:rsidRPr="00932400">
        <w:rPr>
          <w:b/>
          <w:sz w:val="24"/>
          <w:szCs w:val="24"/>
        </w:rPr>
        <w:t xml:space="preserve">Alvállalkozók: </w:t>
      </w:r>
      <w:r w:rsidRPr="00932400">
        <w:rPr>
          <w:sz w:val="24"/>
          <w:szCs w:val="24"/>
        </w:rPr>
        <w:t>Ajánlatkérő jelen eljárásban előírja a Kbt. 66. § (6) bekezdés szerinti információk ajánlatban történő feltüntetését, melynek alapján az ajánlatban meg kell jelölni:</w:t>
      </w:r>
    </w:p>
    <w:p w14:paraId="43A20525" w14:textId="77777777" w:rsidR="00E67F58" w:rsidRPr="00932400" w:rsidRDefault="00711873" w:rsidP="00E67F58">
      <w:pPr>
        <w:pStyle w:val="NormlWeb1"/>
        <w:numPr>
          <w:ilvl w:val="0"/>
          <w:numId w:val="43"/>
        </w:numPr>
        <w:ind w:right="150"/>
        <w:rPr>
          <w:sz w:val="24"/>
          <w:szCs w:val="24"/>
        </w:rPr>
      </w:pPr>
      <w:r w:rsidRPr="00932400">
        <w:rPr>
          <w:sz w:val="24"/>
          <w:szCs w:val="24"/>
        </w:rPr>
        <w:t>a közbeszerzésnek azt a részét (részeit), amelynek teljesítéséhez az ajánlattevő alvállalkozót kíván igénybe venni,</w:t>
      </w:r>
    </w:p>
    <w:p w14:paraId="39AC250C" w14:textId="77777777" w:rsidR="001D3AC5" w:rsidRPr="00EE7E4D" w:rsidRDefault="00711873" w:rsidP="001D3AC5">
      <w:pPr>
        <w:pStyle w:val="NormlWeb1"/>
        <w:numPr>
          <w:ilvl w:val="0"/>
          <w:numId w:val="43"/>
        </w:numPr>
        <w:ind w:right="150"/>
        <w:rPr>
          <w:sz w:val="24"/>
          <w:szCs w:val="24"/>
        </w:rPr>
      </w:pPr>
      <w:r w:rsidRPr="00932400">
        <w:rPr>
          <w:sz w:val="24"/>
          <w:szCs w:val="24"/>
        </w:rPr>
        <w:t>az ezen részek tekintetében igénybe venni kívánt és az ajánlat benyújtás</w:t>
      </w:r>
      <w:r w:rsidR="00084C86" w:rsidRPr="00932400">
        <w:rPr>
          <w:sz w:val="24"/>
          <w:szCs w:val="24"/>
        </w:rPr>
        <w:t>akor már ismert alvállalkozókat.</w:t>
      </w:r>
    </w:p>
    <w:p w14:paraId="1C161793" w14:textId="77777777" w:rsidR="00B36372" w:rsidRPr="00B36372" w:rsidRDefault="00B36372" w:rsidP="00B36372">
      <w:pPr>
        <w:pStyle w:val="NormlWeb"/>
        <w:numPr>
          <w:ilvl w:val="0"/>
          <w:numId w:val="22"/>
        </w:numPr>
        <w:spacing w:before="60" w:after="60"/>
        <w:ind w:left="426" w:right="-1" w:hanging="426"/>
        <w:jc w:val="both"/>
        <w:rPr>
          <w:sz w:val="24"/>
          <w:szCs w:val="24"/>
        </w:rPr>
      </w:pPr>
      <w:r w:rsidRPr="00B36372">
        <w:rPr>
          <w:sz w:val="24"/>
          <w:szCs w:val="24"/>
        </w:rPr>
        <w:t xml:space="preserve">Jelen eljárás feltételes közbeszerzési eljárás az alábbiak szerint. Ajánlatkérő a Kbt. 131. § (9) bekezdésalapján </w:t>
      </w:r>
      <w:r>
        <w:rPr>
          <w:sz w:val="24"/>
          <w:szCs w:val="24"/>
        </w:rPr>
        <w:t>az eljárás fedezeteként támogatás</w:t>
      </w:r>
      <w:r w:rsidRPr="00B36372">
        <w:rPr>
          <w:sz w:val="24"/>
          <w:szCs w:val="24"/>
        </w:rPr>
        <w:t xml:space="preserve"> szolgálhat.</w:t>
      </w:r>
    </w:p>
    <w:p w14:paraId="1693308E" w14:textId="7F3FAD53" w:rsidR="00B36372" w:rsidRPr="00B36372" w:rsidRDefault="00B36372" w:rsidP="00B36372">
      <w:pPr>
        <w:pStyle w:val="NormlWeb"/>
        <w:numPr>
          <w:ilvl w:val="0"/>
          <w:numId w:val="22"/>
        </w:numPr>
        <w:spacing w:before="60" w:after="60"/>
        <w:ind w:left="426" w:right="-1" w:hanging="426"/>
        <w:jc w:val="both"/>
        <w:rPr>
          <w:sz w:val="24"/>
          <w:szCs w:val="24"/>
        </w:rPr>
      </w:pPr>
      <w:r w:rsidRPr="00B36372">
        <w:rPr>
          <w:sz w:val="24"/>
          <w:szCs w:val="24"/>
        </w:rPr>
        <w:t xml:space="preserve">A közbeszerzési szerződés hatálybalépésének feltétele, hogy Ajánlatkérő a </w:t>
      </w:r>
      <w:r>
        <w:rPr>
          <w:sz w:val="24"/>
          <w:szCs w:val="24"/>
        </w:rPr>
        <w:t>támogatást</w:t>
      </w:r>
      <w:r w:rsidRPr="00B36372">
        <w:rPr>
          <w:sz w:val="24"/>
          <w:szCs w:val="24"/>
        </w:rPr>
        <w:t xml:space="preserve"> kézhez vegye. A benyújtott támogatásra irányuló igény el nem fogadását, vagy az igényeltnél kisebb</w:t>
      </w:r>
      <w:r w:rsidR="00463974">
        <w:rPr>
          <w:sz w:val="24"/>
          <w:szCs w:val="24"/>
        </w:rPr>
        <w:t xml:space="preserve"> </w:t>
      </w:r>
      <w:r w:rsidRPr="00B36372">
        <w:rPr>
          <w:sz w:val="24"/>
          <w:szCs w:val="24"/>
        </w:rPr>
        <w:t xml:space="preserve">összegben történő elfogadását, ajánlatkérő olyan körülménynek </w:t>
      </w:r>
      <w:r w:rsidRPr="00B36372">
        <w:rPr>
          <w:sz w:val="24"/>
          <w:szCs w:val="24"/>
        </w:rPr>
        <w:lastRenderedPageBreak/>
        <w:t>tekintheti, amelyre az ajánlatkérő a szerződé</w:t>
      </w:r>
      <w:r>
        <w:rPr>
          <w:sz w:val="24"/>
          <w:szCs w:val="24"/>
        </w:rPr>
        <w:t xml:space="preserve">s </w:t>
      </w:r>
      <w:r w:rsidRPr="00B36372">
        <w:rPr>
          <w:sz w:val="24"/>
          <w:szCs w:val="24"/>
        </w:rPr>
        <w:t>teljesítésére képtelenné válása okaként hivatkozhat és jogosult a szerződéstől elállni, figyelemmel a Kbt. 53. §</w:t>
      </w:r>
      <w:r w:rsidR="00943564">
        <w:rPr>
          <w:sz w:val="24"/>
          <w:szCs w:val="24"/>
        </w:rPr>
        <w:t xml:space="preserve">. </w:t>
      </w:r>
      <w:r w:rsidRPr="00B36372">
        <w:rPr>
          <w:sz w:val="24"/>
          <w:szCs w:val="24"/>
        </w:rPr>
        <w:t>(6) bekezdésében, valamint a Kbt. 135. § (12) bekezdésében foglaltakra.</w:t>
      </w:r>
    </w:p>
    <w:p w14:paraId="27BA7C5F" w14:textId="6A577D7E" w:rsidR="00B36372" w:rsidRPr="00B36372" w:rsidRDefault="00B36372" w:rsidP="00B36372">
      <w:pPr>
        <w:pStyle w:val="NormlWeb"/>
        <w:spacing w:before="60" w:after="60"/>
        <w:ind w:left="426" w:right="-1"/>
        <w:jc w:val="both"/>
        <w:rPr>
          <w:sz w:val="24"/>
          <w:szCs w:val="24"/>
        </w:rPr>
      </w:pPr>
      <w:r w:rsidRPr="00B36372">
        <w:rPr>
          <w:sz w:val="24"/>
          <w:szCs w:val="24"/>
        </w:rPr>
        <w:t>Ajánlatkérő fenntartja annak lehetőségét, hogy amennyiben a fenti támogatásokra nem pályázik sikerre,</w:t>
      </w:r>
      <w:r w:rsidR="00463974">
        <w:rPr>
          <w:sz w:val="24"/>
          <w:szCs w:val="24"/>
        </w:rPr>
        <w:t xml:space="preserve"> </w:t>
      </w:r>
      <w:r w:rsidRPr="00B36372">
        <w:rPr>
          <w:sz w:val="24"/>
          <w:szCs w:val="24"/>
        </w:rPr>
        <w:t>viszont más pályázat vonatkozásában forráshoz jut, mely fedezetet nyújt a beszerzés megvalósításához, úgy</w:t>
      </w:r>
      <w:r w:rsidR="00463974">
        <w:rPr>
          <w:sz w:val="24"/>
          <w:szCs w:val="24"/>
        </w:rPr>
        <w:t xml:space="preserve"> </w:t>
      </w:r>
      <w:r w:rsidRPr="00B36372">
        <w:rPr>
          <w:sz w:val="24"/>
          <w:szCs w:val="24"/>
        </w:rPr>
        <w:t>szerződést köthessen és a beszerzések megvalósulhassanak.</w:t>
      </w:r>
    </w:p>
    <w:p w14:paraId="3842189C" w14:textId="77777777" w:rsidR="00B36372" w:rsidRPr="00932400" w:rsidRDefault="00B36372" w:rsidP="00B36372">
      <w:pPr>
        <w:pStyle w:val="NormlWeb"/>
        <w:spacing w:before="60" w:after="60"/>
        <w:ind w:right="-1"/>
        <w:jc w:val="both"/>
        <w:rPr>
          <w:sz w:val="24"/>
          <w:szCs w:val="24"/>
        </w:rPr>
      </w:pPr>
    </w:p>
    <w:p w14:paraId="5AB6F92E" w14:textId="77777777" w:rsidR="00084C86" w:rsidRPr="00932400" w:rsidRDefault="00084C86" w:rsidP="00711873">
      <w:pPr>
        <w:pStyle w:val="NormlWeb1"/>
        <w:ind w:left="390" w:right="150"/>
        <w:rPr>
          <w:sz w:val="24"/>
          <w:szCs w:val="24"/>
        </w:rPr>
      </w:pPr>
    </w:p>
    <w:p w14:paraId="388231C1" w14:textId="2651918C" w:rsidR="00084C86" w:rsidRPr="00932400" w:rsidRDefault="008D73E6" w:rsidP="00084C86">
      <w:pPr>
        <w:pStyle w:val="NormlWeb1"/>
        <w:ind w:right="150"/>
        <w:rPr>
          <w:sz w:val="24"/>
          <w:szCs w:val="24"/>
        </w:rPr>
      </w:pPr>
      <w:r w:rsidRPr="00932400">
        <w:rPr>
          <w:sz w:val="24"/>
          <w:szCs w:val="24"/>
        </w:rPr>
        <w:t>3</w:t>
      </w:r>
      <w:r w:rsidR="00B36372">
        <w:rPr>
          <w:sz w:val="24"/>
          <w:szCs w:val="24"/>
        </w:rPr>
        <w:t>6</w:t>
      </w:r>
      <w:r w:rsidR="00084C86" w:rsidRPr="00932400">
        <w:rPr>
          <w:sz w:val="24"/>
          <w:szCs w:val="24"/>
        </w:rPr>
        <w:t xml:space="preserve">. Az ajánlattételi felhívás megküldésének napja: </w:t>
      </w:r>
      <w:r w:rsidR="006B1E91">
        <w:rPr>
          <w:sz w:val="24"/>
          <w:szCs w:val="24"/>
        </w:rPr>
        <w:t>2018</w:t>
      </w:r>
      <w:r w:rsidR="000E3EEA">
        <w:rPr>
          <w:sz w:val="24"/>
          <w:szCs w:val="24"/>
        </w:rPr>
        <w:t>.</w:t>
      </w:r>
      <w:r w:rsidR="005F316A">
        <w:rPr>
          <w:sz w:val="24"/>
          <w:szCs w:val="24"/>
        </w:rPr>
        <w:t>04.1</w:t>
      </w:r>
      <w:r w:rsidR="00B02548">
        <w:rPr>
          <w:sz w:val="24"/>
          <w:szCs w:val="24"/>
        </w:rPr>
        <w:t>3</w:t>
      </w:r>
      <w:r w:rsidR="005F316A">
        <w:rPr>
          <w:sz w:val="24"/>
          <w:szCs w:val="24"/>
        </w:rPr>
        <w:t>.</w:t>
      </w:r>
    </w:p>
    <w:p w14:paraId="75BB7CFF" w14:textId="77777777" w:rsidR="00C642E2" w:rsidRPr="00932400" w:rsidRDefault="00C642E2">
      <w:pPr>
        <w:pStyle w:val="NormlWeb1"/>
        <w:tabs>
          <w:tab w:val="left" w:pos="426"/>
        </w:tabs>
        <w:ind w:right="147"/>
        <w:jc w:val="both"/>
        <w:rPr>
          <w:sz w:val="24"/>
          <w:szCs w:val="24"/>
          <w:shd w:val="clear" w:color="auto" w:fill="FFFFFF"/>
        </w:rPr>
      </w:pPr>
    </w:p>
    <w:p w14:paraId="34B73235" w14:textId="77777777" w:rsidR="00C642E2" w:rsidRPr="00932400" w:rsidRDefault="00C642E2" w:rsidP="00D23559">
      <w:pPr>
        <w:pStyle w:val="NormlWeb1"/>
        <w:tabs>
          <w:tab w:val="left" w:pos="426"/>
        </w:tabs>
        <w:ind w:left="426" w:right="150"/>
        <w:jc w:val="both"/>
        <w:rPr>
          <w:sz w:val="24"/>
          <w:szCs w:val="24"/>
          <w:shd w:val="clear" w:color="auto" w:fill="FFFF00"/>
        </w:rPr>
      </w:pPr>
    </w:p>
    <w:p w14:paraId="730DE08F" w14:textId="77777777" w:rsidR="00E67F58" w:rsidRPr="00932400" w:rsidRDefault="00E67F58" w:rsidP="00D23559">
      <w:pPr>
        <w:pStyle w:val="NormlWeb1"/>
        <w:tabs>
          <w:tab w:val="left" w:pos="426"/>
        </w:tabs>
        <w:ind w:left="426" w:right="150"/>
        <w:jc w:val="both"/>
        <w:rPr>
          <w:sz w:val="24"/>
          <w:szCs w:val="24"/>
          <w:shd w:val="clear" w:color="auto" w:fill="FFFF00"/>
        </w:rPr>
      </w:pPr>
    </w:p>
    <w:p w14:paraId="766CCED3" w14:textId="77777777" w:rsidR="00E67F58" w:rsidRPr="00932400" w:rsidRDefault="00E67F58" w:rsidP="00D23559">
      <w:pPr>
        <w:pStyle w:val="NormlWeb1"/>
        <w:tabs>
          <w:tab w:val="left" w:pos="426"/>
        </w:tabs>
        <w:ind w:left="426" w:right="150"/>
        <w:jc w:val="both"/>
        <w:rPr>
          <w:sz w:val="24"/>
          <w:szCs w:val="24"/>
          <w:shd w:val="clear" w:color="auto" w:fill="FFFF00"/>
        </w:rPr>
      </w:pPr>
    </w:p>
    <w:p w14:paraId="47475EAD" w14:textId="77777777" w:rsidR="00E67F58" w:rsidRPr="00932400" w:rsidRDefault="00E67F58" w:rsidP="00D23559">
      <w:pPr>
        <w:pStyle w:val="NormlWeb1"/>
        <w:tabs>
          <w:tab w:val="left" w:pos="426"/>
        </w:tabs>
        <w:ind w:left="426" w:right="150"/>
        <w:jc w:val="both"/>
        <w:rPr>
          <w:sz w:val="24"/>
          <w:szCs w:val="24"/>
          <w:shd w:val="clear" w:color="auto" w:fill="FFFF00"/>
        </w:rPr>
      </w:pPr>
    </w:p>
    <w:p w14:paraId="1807ED97" w14:textId="77777777" w:rsidR="00E67F58" w:rsidRPr="00932400" w:rsidRDefault="00E67F58" w:rsidP="00D23559">
      <w:pPr>
        <w:pStyle w:val="NormlWeb1"/>
        <w:tabs>
          <w:tab w:val="left" w:pos="426"/>
        </w:tabs>
        <w:ind w:left="426" w:right="150"/>
        <w:jc w:val="both"/>
        <w:rPr>
          <w:sz w:val="24"/>
          <w:szCs w:val="24"/>
          <w:shd w:val="clear" w:color="auto" w:fill="FFFF00"/>
        </w:rPr>
      </w:pPr>
    </w:p>
    <w:p w14:paraId="03326C10" w14:textId="77777777" w:rsidR="00E67F58" w:rsidRPr="00932400" w:rsidRDefault="00E67F58" w:rsidP="00D23559">
      <w:pPr>
        <w:pStyle w:val="NormlWeb1"/>
        <w:tabs>
          <w:tab w:val="left" w:pos="426"/>
        </w:tabs>
        <w:ind w:left="426" w:right="150"/>
        <w:jc w:val="both"/>
        <w:rPr>
          <w:sz w:val="24"/>
          <w:szCs w:val="24"/>
          <w:shd w:val="clear" w:color="auto" w:fill="FFFF00"/>
        </w:rPr>
      </w:pPr>
    </w:p>
    <w:p w14:paraId="406849C0" w14:textId="77777777" w:rsidR="00E67F58" w:rsidRPr="00932400" w:rsidRDefault="00E67F58" w:rsidP="00196A14">
      <w:pPr>
        <w:pStyle w:val="NormlWeb1"/>
        <w:tabs>
          <w:tab w:val="left" w:pos="426"/>
        </w:tabs>
        <w:ind w:right="150"/>
        <w:jc w:val="both"/>
        <w:rPr>
          <w:sz w:val="24"/>
          <w:szCs w:val="24"/>
          <w:shd w:val="clear" w:color="auto" w:fill="FFFF00"/>
        </w:rPr>
      </w:pPr>
    </w:p>
    <w:p w14:paraId="7BE21D78" w14:textId="77777777" w:rsidR="00C642E2" w:rsidRPr="00932400" w:rsidRDefault="00C642E2">
      <w:pPr>
        <w:pageBreakBefore/>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caps/>
          <w:sz w:val="24"/>
          <w:szCs w:val="24"/>
        </w:rPr>
      </w:pPr>
      <w:r w:rsidRPr="00932400">
        <w:rPr>
          <w:rFonts w:ascii="Times New Roman" w:hAnsi="Times New Roman"/>
          <w:b/>
          <w:caps/>
          <w:sz w:val="24"/>
          <w:szCs w:val="24"/>
        </w:rPr>
        <w:lastRenderedPageBreak/>
        <w:t>2. kötet</w:t>
      </w:r>
    </w:p>
    <w:p w14:paraId="2C9189D1"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r w:rsidRPr="00932400">
        <w:rPr>
          <w:rFonts w:ascii="Times New Roman" w:hAnsi="Times New Roman"/>
          <w:b/>
          <w:caps/>
          <w:sz w:val="24"/>
          <w:szCs w:val="24"/>
        </w:rPr>
        <w:t>ÚTMUTATÓ Az érdekelt gazdasági szereplők részére</w:t>
      </w:r>
    </w:p>
    <w:p w14:paraId="6660EF44" w14:textId="77777777" w:rsidR="00C642E2" w:rsidRPr="00932400" w:rsidRDefault="00C642E2">
      <w:pPr>
        <w:spacing w:after="0" w:line="100" w:lineRule="atLeast"/>
        <w:jc w:val="both"/>
        <w:rPr>
          <w:rFonts w:ascii="Times New Roman" w:hAnsi="Times New Roman"/>
          <w:sz w:val="24"/>
          <w:szCs w:val="24"/>
        </w:rPr>
      </w:pPr>
    </w:p>
    <w:p w14:paraId="2FC7E376" w14:textId="77777777" w:rsidR="00C642E2" w:rsidRPr="00932400" w:rsidRDefault="00C642E2">
      <w:pPr>
        <w:spacing w:after="0" w:line="100" w:lineRule="atLeast"/>
        <w:jc w:val="both"/>
        <w:rPr>
          <w:rFonts w:ascii="Times New Roman" w:hAnsi="Times New Roman"/>
          <w:sz w:val="24"/>
          <w:szCs w:val="24"/>
        </w:rPr>
      </w:pPr>
    </w:p>
    <w:p w14:paraId="226E04F4" w14:textId="77777777" w:rsidR="00C642E2" w:rsidRPr="00932400" w:rsidRDefault="00C642E2">
      <w:pPr>
        <w:pStyle w:val="Listaszerbekezds1"/>
        <w:numPr>
          <w:ilvl w:val="0"/>
          <w:numId w:val="3"/>
        </w:numPr>
        <w:spacing w:before="0" w:after="0"/>
        <w:ind w:left="426" w:hanging="426"/>
        <w:rPr>
          <w:rFonts w:ascii="Times New Roman" w:hAnsi="Times New Roman" w:cs="Times New Roman"/>
          <w:sz w:val="24"/>
          <w:szCs w:val="24"/>
        </w:rPr>
      </w:pPr>
      <w:r w:rsidRPr="00932400">
        <w:rPr>
          <w:rFonts w:ascii="Times New Roman" w:hAnsi="Times New Roman" w:cs="Times New Roman"/>
          <w:b/>
          <w:sz w:val="24"/>
          <w:szCs w:val="24"/>
        </w:rPr>
        <w:t>A DOKUMENTÁCIÓ TARTALMA</w:t>
      </w:r>
    </w:p>
    <w:p w14:paraId="71C0CB5F" w14:textId="77777777" w:rsidR="00C642E2" w:rsidRPr="00932400" w:rsidRDefault="00C642E2">
      <w:pPr>
        <w:pStyle w:val="Listaszerbekezds1"/>
        <w:tabs>
          <w:tab w:val="left" w:pos="2130"/>
        </w:tabs>
        <w:spacing w:after="0"/>
        <w:ind w:left="426" w:hanging="426"/>
        <w:rPr>
          <w:rFonts w:ascii="Times New Roman" w:hAnsi="Times New Roman" w:cs="Times New Roman"/>
          <w:sz w:val="24"/>
          <w:szCs w:val="24"/>
        </w:rPr>
      </w:pPr>
    </w:p>
    <w:p w14:paraId="0C46E756" w14:textId="77777777" w:rsidR="00C642E2" w:rsidRPr="00932400" w:rsidRDefault="00C642E2">
      <w:pPr>
        <w:tabs>
          <w:tab w:val="left" w:pos="2835"/>
        </w:tabs>
        <w:spacing w:after="0" w:line="100" w:lineRule="atLeast"/>
        <w:ind w:left="567" w:hanging="567"/>
        <w:jc w:val="both"/>
        <w:rPr>
          <w:rFonts w:ascii="Times New Roman" w:hAnsi="Times New Roman"/>
          <w:b/>
          <w:sz w:val="24"/>
          <w:szCs w:val="24"/>
        </w:rPr>
      </w:pPr>
      <w:r w:rsidRPr="00932400">
        <w:rPr>
          <w:rFonts w:ascii="Times New Roman" w:hAnsi="Times New Roman"/>
          <w:b/>
          <w:sz w:val="24"/>
          <w:szCs w:val="24"/>
        </w:rPr>
        <w:t>1.1.</w:t>
      </w:r>
      <w:r w:rsidRPr="00932400">
        <w:rPr>
          <w:rFonts w:ascii="Times New Roman" w:hAnsi="Times New Roman"/>
          <w:b/>
          <w:sz w:val="24"/>
          <w:szCs w:val="24"/>
        </w:rPr>
        <w:tab/>
      </w:r>
      <w:r w:rsidRPr="00932400">
        <w:rPr>
          <w:rFonts w:ascii="Times New Roman" w:hAnsi="Times New Roman"/>
          <w:sz w:val="24"/>
          <w:szCs w:val="24"/>
        </w:rPr>
        <w:t>A dokumentáció a következő részekből áll:</w:t>
      </w:r>
    </w:p>
    <w:p w14:paraId="17259068" w14:textId="77777777" w:rsidR="00C642E2" w:rsidRPr="00932400" w:rsidRDefault="00C642E2">
      <w:pPr>
        <w:pStyle w:val="Listaszerbekezds1"/>
        <w:numPr>
          <w:ilvl w:val="0"/>
          <w:numId w:val="4"/>
        </w:numPr>
        <w:spacing w:after="0"/>
        <w:rPr>
          <w:rFonts w:ascii="Times New Roman" w:hAnsi="Times New Roman" w:cs="Times New Roman"/>
          <w:b/>
          <w:sz w:val="24"/>
          <w:szCs w:val="24"/>
        </w:rPr>
      </w:pPr>
      <w:r w:rsidRPr="00932400">
        <w:rPr>
          <w:rFonts w:ascii="Times New Roman" w:hAnsi="Times New Roman" w:cs="Times New Roman"/>
          <w:b/>
          <w:sz w:val="24"/>
          <w:szCs w:val="24"/>
        </w:rPr>
        <w:t xml:space="preserve">KÖTET: </w:t>
      </w:r>
      <w:r w:rsidRPr="00932400">
        <w:rPr>
          <w:rFonts w:ascii="Times New Roman" w:hAnsi="Times New Roman" w:cs="Times New Roman"/>
          <w:b/>
          <w:caps/>
          <w:sz w:val="24"/>
          <w:szCs w:val="24"/>
        </w:rPr>
        <w:t>ajánlattételi felhívás</w:t>
      </w:r>
    </w:p>
    <w:p w14:paraId="1721A82C" w14:textId="77777777" w:rsidR="00C642E2" w:rsidRPr="00932400" w:rsidRDefault="00C642E2">
      <w:pPr>
        <w:pStyle w:val="Listaszerbekezds1"/>
        <w:numPr>
          <w:ilvl w:val="0"/>
          <w:numId w:val="4"/>
        </w:numPr>
        <w:spacing w:after="0"/>
        <w:rPr>
          <w:rFonts w:ascii="Times New Roman" w:hAnsi="Times New Roman" w:cs="Times New Roman"/>
          <w:b/>
          <w:sz w:val="24"/>
          <w:szCs w:val="24"/>
        </w:rPr>
      </w:pPr>
      <w:r w:rsidRPr="00932400">
        <w:rPr>
          <w:rFonts w:ascii="Times New Roman" w:hAnsi="Times New Roman" w:cs="Times New Roman"/>
          <w:b/>
          <w:sz w:val="24"/>
          <w:szCs w:val="24"/>
        </w:rPr>
        <w:t>KÖTET: Ú</w:t>
      </w:r>
      <w:r w:rsidRPr="00932400">
        <w:rPr>
          <w:rFonts w:ascii="Times New Roman" w:hAnsi="Times New Roman" w:cs="Times New Roman"/>
          <w:b/>
          <w:caps/>
          <w:sz w:val="24"/>
          <w:szCs w:val="24"/>
        </w:rPr>
        <w:t>TMUTATÓ Az érdekelt gazdasági szereplők részére</w:t>
      </w:r>
    </w:p>
    <w:p w14:paraId="013D50EB" w14:textId="77777777" w:rsidR="00C642E2" w:rsidRPr="00932400" w:rsidRDefault="00C642E2">
      <w:pPr>
        <w:pStyle w:val="Listaszerbekezds1"/>
        <w:numPr>
          <w:ilvl w:val="0"/>
          <w:numId w:val="4"/>
        </w:numPr>
        <w:spacing w:after="0"/>
        <w:rPr>
          <w:rFonts w:ascii="Times New Roman" w:hAnsi="Times New Roman" w:cs="Times New Roman"/>
          <w:b/>
          <w:sz w:val="24"/>
          <w:szCs w:val="24"/>
        </w:rPr>
      </w:pPr>
      <w:r w:rsidRPr="00932400">
        <w:rPr>
          <w:rFonts w:ascii="Times New Roman" w:hAnsi="Times New Roman" w:cs="Times New Roman"/>
          <w:b/>
          <w:sz w:val="24"/>
          <w:szCs w:val="24"/>
        </w:rPr>
        <w:t xml:space="preserve">KÖTET: SZERZŐDÉSTERVEZET </w:t>
      </w:r>
    </w:p>
    <w:p w14:paraId="2855EBF0" w14:textId="77777777" w:rsidR="00C642E2" w:rsidRPr="00932400" w:rsidRDefault="00C642E2">
      <w:pPr>
        <w:pStyle w:val="Listaszerbekezds1"/>
        <w:numPr>
          <w:ilvl w:val="0"/>
          <w:numId w:val="4"/>
        </w:numPr>
        <w:spacing w:after="0"/>
        <w:rPr>
          <w:rFonts w:ascii="Times New Roman" w:hAnsi="Times New Roman" w:cs="Times New Roman"/>
          <w:b/>
          <w:sz w:val="24"/>
          <w:szCs w:val="24"/>
        </w:rPr>
      </w:pPr>
      <w:r w:rsidRPr="00932400">
        <w:rPr>
          <w:rFonts w:ascii="Times New Roman" w:hAnsi="Times New Roman" w:cs="Times New Roman"/>
          <w:b/>
          <w:sz w:val="24"/>
          <w:szCs w:val="24"/>
        </w:rPr>
        <w:t>KÖTET: AJÁNLOTT IGAZOLÁS- ÉS NYILATKOZATMINTÁK</w:t>
      </w:r>
    </w:p>
    <w:p w14:paraId="0349223F" w14:textId="77777777" w:rsidR="00C642E2" w:rsidRPr="00932400" w:rsidRDefault="00C642E2" w:rsidP="00C9422F">
      <w:pPr>
        <w:pStyle w:val="Listaszerbekezds1"/>
        <w:numPr>
          <w:ilvl w:val="0"/>
          <w:numId w:val="4"/>
        </w:numPr>
        <w:spacing w:after="0"/>
        <w:rPr>
          <w:rFonts w:ascii="Times New Roman" w:hAnsi="Times New Roman" w:cs="Times New Roman"/>
          <w:b/>
          <w:sz w:val="24"/>
          <w:szCs w:val="24"/>
        </w:rPr>
      </w:pPr>
      <w:r w:rsidRPr="00932400">
        <w:rPr>
          <w:rFonts w:ascii="Times New Roman" w:hAnsi="Times New Roman" w:cs="Times New Roman"/>
          <w:b/>
          <w:sz w:val="24"/>
          <w:szCs w:val="24"/>
        </w:rPr>
        <w:t>KÖTET: MŰSZAKI LEÍRÁS</w:t>
      </w:r>
    </w:p>
    <w:p w14:paraId="27B37184" w14:textId="7E97A551" w:rsidR="00C642E2" w:rsidRDefault="007B27A6" w:rsidP="00C144F9">
      <w:pPr>
        <w:pStyle w:val="Listaszerbekezds1"/>
        <w:spacing w:before="60" w:after="60"/>
        <w:ind w:left="567"/>
        <w:contextualSpacing w:val="0"/>
        <w:rPr>
          <w:rFonts w:ascii="Times New Roman" w:hAnsi="Times New Roman" w:cs="Times New Roman"/>
          <w:b/>
          <w:sz w:val="24"/>
          <w:szCs w:val="24"/>
        </w:rPr>
      </w:pPr>
      <w:r w:rsidRPr="00932400">
        <w:rPr>
          <w:rFonts w:ascii="Times New Roman" w:hAnsi="Times New Roman" w:cs="Times New Roman"/>
          <w:b/>
          <w:sz w:val="24"/>
          <w:szCs w:val="24"/>
        </w:rPr>
        <w:t>Önálló mellékletek:</w:t>
      </w:r>
      <w:r w:rsidR="00C038EF" w:rsidRPr="00932400">
        <w:rPr>
          <w:rFonts w:ascii="Times New Roman" w:hAnsi="Times New Roman" w:cs="Times New Roman"/>
          <w:b/>
          <w:sz w:val="24"/>
          <w:szCs w:val="24"/>
        </w:rPr>
        <w:t xml:space="preserve"> műszaki dokume</w:t>
      </w:r>
      <w:r w:rsidR="009636A6" w:rsidRPr="00932400">
        <w:rPr>
          <w:rFonts w:ascii="Times New Roman" w:hAnsi="Times New Roman" w:cs="Times New Roman"/>
          <w:b/>
          <w:sz w:val="24"/>
          <w:szCs w:val="24"/>
        </w:rPr>
        <w:t>ntáció, árazatlan költségvetés</w:t>
      </w:r>
      <w:r w:rsidR="00463974">
        <w:rPr>
          <w:rFonts w:ascii="Times New Roman" w:hAnsi="Times New Roman" w:cs="Times New Roman"/>
          <w:b/>
          <w:sz w:val="24"/>
          <w:szCs w:val="24"/>
        </w:rPr>
        <w:t>, építési engedély</w:t>
      </w:r>
    </w:p>
    <w:p w14:paraId="2A168DA4" w14:textId="77777777" w:rsidR="00C144F9" w:rsidRPr="00932400" w:rsidRDefault="00C144F9" w:rsidP="00C144F9">
      <w:pPr>
        <w:pStyle w:val="Listaszerbekezds1"/>
        <w:spacing w:before="60" w:after="60"/>
        <w:ind w:left="567"/>
        <w:contextualSpacing w:val="0"/>
        <w:rPr>
          <w:rFonts w:ascii="Times New Roman" w:hAnsi="Times New Roman"/>
          <w:sz w:val="24"/>
          <w:szCs w:val="24"/>
          <w:shd w:val="clear" w:color="auto" w:fill="FFFF00"/>
        </w:rPr>
      </w:pPr>
    </w:p>
    <w:p w14:paraId="3E4493A6" w14:textId="77777777" w:rsidR="00C642E2" w:rsidRPr="00932400" w:rsidRDefault="00C642E2">
      <w:pPr>
        <w:tabs>
          <w:tab w:val="left" w:pos="2835"/>
        </w:tabs>
        <w:spacing w:after="0" w:line="100" w:lineRule="atLeast"/>
        <w:ind w:left="567" w:hanging="567"/>
        <w:jc w:val="both"/>
        <w:rPr>
          <w:rFonts w:ascii="Times New Roman" w:hAnsi="Times New Roman"/>
          <w:sz w:val="24"/>
          <w:szCs w:val="24"/>
        </w:rPr>
      </w:pPr>
      <w:r w:rsidRPr="00932400">
        <w:rPr>
          <w:rFonts w:ascii="Times New Roman" w:hAnsi="Times New Roman"/>
          <w:b/>
          <w:sz w:val="24"/>
          <w:szCs w:val="24"/>
        </w:rPr>
        <w:t>1.2.</w:t>
      </w:r>
      <w:r w:rsidRPr="00932400">
        <w:rPr>
          <w:rFonts w:ascii="Times New Roman" w:hAnsi="Times New Roman"/>
          <w:b/>
          <w:sz w:val="24"/>
          <w:szCs w:val="24"/>
        </w:rPr>
        <w:tab/>
      </w:r>
      <w:r w:rsidRPr="00932400">
        <w:rPr>
          <w:rFonts w:ascii="Times New Roman" w:hAnsi="Times New Roman"/>
          <w:sz w:val="24"/>
          <w:szCs w:val="24"/>
        </w:rPr>
        <w:t>Jelen dokumentáció nem mindenben ismétli meg az ajánlattételi felhívásban foglaltakat, a dokumentáció az ajánlattételi felhívással együtt kezelendő. Az ajánlattevők kizárólagos kockázata, hogy gondosan megvizsgálják a dokumentációt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p>
    <w:p w14:paraId="67E118F0" w14:textId="77777777" w:rsidR="00C642E2" w:rsidRPr="00932400" w:rsidRDefault="00C642E2">
      <w:pPr>
        <w:tabs>
          <w:tab w:val="left" w:pos="2835"/>
        </w:tabs>
        <w:spacing w:after="0" w:line="100" w:lineRule="atLeast"/>
        <w:ind w:left="567" w:hanging="567"/>
        <w:jc w:val="both"/>
        <w:rPr>
          <w:rFonts w:ascii="Times New Roman" w:hAnsi="Times New Roman"/>
          <w:sz w:val="24"/>
          <w:szCs w:val="24"/>
        </w:rPr>
      </w:pPr>
    </w:p>
    <w:p w14:paraId="4186983D" w14:textId="77777777" w:rsidR="00C642E2" w:rsidRPr="00932400" w:rsidRDefault="00C642E2">
      <w:pPr>
        <w:tabs>
          <w:tab w:val="left" w:pos="2835"/>
        </w:tabs>
        <w:spacing w:after="0" w:line="100" w:lineRule="atLeast"/>
        <w:ind w:left="567" w:hanging="567"/>
        <w:jc w:val="both"/>
        <w:rPr>
          <w:rFonts w:ascii="Times New Roman" w:hAnsi="Times New Roman"/>
          <w:sz w:val="24"/>
          <w:szCs w:val="24"/>
        </w:rPr>
      </w:pPr>
      <w:r w:rsidRPr="00932400">
        <w:rPr>
          <w:rFonts w:ascii="Times New Roman" w:hAnsi="Times New Roman"/>
          <w:b/>
          <w:sz w:val="24"/>
          <w:szCs w:val="24"/>
        </w:rPr>
        <w:t>1.3.</w:t>
      </w:r>
      <w:r w:rsidRPr="00932400">
        <w:rPr>
          <w:rFonts w:ascii="Times New Roman" w:hAnsi="Times New Roman"/>
          <w:sz w:val="24"/>
          <w:szCs w:val="24"/>
        </w:rPr>
        <w:tab/>
        <w:t xml:space="preserve">Az ajánlattevőknek a dokumentációban közölt információkat bizalmas anyagként kell kezelniük, amelyről harmadik félnek semmiféle részletet ki nem szolgáltathatnak, hacsak e harmadik fél nem készít és nyújt be ajánlatot az ajánlattevő számára a munka egy részére vonatkozóan (alvállalkozó), vagy </w:t>
      </w:r>
      <w:bookmarkStart w:id="54" w:name="pr401"/>
      <w:r w:rsidRPr="00932400">
        <w:rPr>
          <w:rFonts w:ascii="Times New Roman" w:hAnsi="Times New Roman"/>
          <w:sz w:val="24"/>
          <w:szCs w:val="24"/>
        </w:rPr>
        <w:t>az alkalmasság igazolásában részt vesz a gazdasági szereplő</w:t>
      </w:r>
      <w:bookmarkEnd w:id="54"/>
      <w:r w:rsidRPr="00932400">
        <w:rPr>
          <w:rFonts w:ascii="Times New Roman" w:hAnsi="Times New Roman"/>
          <w:sz w:val="24"/>
          <w:szCs w:val="24"/>
        </w:rPr>
        <w:t>. Sem a dokumentációt, sem annak részeit, vagy másolatait nem lehet másra felhasználni, mint ajánlattételre, és az abban leírt szolgáltatások céljára.</w:t>
      </w:r>
    </w:p>
    <w:p w14:paraId="638B28F6" w14:textId="77777777" w:rsidR="00C642E2" w:rsidRPr="00932400" w:rsidRDefault="00C642E2">
      <w:pPr>
        <w:pStyle w:val="Listaszerbekezds1"/>
        <w:tabs>
          <w:tab w:val="left" w:pos="2130"/>
        </w:tabs>
        <w:spacing w:before="0" w:after="0"/>
        <w:ind w:left="426" w:hanging="426"/>
        <w:rPr>
          <w:rFonts w:ascii="Times New Roman" w:hAnsi="Times New Roman" w:cs="Times New Roman"/>
          <w:sz w:val="24"/>
          <w:szCs w:val="24"/>
        </w:rPr>
      </w:pPr>
    </w:p>
    <w:p w14:paraId="6CAF462C" w14:textId="77777777" w:rsidR="00C642E2" w:rsidRPr="00932400" w:rsidRDefault="00C642E2">
      <w:pPr>
        <w:pStyle w:val="Listaszerbekezds1"/>
        <w:numPr>
          <w:ilvl w:val="0"/>
          <w:numId w:val="3"/>
        </w:numPr>
        <w:spacing w:before="0" w:after="0"/>
        <w:ind w:left="426" w:hanging="426"/>
        <w:rPr>
          <w:rFonts w:ascii="Times New Roman" w:hAnsi="Times New Roman" w:cs="Times New Roman"/>
          <w:sz w:val="24"/>
          <w:szCs w:val="24"/>
        </w:rPr>
      </w:pPr>
      <w:r w:rsidRPr="00932400">
        <w:rPr>
          <w:rFonts w:ascii="Times New Roman" w:hAnsi="Times New Roman" w:cs="Times New Roman"/>
          <w:b/>
          <w:sz w:val="24"/>
          <w:szCs w:val="24"/>
        </w:rPr>
        <w:t>KIEGÉSZÍTŐ TÁJÉKOZTATÁS</w:t>
      </w:r>
    </w:p>
    <w:p w14:paraId="1B23F9E7" w14:textId="77777777" w:rsidR="00C642E2" w:rsidRPr="00932400" w:rsidRDefault="00C642E2">
      <w:pPr>
        <w:pStyle w:val="Listaszerbekezds1"/>
        <w:tabs>
          <w:tab w:val="left" w:pos="567"/>
        </w:tabs>
        <w:spacing w:after="0"/>
        <w:ind w:left="0"/>
        <w:rPr>
          <w:rFonts w:ascii="Times New Roman" w:hAnsi="Times New Roman" w:cs="Times New Roman"/>
          <w:sz w:val="24"/>
          <w:szCs w:val="24"/>
        </w:rPr>
      </w:pPr>
    </w:p>
    <w:p w14:paraId="4E36C665" w14:textId="77777777" w:rsidR="00C642E2" w:rsidRPr="00932400" w:rsidRDefault="00C642E2">
      <w:pPr>
        <w:pStyle w:val="Listaszerbekezds1"/>
        <w:numPr>
          <w:ilvl w:val="1"/>
          <w:numId w:val="3"/>
        </w:numPr>
        <w:spacing w:after="0"/>
        <w:ind w:left="567" w:hanging="567"/>
        <w:rPr>
          <w:rFonts w:ascii="Times New Roman" w:hAnsi="Times New Roman" w:cs="Times New Roman"/>
          <w:sz w:val="24"/>
          <w:szCs w:val="24"/>
        </w:rPr>
      </w:pPr>
      <w:bookmarkStart w:id="55" w:name="pr339"/>
      <w:bookmarkEnd w:id="55"/>
      <w:r w:rsidRPr="00932400">
        <w:rPr>
          <w:rFonts w:ascii="Times New Roman" w:hAnsi="Times New Roman" w:cs="Times New Roman"/>
          <w:sz w:val="24"/>
          <w:szCs w:val="24"/>
        </w:rPr>
        <w:t>Bármely gazdasági szereplő, aki jelen közbeszerzési eljárásban ajánlattevő lehet - a megfelelő ajánlattétel érdekében - az ajánlattételi felhívásban, valamint a dokumentációban foglaltakkal kapcsolatban írásban kiegészítő (értelmező) tájékoztatást kérhet az ajánlatkérőtől vagy az általa meghatározott szervezettől.</w:t>
      </w:r>
    </w:p>
    <w:p w14:paraId="2665E25D" w14:textId="77777777" w:rsidR="00C642E2" w:rsidRPr="00932400" w:rsidRDefault="00C642E2">
      <w:pPr>
        <w:pStyle w:val="Listaszerbekezds1"/>
        <w:spacing w:after="0"/>
        <w:ind w:left="0"/>
        <w:rPr>
          <w:rFonts w:ascii="Times New Roman" w:hAnsi="Times New Roman" w:cs="Times New Roman"/>
          <w:sz w:val="24"/>
          <w:szCs w:val="24"/>
        </w:rPr>
      </w:pPr>
    </w:p>
    <w:p w14:paraId="2DA9E32D" w14:textId="77777777" w:rsidR="00C642E2" w:rsidRPr="00932400" w:rsidRDefault="00C642E2">
      <w:pPr>
        <w:pStyle w:val="Listaszerbekezds1"/>
        <w:numPr>
          <w:ilvl w:val="1"/>
          <w:numId w:val="3"/>
        </w:numPr>
        <w:spacing w:after="0"/>
        <w:ind w:left="567" w:hanging="567"/>
        <w:rPr>
          <w:rFonts w:ascii="Times New Roman" w:hAnsi="Times New Roman" w:cs="Times New Roman"/>
          <w:sz w:val="24"/>
          <w:szCs w:val="24"/>
        </w:rPr>
      </w:pPr>
      <w:r w:rsidRPr="00932400">
        <w:rPr>
          <w:rFonts w:ascii="Times New Roman" w:hAnsi="Times New Roman" w:cs="Times New Roman"/>
          <w:sz w:val="24"/>
          <w:szCs w:val="24"/>
        </w:rPr>
        <w:t xml:space="preserve">Ajánlatkérő a Kbt. 114. § (6) bekezdése vonatkozásában, a kiegészítő tájékoztatás esetében ésszerű időnek tekinti az ajánlattételi határidő lejártát megelőző </w:t>
      </w:r>
      <w:r w:rsidRPr="00932400">
        <w:rPr>
          <w:rFonts w:ascii="Times New Roman" w:hAnsi="Times New Roman" w:cs="Times New Roman"/>
          <w:b/>
          <w:sz w:val="24"/>
          <w:szCs w:val="24"/>
        </w:rPr>
        <w:t xml:space="preserve">második </w:t>
      </w:r>
      <w:r w:rsidRPr="00932400">
        <w:rPr>
          <w:rFonts w:ascii="Times New Roman" w:hAnsi="Times New Roman" w:cs="Times New Roman"/>
          <w:sz w:val="24"/>
          <w:szCs w:val="24"/>
        </w:rPr>
        <w:t xml:space="preserve">munkanapot (tájékoztatás megküldésére), feltéve, hogy a kérdések és kérések az ajánlattételi határidő lejártát megelőző </w:t>
      </w:r>
      <w:r w:rsidRPr="00932400">
        <w:rPr>
          <w:rFonts w:ascii="Times New Roman" w:hAnsi="Times New Roman" w:cs="Times New Roman"/>
          <w:b/>
          <w:sz w:val="24"/>
          <w:szCs w:val="24"/>
        </w:rPr>
        <w:t xml:space="preserve">harmadik </w:t>
      </w:r>
      <w:r w:rsidRPr="00932400">
        <w:rPr>
          <w:rFonts w:ascii="Times New Roman" w:hAnsi="Times New Roman" w:cs="Times New Roman"/>
          <w:sz w:val="24"/>
          <w:szCs w:val="24"/>
        </w:rPr>
        <w:t>munkanapig megérkeznek ajánlatkérőhöz.</w:t>
      </w:r>
    </w:p>
    <w:p w14:paraId="697D0392" w14:textId="77777777" w:rsidR="00C642E2" w:rsidRPr="00932400" w:rsidRDefault="00C642E2">
      <w:pPr>
        <w:pStyle w:val="Listaszerbekezds1"/>
        <w:ind w:left="0"/>
        <w:rPr>
          <w:rFonts w:ascii="Times New Roman" w:hAnsi="Times New Roman" w:cs="Times New Roman"/>
          <w:sz w:val="24"/>
          <w:szCs w:val="24"/>
        </w:rPr>
      </w:pPr>
    </w:p>
    <w:p w14:paraId="7BFEEA27" w14:textId="77777777" w:rsidR="00C642E2" w:rsidRPr="00932400" w:rsidRDefault="00C642E2">
      <w:pPr>
        <w:pStyle w:val="Listaszerbekezds1"/>
        <w:numPr>
          <w:ilvl w:val="1"/>
          <w:numId w:val="3"/>
        </w:numPr>
        <w:spacing w:after="0"/>
        <w:ind w:left="567" w:hanging="567"/>
        <w:rPr>
          <w:rFonts w:ascii="Times New Roman" w:hAnsi="Times New Roman" w:cs="Times New Roman"/>
          <w:sz w:val="24"/>
          <w:szCs w:val="24"/>
        </w:rPr>
      </w:pPr>
      <w:r w:rsidRPr="00932400">
        <w:rPr>
          <w:rFonts w:ascii="Times New Roman" w:hAnsi="Times New Roman" w:cs="Times New Roman"/>
          <w:sz w:val="24"/>
          <w:szCs w:val="24"/>
        </w:rPr>
        <w:t>Bármely gazdasági szereplő kiegészítő tájékoztatást a következő kapcsolattartási pontokon szerezhet:</w:t>
      </w:r>
    </w:p>
    <w:p w14:paraId="7D69CC81" w14:textId="1AAE0439" w:rsidR="00196A14" w:rsidRPr="00932400" w:rsidRDefault="00196A14" w:rsidP="00196A14">
      <w:pPr>
        <w:spacing w:after="0" w:line="240" w:lineRule="auto"/>
        <w:ind w:left="567"/>
        <w:jc w:val="center"/>
        <w:rPr>
          <w:rFonts w:ascii="Times New Roman" w:hAnsi="Times New Roman"/>
          <w:b/>
          <w:sz w:val="24"/>
          <w:szCs w:val="24"/>
          <w:lang w:eastAsia="hu-HU"/>
        </w:rPr>
      </w:pPr>
      <w:r w:rsidRPr="00932400">
        <w:rPr>
          <w:rFonts w:ascii="Times New Roman" w:hAnsi="Times New Roman"/>
          <w:b/>
          <w:sz w:val="24"/>
          <w:szCs w:val="24"/>
          <w:lang w:eastAsia="hu-HU"/>
        </w:rPr>
        <w:t>Excalibur</w:t>
      </w:r>
      <w:r w:rsidR="00463974">
        <w:rPr>
          <w:rFonts w:ascii="Times New Roman" w:hAnsi="Times New Roman"/>
          <w:b/>
          <w:sz w:val="24"/>
          <w:szCs w:val="24"/>
          <w:lang w:eastAsia="hu-HU"/>
        </w:rPr>
        <w:t xml:space="preserve"> </w:t>
      </w:r>
      <w:r w:rsidRPr="00932400">
        <w:rPr>
          <w:rFonts w:ascii="Times New Roman" w:hAnsi="Times New Roman"/>
          <w:b/>
          <w:sz w:val="24"/>
          <w:szCs w:val="24"/>
          <w:lang w:eastAsia="hu-HU"/>
        </w:rPr>
        <w:t>Advice Kft.</w:t>
      </w:r>
    </w:p>
    <w:p w14:paraId="5ED77842" w14:textId="77777777" w:rsidR="00196A14" w:rsidRPr="00932400" w:rsidRDefault="00196A14" w:rsidP="00196A14">
      <w:pPr>
        <w:spacing w:after="0" w:line="240" w:lineRule="auto"/>
        <w:ind w:left="567"/>
        <w:jc w:val="center"/>
        <w:rPr>
          <w:rFonts w:ascii="Times New Roman" w:hAnsi="Times New Roman"/>
          <w:b/>
          <w:sz w:val="24"/>
          <w:szCs w:val="24"/>
          <w:lang w:eastAsia="hu-HU"/>
        </w:rPr>
      </w:pPr>
      <w:r w:rsidRPr="00932400">
        <w:rPr>
          <w:rFonts w:ascii="Times New Roman" w:hAnsi="Times New Roman"/>
          <w:b/>
          <w:sz w:val="24"/>
          <w:szCs w:val="24"/>
          <w:lang w:eastAsia="hu-HU"/>
        </w:rPr>
        <w:t>3525 Miskolc, Kazinczy u. 6. 2/2.</w:t>
      </w:r>
    </w:p>
    <w:p w14:paraId="0B2D5E83" w14:textId="77777777" w:rsidR="00196A14" w:rsidRPr="00932400" w:rsidRDefault="00196A14" w:rsidP="00196A14">
      <w:pPr>
        <w:spacing w:after="0" w:line="240" w:lineRule="auto"/>
        <w:ind w:left="567"/>
        <w:jc w:val="center"/>
        <w:rPr>
          <w:rFonts w:ascii="Times New Roman" w:hAnsi="Times New Roman"/>
          <w:b/>
          <w:sz w:val="24"/>
          <w:szCs w:val="24"/>
          <w:lang w:eastAsia="hu-HU"/>
        </w:rPr>
      </w:pPr>
      <w:r w:rsidRPr="00932400">
        <w:rPr>
          <w:rFonts w:ascii="Times New Roman" w:hAnsi="Times New Roman"/>
          <w:b/>
          <w:sz w:val="24"/>
          <w:szCs w:val="24"/>
          <w:lang w:eastAsia="hu-HU"/>
        </w:rPr>
        <w:lastRenderedPageBreak/>
        <w:t>Telefon: +3646/791-916</w:t>
      </w:r>
    </w:p>
    <w:p w14:paraId="668F7598" w14:textId="77777777" w:rsidR="00196A14" w:rsidRPr="00932400" w:rsidRDefault="00196A14" w:rsidP="00196A14">
      <w:pPr>
        <w:spacing w:after="0" w:line="240" w:lineRule="auto"/>
        <w:ind w:left="567"/>
        <w:jc w:val="center"/>
        <w:rPr>
          <w:rFonts w:ascii="Times New Roman" w:hAnsi="Times New Roman"/>
          <w:b/>
          <w:sz w:val="24"/>
          <w:szCs w:val="24"/>
          <w:lang w:eastAsia="hu-HU"/>
        </w:rPr>
      </w:pPr>
      <w:r w:rsidRPr="00932400">
        <w:rPr>
          <w:rFonts w:ascii="Times New Roman" w:hAnsi="Times New Roman"/>
          <w:b/>
          <w:sz w:val="24"/>
          <w:szCs w:val="24"/>
          <w:lang w:eastAsia="hu-HU"/>
        </w:rPr>
        <w:t>Fax: +3646/791-876</w:t>
      </w:r>
    </w:p>
    <w:p w14:paraId="289F364A" w14:textId="77777777" w:rsidR="00C642E2" w:rsidRPr="00932400" w:rsidRDefault="00196A14" w:rsidP="00196A14">
      <w:pPr>
        <w:spacing w:after="0" w:line="240" w:lineRule="auto"/>
        <w:jc w:val="center"/>
        <w:rPr>
          <w:rFonts w:ascii="Times New Roman" w:hAnsi="Times New Roman"/>
          <w:b/>
          <w:sz w:val="24"/>
          <w:szCs w:val="24"/>
          <w:lang w:eastAsia="hu-HU"/>
        </w:rPr>
      </w:pPr>
      <w:r w:rsidRPr="00932400">
        <w:rPr>
          <w:rFonts w:ascii="Times New Roman" w:hAnsi="Times New Roman"/>
          <w:b/>
          <w:sz w:val="24"/>
          <w:szCs w:val="24"/>
          <w:lang w:eastAsia="hu-HU"/>
        </w:rPr>
        <w:t>E-mail: excaliburadvice@gmail.com</w:t>
      </w:r>
    </w:p>
    <w:p w14:paraId="7EF28833" w14:textId="77777777" w:rsidR="00C642E2" w:rsidRPr="00932400" w:rsidRDefault="00C642E2">
      <w:pPr>
        <w:pStyle w:val="Listaszerbekezds1"/>
        <w:spacing w:before="0" w:after="0"/>
        <w:ind w:left="0"/>
        <w:rPr>
          <w:rFonts w:ascii="Times New Roman" w:hAnsi="Times New Roman" w:cs="Times New Roman"/>
          <w:sz w:val="24"/>
          <w:szCs w:val="24"/>
        </w:rPr>
      </w:pPr>
    </w:p>
    <w:p w14:paraId="39600C22" w14:textId="77777777" w:rsidR="00C642E2" w:rsidRPr="00932400" w:rsidRDefault="00C642E2" w:rsidP="00196A14">
      <w:pPr>
        <w:pStyle w:val="Listaszerbekezds1"/>
        <w:numPr>
          <w:ilvl w:val="1"/>
          <w:numId w:val="3"/>
        </w:numPr>
        <w:spacing w:after="0"/>
        <w:rPr>
          <w:rFonts w:ascii="Times New Roman" w:hAnsi="Times New Roman" w:cs="Times New Roman"/>
          <w:sz w:val="24"/>
          <w:szCs w:val="24"/>
        </w:rPr>
      </w:pPr>
      <w:bookmarkStart w:id="56" w:name="pr343"/>
      <w:bookmarkEnd w:id="56"/>
      <w:r w:rsidRPr="00932400">
        <w:rPr>
          <w:rFonts w:ascii="Times New Roman" w:hAnsi="Times New Roman" w:cs="Times New Roman"/>
          <w:sz w:val="24"/>
          <w:szCs w:val="24"/>
        </w:rPr>
        <w:t xml:space="preserve">A kiegészítő tájékoztatások kézhezvételét az ajánlattevőknek haladéktalanul vissza kell igazolniuk. Kérjük a Tisztelt Ajánlattevőket, hogy a válaszok megérkezéséről a 06-46/791-876-as faxszámra vagy </w:t>
      </w:r>
      <w:r w:rsidR="00196A14" w:rsidRPr="00932400">
        <w:rPr>
          <w:rFonts w:ascii="Times New Roman" w:hAnsi="Times New Roman" w:cs="Times New Roman"/>
          <w:sz w:val="24"/>
          <w:szCs w:val="24"/>
        </w:rPr>
        <w:t>az excaliburadvice@gmail.com</w:t>
      </w:r>
      <w:r w:rsidRPr="00932400">
        <w:rPr>
          <w:rFonts w:ascii="Times New Roman" w:hAnsi="Times New Roman" w:cs="Times New Roman"/>
          <w:sz w:val="24"/>
          <w:szCs w:val="24"/>
        </w:rPr>
        <w:t xml:space="preserve"> e-mail címre küldjenek visszajelzést!</w:t>
      </w:r>
    </w:p>
    <w:p w14:paraId="34BE34B7" w14:textId="77777777" w:rsidR="00C642E2" w:rsidRPr="00932400" w:rsidRDefault="00C642E2">
      <w:pPr>
        <w:pStyle w:val="Listaszerbekezds1"/>
        <w:ind w:left="0"/>
        <w:rPr>
          <w:rFonts w:ascii="Times New Roman" w:hAnsi="Times New Roman" w:cs="Times New Roman"/>
          <w:sz w:val="24"/>
          <w:szCs w:val="24"/>
        </w:rPr>
      </w:pPr>
    </w:p>
    <w:p w14:paraId="7FF92B71" w14:textId="77777777" w:rsidR="00C642E2" w:rsidRPr="00932400" w:rsidRDefault="00C642E2">
      <w:pPr>
        <w:pStyle w:val="Listaszerbekezds1"/>
        <w:numPr>
          <w:ilvl w:val="1"/>
          <w:numId w:val="3"/>
        </w:numPr>
        <w:spacing w:after="0"/>
        <w:ind w:left="567" w:hanging="567"/>
        <w:rPr>
          <w:rFonts w:ascii="Times New Roman" w:hAnsi="Times New Roman" w:cs="Times New Roman"/>
          <w:sz w:val="24"/>
          <w:szCs w:val="24"/>
        </w:rPr>
      </w:pPr>
      <w:r w:rsidRPr="00932400">
        <w:rPr>
          <w:rFonts w:ascii="Times New Roman" w:hAnsi="Times New Roman" w:cs="Times New Roman"/>
          <w:sz w:val="24"/>
          <w:szCs w:val="24"/>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15047B86" w14:textId="77777777" w:rsidR="00C642E2" w:rsidRPr="00932400" w:rsidRDefault="00C642E2">
      <w:pPr>
        <w:pStyle w:val="Listaszerbekezds1"/>
        <w:tabs>
          <w:tab w:val="left" w:pos="567"/>
        </w:tabs>
        <w:spacing w:after="0"/>
        <w:ind w:left="0"/>
        <w:rPr>
          <w:rFonts w:ascii="Times New Roman" w:hAnsi="Times New Roman" w:cs="Times New Roman"/>
          <w:sz w:val="24"/>
          <w:szCs w:val="24"/>
        </w:rPr>
      </w:pPr>
    </w:p>
    <w:p w14:paraId="680385B0" w14:textId="77777777" w:rsidR="00C642E2" w:rsidRPr="00932400" w:rsidRDefault="00C642E2">
      <w:pPr>
        <w:pStyle w:val="Listaszerbekezds1"/>
        <w:numPr>
          <w:ilvl w:val="0"/>
          <w:numId w:val="3"/>
        </w:numPr>
        <w:spacing w:after="0"/>
        <w:ind w:left="426" w:hanging="426"/>
        <w:rPr>
          <w:rFonts w:ascii="Times New Roman" w:hAnsi="Times New Roman" w:cs="Times New Roman"/>
          <w:sz w:val="24"/>
          <w:szCs w:val="24"/>
        </w:rPr>
      </w:pPr>
      <w:r w:rsidRPr="00932400">
        <w:rPr>
          <w:rFonts w:ascii="Times New Roman" w:hAnsi="Times New Roman" w:cs="Times New Roman"/>
          <w:b/>
          <w:bCs/>
          <w:caps/>
          <w:sz w:val="24"/>
          <w:szCs w:val="24"/>
        </w:rPr>
        <w:t>Az ajánlatok benyújtása</w:t>
      </w:r>
    </w:p>
    <w:p w14:paraId="6A2CB21D" w14:textId="77777777" w:rsidR="00C642E2" w:rsidRPr="00932400" w:rsidRDefault="00C642E2">
      <w:pPr>
        <w:pStyle w:val="Listaszerbekezds1"/>
        <w:tabs>
          <w:tab w:val="left" w:pos="426"/>
        </w:tabs>
        <w:spacing w:after="0"/>
        <w:ind w:left="0"/>
        <w:rPr>
          <w:rFonts w:ascii="Times New Roman" w:hAnsi="Times New Roman" w:cs="Times New Roman"/>
          <w:sz w:val="24"/>
          <w:szCs w:val="24"/>
        </w:rPr>
      </w:pPr>
    </w:p>
    <w:p w14:paraId="4FB9E211" w14:textId="77777777" w:rsidR="00C642E2" w:rsidRPr="00932400" w:rsidRDefault="00C642E2">
      <w:pPr>
        <w:pStyle w:val="Listaszerbekezds1"/>
        <w:numPr>
          <w:ilvl w:val="1"/>
          <w:numId w:val="3"/>
        </w:numPr>
        <w:spacing w:after="0"/>
        <w:ind w:left="567" w:hanging="567"/>
        <w:rPr>
          <w:rFonts w:ascii="Times New Roman" w:hAnsi="Times New Roman" w:cs="Times New Roman"/>
          <w:sz w:val="24"/>
          <w:szCs w:val="24"/>
        </w:rPr>
      </w:pPr>
      <w:r w:rsidRPr="00932400">
        <w:rPr>
          <w:rFonts w:ascii="Times New Roman" w:hAnsi="Times New Roman" w:cs="Times New Roman"/>
          <w:sz w:val="24"/>
          <w:szCs w:val="24"/>
        </w:rPr>
        <w:t>Az ajánlattevőnek a Kbt.-ben, az ajánlattételi felhívásban, illetve jelen dokumentációban meghatározott tartalmi és formai követelmények maradéktalan figyelembevételével és az előírt kötelező okiratok, dokumentumok, nyilatkozatok (a továbbiakban együttesen: mellékletek) becsatolásával kell ajánlatát benyújtania.</w:t>
      </w:r>
    </w:p>
    <w:p w14:paraId="292296B8" w14:textId="77777777" w:rsidR="00C642E2" w:rsidRPr="00932400" w:rsidRDefault="00C642E2">
      <w:pPr>
        <w:pStyle w:val="Listaszerbekezds1"/>
        <w:spacing w:after="0"/>
        <w:ind w:left="0"/>
        <w:rPr>
          <w:rFonts w:ascii="Times New Roman" w:hAnsi="Times New Roman" w:cs="Times New Roman"/>
          <w:sz w:val="24"/>
          <w:szCs w:val="24"/>
        </w:rPr>
      </w:pPr>
    </w:p>
    <w:p w14:paraId="2EFCE3F1" w14:textId="77777777" w:rsidR="00C642E2" w:rsidRPr="00932400" w:rsidRDefault="00C642E2" w:rsidP="001613B5">
      <w:pPr>
        <w:pStyle w:val="standard"/>
        <w:numPr>
          <w:ilvl w:val="1"/>
          <w:numId w:val="3"/>
        </w:numPr>
        <w:tabs>
          <w:tab w:val="clear" w:pos="0"/>
          <w:tab w:val="num" w:pos="-76"/>
        </w:tabs>
        <w:spacing w:line="276" w:lineRule="auto"/>
        <w:ind w:left="567" w:hanging="567"/>
        <w:jc w:val="both"/>
        <w:rPr>
          <w:szCs w:val="24"/>
        </w:rPr>
      </w:pPr>
      <w:r w:rsidRPr="00932400">
        <w:rPr>
          <w:szCs w:val="24"/>
        </w:rPr>
        <w:t xml:space="preserve">Ajánlatkérő az ajánlattétel megkönnyítése érdekében a dokumentációt e-mail-en megküldi a dokumentációt átvevő gazdasági szereplők részére. Ajánlatkérő kérésre nyomtatott formában is megküldi a dokumentációt átvevő gazdasági szereplők részére. Eltérés esetén ebben az esetben a nyomtatott formában átadott dokumentáció tartalma tekintendő irányadónak, és ajánlatkérő semmiféle felelősséget nem vállal az elektronikus iratok sérüléséből, megrongálódásából fakadó károkért. Ajánlattevő külön kérésére (pl. e-mail cím hiányában) az elektronikus dokumentumokat CD-n is rendelkezésre bocsátja ajánlatkérő. Jelen dokumentáció nem mindenben ismétli meg az ajánlatételi felhívásban foglaltakat, ezért hangsúlyozzuk, hogy az ajánlattételi dokumentáció az ajánlattételi felhívással együtt kezelendő. Az ajánlattételi felhívás és a dokumentáció rendelkezéseinek esetleges ellentmondása esetén a felhívásban szereplők az irányadóak. A dokumentáció papíralapú és elektronikus változata közül a papíralapú az irányadó. Ajánlattevő kötelezettségét képezi – az ajánlattételi felhívás és jelen dokumentáció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r w:rsidRPr="00932400">
        <w:rPr>
          <w:iCs/>
          <w:szCs w:val="24"/>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36C158E3" w14:textId="77777777" w:rsidR="00C642E2" w:rsidRPr="00932400" w:rsidRDefault="00C642E2">
      <w:pPr>
        <w:pStyle w:val="standard"/>
        <w:jc w:val="both"/>
        <w:rPr>
          <w:szCs w:val="24"/>
        </w:rPr>
      </w:pPr>
    </w:p>
    <w:p w14:paraId="327BC91E" w14:textId="77777777" w:rsidR="00C642E2" w:rsidRPr="00932400" w:rsidRDefault="00C642E2">
      <w:pPr>
        <w:pStyle w:val="standard"/>
        <w:numPr>
          <w:ilvl w:val="1"/>
          <w:numId w:val="3"/>
        </w:numPr>
        <w:ind w:left="567" w:hanging="567"/>
        <w:jc w:val="both"/>
        <w:rPr>
          <w:szCs w:val="24"/>
        </w:rPr>
      </w:pPr>
      <w:r w:rsidRPr="00932400">
        <w:rPr>
          <w:szCs w:val="24"/>
        </w:rPr>
        <w:t>Az ajánlatok benyújtásának helye és határideje:</w:t>
      </w:r>
    </w:p>
    <w:p w14:paraId="51DF56C5" w14:textId="77777777" w:rsidR="00C642E2" w:rsidRPr="00932400" w:rsidRDefault="00C642E2">
      <w:pPr>
        <w:pStyle w:val="standard"/>
        <w:tabs>
          <w:tab w:val="left" w:pos="2566"/>
        </w:tabs>
        <w:ind w:left="567"/>
        <w:jc w:val="both"/>
        <w:rPr>
          <w:szCs w:val="24"/>
        </w:rPr>
      </w:pPr>
    </w:p>
    <w:p w14:paraId="0010995D" w14:textId="20E4B27C" w:rsidR="006B1E91" w:rsidRPr="00E6255F" w:rsidRDefault="006B1E91" w:rsidP="006B1E91">
      <w:pPr>
        <w:spacing w:after="0" w:line="240" w:lineRule="auto"/>
        <w:ind w:left="567" w:right="150"/>
        <w:jc w:val="center"/>
        <w:rPr>
          <w:rFonts w:ascii="Times New Roman" w:hAnsi="Times New Roman"/>
          <w:b/>
          <w:sz w:val="24"/>
          <w:szCs w:val="24"/>
          <w:lang w:eastAsia="hu-HU"/>
        </w:rPr>
      </w:pPr>
      <w:r w:rsidRPr="00E6255F">
        <w:rPr>
          <w:rFonts w:ascii="Times New Roman" w:hAnsi="Times New Roman"/>
          <w:b/>
          <w:sz w:val="24"/>
          <w:szCs w:val="24"/>
          <w:lang w:eastAsia="hu-HU"/>
        </w:rPr>
        <w:t>Excalibur</w:t>
      </w:r>
      <w:r w:rsidR="00463974">
        <w:rPr>
          <w:rFonts w:ascii="Times New Roman" w:hAnsi="Times New Roman"/>
          <w:b/>
          <w:sz w:val="24"/>
          <w:szCs w:val="24"/>
          <w:lang w:eastAsia="hu-HU"/>
        </w:rPr>
        <w:t xml:space="preserve"> </w:t>
      </w:r>
      <w:r w:rsidRPr="00E6255F">
        <w:rPr>
          <w:rFonts w:ascii="Times New Roman" w:hAnsi="Times New Roman"/>
          <w:b/>
          <w:sz w:val="24"/>
          <w:szCs w:val="24"/>
          <w:lang w:eastAsia="hu-HU"/>
        </w:rPr>
        <w:t>Advice Kft.</w:t>
      </w:r>
    </w:p>
    <w:p w14:paraId="17D83771" w14:textId="77777777" w:rsidR="006B1E91" w:rsidRPr="00E6255F" w:rsidRDefault="006B1E91" w:rsidP="006B1E91">
      <w:pPr>
        <w:spacing w:after="0" w:line="240" w:lineRule="auto"/>
        <w:ind w:left="567" w:right="150"/>
        <w:jc w:val="center"/>
        <w:rPr>
          <w:rFonts w:ascii="Times New Roman" w:hAnsi="Times New Roman"/>
          <w:b/>
          <w:sz w:val="24"/>
          <w:szCs w:val="24"/>
          <w:lang w:eastAsia="hu-HU"/>
        </w:rPr>
      </w:pPr>
      <w:r w:rsidRPr="00E6255F">
        <w:rPr>
          <w:rFonts w:ascii="Times New Roman" w:hAnsi="Times New Roman"/>
          <w:b/>
          <w:sz w:val="24"/>
          <w:szCs w:val="24"/>
          <w:lang w:eastAsia="hu-HU"/>
        </w:rPr>
        <w:t>3525 Miskolc, Kazinczy u. 6. 2/2.</w:t>
      </w:r>
    </w:p>
    <w:p w14:paraId="5CD3956F" w14:textId="79046191" w:rsidR="00C642E2" w:rsidRPr="006B1E91" w:rsidRDefault="006B1E91" w:rsidP="006B1E91">
      <w:pPr>
        <w:pStyle w:val="NormlWeb1"/>
        <w:ind w:right="-1"/>
        <w:jc w:val="center"/>
        <w:rPr>
          <w:sz w:val="24"/>
          <w:szCs w:val="24"/>
        </w:rPr>
      </w:pPr>
      <w:r w:rsidRPr="006B1E91">
        <w:rPr>
          <w:b/>
          <w:sz w:val="24"/>
          <w:szCs w:val="24"/>
          <w:lang w:eastAsia="hu-HU"/>
        </w:rPr>
        <w:lastRenderedPageBreak/>
        <w:t xml:space="preserve">határideje: </w:t>
      </w:r>
      <w:r w:rsidR="00A50870" w:rsidRPr="00A50870">
        <w:rPr>
          <w:b/>
          <w:sz w:val="24"/>
          <w:szCs w:val="24"/>
        </w:rPr>
        <w:t>2018.05.02. 10.00 óra</w:t>
      </w:r>
    </w:p>
    <w:p w14:paraId="3C18B157" w14:textId="77777777" w:rsidR="00C642E2" w:rsidRPr="00932400" w:rsidRDefault="00C642E2" w:rsidP="00D23559">
      <w:pPr>
        <w:pStyle w:val="standard"/>
        <w:jc w:val="both"/>
        <w:rPr>
          <w:szCs w:val="24"/>
        </w:rPr>
      </w:pPr>
    </w:p>
    <w:p w14:paraId="1A581B18" w14:textId="77777777" w:rsidR="00C642E2" w:rsidRPr="00932400" w:rsidRDefault="00C642E2">
      <w:pPr>
        <w:pStyle w:val="standard"/>
        <w:numPr>
          <w:ilvl w:val="1"/>
          <w:numId w:val="3"/>
        </w:numPr>
        <w:ind w:left="567" w:hanging="567"/>
        <w:jc w:val="both"/>
        <w:rPr>
          <w:szCs w:val="24"/>
        </w:rPr>
      </w:pPr>
      <w:r w:rsidRPr="00932400">
        <w:rPr>
          <w:szCs w:val="24"/>
        </w:rPr>
        <w:t>Ha jelen dokumentáció ajánlott igazolás- és nyilatkozatminta alkalmazását írja elő, ez esetben a 4. kötetben található vonatkozó iratmintát kérjük lehetőség szerint felhasználni és megfelelően kitöltve az ajánlathoz mellékelni. Az ajánlott igazolás- és nyilatkozatminta helyett annak tartalmilag mindenben megfelelő más okirat is mellékelhető (pl. referencia nyilatkozat esetén). Az ajánlattevő felelősséggel tartozik az ajánlatban közölt adatok és nyilatkozatok, valamint a becsatolt igazolások, okiratok tartalmának valódiságáért.</w:t>
      </w:r>
    </w:p>
    <w:p w14:paraId="41141BF2" w14:textId="77777777" w:rsidR="00C642E2" w:rsidRPr="00932400" w:rsidRDefault="00C642E2">
      <w:pPr>
        <w:pStyle w:val="Listaszerbekezds1"/>
        <w:spacing w:before="0" w:after="0"/>
        <w:ind w:left="0"/>
        <w:rPr>
          <w:rFonts w:ascii="Times New Roman" w:hAnsi="Times New Roman" w:cs="Times New Roman"/>
          <w:sz w:val="24"/>
          <w:szCs w:val="24"/>
        </w:rPr>
      </w:pPr>
    </w:p>
    <w:p w14:paraId="3B80DD8B" w14:textId="77777777" w:rsidR="00C642E2" w:rsidRPr="00932400" w:rsidRDefault="00C642E2">
      <w:pPr>
        <w:pStyle w:val="Listaszerbekezds1"/>
        <w:numPr>
          <w:ilvl w:val="0"/>
          <w:numId w:val="3"/>
        </w:numPr>
        <w:spacing w:after="0"/>
        <w:ind w:left="567" w:hanging="567"/>
        <w:rPr>
          <w:rFonts w:ascii="Times New Roman" w:hAnsi="Times New Roman" w:cs="Times New Roman"/>
          <w:sz w:val="24"/>
          <w:szCs w:val="24"/>
        </w:rPr>
      </w:pPr>
      <w:r w:rsidRPr="00932400">
        <w:rPr>
          <w:rFonts w:ascii="Times New Roman" w:hAnsi="Times New Roman" w:cs="Times New Roman"/>
          <w:b/>
          <w:caps/>
          <w:sz w:val="24"/>
          <w:szCs w:val="24"/>
        </w:rPr>
        <w:t>KÖZÖS AJÁNLATTÉTEL</w:t>
      </w:r>
    </w:p>
    <w:p w14:paraId="59BFF409" w14:textId="77777777" w:rsidR="00C642E2" w:rsidRPr="00932400" w:rsidRDefault="00C642E2">
      <w:pPr>
        <w:spacing w:after="0" w:line="100" w:lineRule="atLeast"/>
        <w:jc w:val="both"/>
        <w:rPr>
          <w:rFonts w:ascii="Times New Roman" w:hAnsi="Times New Roman"/>
          <w:sz w:val="24"/>
          <w:szCs w:val="24"/>
        </w:rPr>
      </w:pPr>
    </w:p>
    <w:p w14:paraId="3401F59B"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57" w:name="pr192"/>
      <w:bookmarkEnd w:id="57"/>
      <w:r w:rsidRPr="00932400">
        <w:rPr>
          <w:rFonts w:ascii="Times New Roman" w:hAnsi="Times New Roman"/>
          <w:sz w:val="24"/>
          <w:szCs w:val="24"/>
        </w:rPr>
        <w:t>Az ajánlattételre felhívott gazdasági szereplők közösen nem tehetnek ajánlatot, nincs azonban akadálya annak, hogy valamely ajánlattételre felhívott gazdasági szereplő olyan gazdasági szereplővel tegyen közös ajánlatot, amelynek ajánlatkérő nem küldött ajánlattételi felhívást. A közös ajánlattevők kötelesek maguk közül egy, a közbeszerzési eljárásban a közös ajánlattevők nevében eljárni jogosult képviselőt megjelölni.</w:t>
      </w:r>
    </w:p>
    <w:p w14:paraId="4A380A35" w14:textId="77777777" w:rsidR="00C642E2" w:rsidRPr="00932400" w:rsidRDefault="00C642E2">
      <w:pPr>
        <w:spacing w:after="0" w:line="100" w:lineRule="atLeast"/>
        <w:jc w:val="both"/>
        <w:rPr>
          <w:rFonts w:ascii="Times New Roman" w:hAnsi="Times New Roman"/>
          <w:sz w:val="24"/>
          <w:szCs w:val="24"/>
        </w:rPr>
      </w:pPr>
    </w:p>
    <w:p w14:paraId="62EC775B"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r w:rsidRPr="00932400">
        <w:rPr>
          <w:rFonts w:ascii="Times New Roman" w:hAnsi="Times New Roman"/>
          <w:sz w:val="24"/>
          <w:szCs w:val="24"/>
        </w:rPr>
        <w:t>Közös ajánlatot tevő nyertesek által létrehozandó gazdasági társaság, illetve jogi személy létrehozását ajánlatkérő kizárja mind ajánlattevő, mind közös ajánlattevők vonatkozásában</w:t>
      </w:r>
      <w:r w:rsidRPr="00932400">
        <w:rPr>
          <w:rFonts w:ascii="Times New Roman" w:hAnsi="Times New Roman"/>
          <w:bCs/>
          <w:sz w:val="24"/>
          <w:szCs w:val="24"/>
        </w:rPr>
        <w:t>.</w:t>
      </w:r>
    </w:p>
    <w:p w14:paraId="24ABD1AD" w14:textId="77777777" w:rsidR="00C642E2" w:rsidRPr="00932400" w:rsidRDefault="00C642E2">
      <w:pPr>
        <w:pStyle w:val="Listaszerbekezds1"/>
        <w:spacing w:before="0" w:after="0"/>
        <w:ind w:left="0"/>
        <w:rPr>
          <w:rFonts w:ascii="Times New Roman" w:hAnsi="Times New Roman" w:cs="Times New Roman"/>
          <w:sz w:val="24"/>
          <w:szCs w:val="24"/>
        </w:rPr>
      </w:pPr>
    </w:p>
    <w:p w14:paraId="6E9797BC" w14:textId="77777777" w:rsidR="00C642E2" w:rsidRPr="00932400" w:rsidRDefault="00C642E2" w:rsidP="006A1A97">
      <w:pPr>
        <w:numPr>
          <w:ilvl w:val="1"/>
          <w:numId w:val="3"/>
        </w:numPr>
        <w:spacing w:after="0" w:line="100" w:lineRule="atLeast"/>
        <w:ind w:left="567" w:hanging="567"/>
        <w:jc w:val="both"/>
        <w:rPr>
          <w:rFonts w:ascii="Times New Roman" w:hAnsi="Times New Roman"/>
          <w:sz w:val="24"/>
          <w:szCs w:val="24"/>
        </w:rPr>
      </w:pPr>
      <w:bookmarkStart w:id="58" w:name="pr193"/>
      <w:bookmarkEnd w:id="58"/>
      <w:r w:rsidRPr="00932400">
        <w:rPr>
          <w:rFonts w:ascii="Times New Roman" w:hAnsi="Times New Roman"/>
          <w:sz w:val="24"/>
          <w:szCs w:val="24"/>
        </w:rPr>
        <w:t>A közös ajánlattevők csoportjának képviseletében tett minden nyilatkozatnak egyértelműen tartalmaznia kell a közös ajánlattevők megjelölését.</w:t>
      </w:r>
      <w:bookmarkStart w:id="59" w:name="pr194"/>
      <w:bookmarkEnd w:id="59"/>
    </w:p>
    <w:p w14:paraId="48A508D9" w14:textId="77777777" w:rsidR="00C642E2" w:rsidRPr="00932400" w:rsidRDefault="00C642E2">
      <w:pPr>
        <w:spacing w:after="0" w:line="100" w:lineRule="atLeast"/>
        <w:jc w:val="both"/>
        <w:rPr>
          <w:rFonts w:ascii="Times New Roman" w:hAnsi="Times New Roman"/>
          <w:sz w:val="24"/>
          <w:szCs w:val="24"/>
        </w:rPr>
      </w:pPr>
    </w:p>
    <w:p w14:paraId="7E5148EA"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60" w:name="pr196"/>
      <w:bookmarkEnd w:id="60"/>
      <w:r w:rsidRPr="00932400">
        <w:rPr>
          <w:rFonts w:ascii="Times New Roman" w:hAnsi="Times New Roman"/>
          <w:sz w:val="24"/>
          <w:szCs w:val="24"/>
        </w:rPr>
        <w:t>A közös ajánlattevők a szerződés teljesítéséért az ajánlatkérő felé egyetemlegesen felelnek.</w:t>
      </w:r>
    </w:p>
    <w:p w14:paraId="0F674248" w14:textId="77777777" w:rsidR="00C642E2" w:rsidRPr="00932400" w:rsidRDefault="00C642E2">
      <w:pPr>
        <w:spacing w:after="0" w:line="100" w:lineRule="atLeast"/>
        <w:jc w:val="both"/>
        <w:rPr>
          <w:rFonts w:ascii="Times New Roman" w:hAnsi="Times New Roman"/>
          <w:sz w:val="24"/>
          <w:szCs w:val="24"/>
        </w:rPr>
      </w:pPr>
    </w:p>
    <w:p w14:paraId="07666EA5"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61" w:name="pr197"/>
      <w:bookmarkEnd w:id="61"/>
      <w:r w:rsidRPr="00932400">
        <w:rPr>
          <w:rFonts w:ascii="Times New Roman" w:hAnsi="Times New Roman"/>
          <w:sz w:val="24"/>
          <w:szCs w:val="24"/>
        </w:rPr>
        <w:t>Az egy közös ajánlatot benyújtó gazdasági szereplő(k) személyében az ajánlattételi határidő lejárta után változás nem következhet be.</w:t>
      </w:r>
    </w:p>
    <w:p w14:paraId="7FAF630A" w14:textId="77777777" w:rsidR="00C642E2" w:rsidRPr="00932400" w:rsidRDefault="00C642E2">
      <w:pPr>
        <w:spacing w:after="0" w:line="100" w:lineRule="atLeast"/>
        <w:jc w:val="both"/>
        <w:rPr>
          <w:rFonts w:ascii="Times New Roman" w:hAnsi="Times New Roman"/>
          <w:sz w:val="24"/>
          <w:szCs w:val="24"/>
        </w:rPr>
      </w:pPr>
      <w:bookmarkStart w:id="62" w:name="pr198"/>
      <w:bookmarkEnd w:id="62"/>
    </w:p>
    <w:p w14:paraId="06777232"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r w:rsidRPr="00932400">
        <w:rPr>
          <w:rFonts w:ascii="Times New Roman" w:hAnsi="Times New Roman"/>
          <w:sz w:val="24"/>
          <w:szCs w:val="24"/>
        </w:rPr>
        <w:t>Amennyiben több gazdasági szereplő közösen tesz ajánlatot a közbeszerzési eljárásban, akkor az ajánlathoz csatolniuk kell az erre vonatkozó megállapodást.</w:t>
      </w:r>
    </w:p>
    <w:p w14:paraId="2F648982" w14:textId="77777777" w:rsidR="00C642E2" w:rsidRPr="00932400" w:rsidRDefault="00C642E2">
      <w:pPr>
        <w:spacing w:after="0" w:line="100" w:lineRule="atLeast"/>
        <w:ind w:left="567"/>
        <w:jc w:val="both"/>
        <w:rPr>
          <w:rFonts w:ascii="Times New Roman" w:hAnsi="Times New Roman"/>
          <w:sz w:val="24"/>
          <w:szCs w:val="24"/>
        </w:rPr>
      </w:pPr>
      <w:r w:rsidRPr="00932400">
        <w:rPr>
          <w:rFonts w:ascii="Times New Roman" w:hAnsi="Times New Roman"/>
          <w:sz w:val="24"/>
          <w:szCs w:val="24"/>
        </w:rPr>
        <w:t>A közös ajánlattevők megállapodásának tartalmaznia kell:</w:t>
      </w:r>
    </w:p>
    <w:p w14:paraId="3EFC138C" w14:textId="77777777" w:rsidR="00C642E2" w:rsidRPr="00932400" w:rsidRDefault="00C642E2">
      <w:pPr>
        <w:numPr>
          <w:ilvl w:val="0"/>
          <w:numId w:val="5"/>
        </w:numPr>
        <w:spacing w:after="0" w:line="100" w:lineRule="atLeast"/>
        <w:ind w:left="1134" w:hanging="284"/>
        <w:jc w:val="both"/>
        <w:rPr>
          <w:rFonts w:ascii="Times New Roman" w:hAnsi="Times New Roman"/>
          <w:sz w:val="24"/>
          <w:szCs w:val="24"/>
        </w:rPr>
      </w:pPr>
      <w:r w:rsidRPr="00932400">
        <w:rPr>
          <w:rFonts w:ascii="Times New Roman" w:hAnsi="Times New Roman"/>
          <w:sz w:val="24"/>
          <w:szCs w:val="24"/>
        </w:rPr>
        <w:t>a jelen közbeszerzési eljárásban közös ajánlattevők nevében eljárni (továbbá kapcsolattartásra) jogosult képviselő szervezet megnevezését;</w:t>
      </w:r>
    </w:p>
    <w:p w14:paraId="6786BB19" w14:textId="77777777" w:rsidR="00C642E2" w:rsidRPr="00932400" w:rsidRDefault="00C642E2">
      <w:pPr>
        <w:numPr>
          <w:ilvl w:val="0"/>
          <w:numId w:val="5"/>
        </w:numPr>
        <w:spacing w:after="0" w:line="100" w:lineRule="atLeast"/>
        <w:ind w:left="1134" w:hanging="284"/>
        <w:jc w:val="both"/>
        <w:rPr>
          <w:rFonts w:ascii="Times New Roman" w:hAnsi="Times New Roman"/>
          <w:sz w:val="24"/>
          <w:szCs w:val="24"/>
        </w:rPr>
      </w:pPr>
      <w:r w:rsidRPr="00932400">
        <w:rPr>
          <w:rFonts w:ascii="Times New Roman" w:hAnsi="Times New Roman"/>
          <w:sz w:val="24"/>
          <w:szCs w:val="24"/>
        </w:rPr>
        <w:t>a szerződés teljesítéséért egyetemleges felelősségvállalást minden tag részéről;</w:t>
      </w:r>
    </w:p>
    <w:p w14:paraId="36C494BC" w14:textId="77777777" w:rsidR="00C642E2" w:rsidRPr="00932400" w:rsidRDefault="00C642E2">
      <w:pPr>
        <w:numPr>
          <w:ilvl w:val="0"/>
          <w:numId w:val="5"/>
        </w:numPr>
        <w:spacing w:after="0" w:line="100" w:lineRule="atLeast"/>
        <w:ind w:left="1134" w:hanging="284"/>
        <w:jc w:val="both"/>
        <w:rPr>
          <w:rFonts w:ascii="Times New Roman" w:hAnsi="Times New Roman"/>
          <w:sz w:val="24"/>
          <w:szCs w:val="24"/>
        </w:rPr>
      </w:pPr>
      <w:r w:rsidRPr="00932400">
        <w:rPr>
          <w:rFonts w:ascii="Times New Roman" w:hAnsi="Times New Roman"/>
          <w:sz w:val="24"/>
          <w:szCs w:val="24"/>
        </w:rPr>
        <w:t>ajánlatban vállalt kötelezettségek és a munka megosztásának ismertetését a tagok és a vezető között;</w:t>
      </w:r>
    </w:p>
    <w:p w14:paraId="2E8AC44B" w14:textId="77777777" w:rsidR="00C642E2" w:rsidRPr="00932400" w:rsidRDefault="00C642E2">
      <w:pPr>
        <w:numPr>
          <w:ilvl w:val="0"/>
          <w:numId w:val="5"/>
        </w:numPr>
        <w:spacing w:after="0" w:line="100" w:lineRule="atLeast"/>
        <w:ind w:left="1134" w:hanging="284"/>
        <w:jc w:val="both"/>
        <w:rPr>
          <w:rFonts w:ascii="Times New Roman" w:hAnsi="Times New Roman"/>
          <w:sz w:val="24"/>
          <w:szCs w:val="24"/>
        </w:rPr>
      </w:pPr>
      <w:r w:rsidRPr="00932400">
        <w:rPr>
          <w:rFonts w:ascii="Times New Roman" w:hAnsi="Times New Roman"/>
          <w:sz w:val="24"/>
          <w:szCs w:val="24"/>
        </w:rPr>
        <w:t>a számlázás rendjét.</w:t>
      </w:r>
    </w:p>
    <w:p w14:paraId="1C993C7A" w14:textId="77777777" w:rsidR="00C642E2" w:rsidRPr="00932400" w:rsidRDefault="00C642E2">
      <w:pPr>
        <w:tabs>
          <w:tab w:val="left" w:pos="567"/>
        </w:tabs>
        <w:spacing w:after="0" w:line="100" w:lineRule="atLeast"/>
        <w:jc w:val="both"/>
        <w:rPr>
          <w:rFonts w:ascii="Times New Roman" w:hAnsi="Times New Roman"/>
          <w:sz w:val="24"/>
          <w:szCs w:val="24"/>
        </w:rPr>
      </w:pPr>
      <w:bookmarkStart w:id="63" w:name="pr475"/>
      <w:bookmarkStart w:id="64" w:name="pr4771"/>
    </w:p>
    <w:p w14:paraId="3DB1D5E2" w14:textId="77777777" w:rsidR="00C642E2" w:rsidRPr="00932400" w:rsidRDefault="00C642E2">
      <w:pPr>
        <w:pStyle w:val="Listaszerbekezds1"/>
        <w:numPr>
          <w:ilvl w:val="0"/>
          <w:numId w:val="3"/>
        </w:numPr>
        <w:spacing w:after="0"/>
        <w:ind w:left="567" w:hanging="567"/>
        <w:rPr>
          <w:rFonts w:ascii="Times New Roman" w:hAnsi="Times New Roman" w:cs="Times New Roman"/>
          <w:sz w:val="24"/>
          <w:szCs w:val="24"/>
        </w:rPr>
      </w:pPr>
      <w:r w:rsidRPr="00932400">
        <w:rPr>
          <w:rFonts w:ascii="Times New Roman" w:hAnsi="Times New Roman" w:cs="Times New Roman"/>
          <w:b/>
          <w:caps/>
          <w:sz w:val="24"/>
          <w:szCs w:val="24"/>
        </w:rPr>
        <w:t>ELŐZETES VITARENDEZÉS</w:t>
      </w:r>
    </w:p>
    <w:p w14:paraId="6A671677" w14:textId="77777777" w:rsidR="00C642E2" w:rsidRPr="00932400" w:rsidRDefault="00C642E2">
      <w:pPr>
        <w:tabs>
          <w:tab w:val="left" w:pos="567"/>
        </w:tabs>
        <w:spacing w:after="0" w:line="100" w:lineRule="atLeast"/>
        <w:jc w:val="both"/>
        <w:rPr>
          <w:rFonts w:ascii="Times New Roman" w:hAnsi="Times New Roman"/>
          <w:sz w:val="24"/>
          <w:szCs w:val="24"/>
        </w:rPr>
      </w:pPr>
    </w:p>
    <w:p w14:paraId="0FD5CB7E"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r w:rsidRPr="00932400">
        <w:rPr>
          <w:rFonts w:ascii="Times New Roman" w:hAnsi="Times New Roman"/>
          <w:sz w:val="24"/>
          <w:szCs w:val="24"/>
        </w:rPr>
        <w:t>A Kbt. 80. § (1) bekezdése szerinti előzetes vitarendezési kérelmet az alábbi címre kell benyújtani:</w:t>
      </w:r>
    </w:p>
    <w:p w14:paraId="17EC68B5" w14:textId="77777777" w:rsidR="00C642E2" w:rsidRPr="00932400" w:rsidRDefault="00C642E2">
      <w:pPr>
        <w:spacing w:after="0" w:line="100" w:lineRule="atLeast"/>
        <w:jc w:val="both"/>
        <w:rPr>
          <w:rFonts w:ascii="Times New Roman" w:hAnsi="Times New Roman"/>
          <w:sz w:val="24"/>
          <w:szCs w:val="24"/>
        </w:rPr>
      </w:pPr>
    </w:p>
    <w:p w14:paraId="6379A99D" w14:textId="00A0063C" w:rsidR="00196A14" w:rsidRPr="00932400" w:rsidRDefault="00196A14" w:rsidP="00196A14">
      <w:pPr>
        <w:spacing w:after="0" w:line="240" w:lineRule="auto"/>
        <w:ind w:left="567"/>
        <w:jc w:val="center"/>
        <w:rPr>
          <w:rFonts w:ascii="Times New Roman" w:hAnsi="Times New Roman"/>
          <w:b/>
          <w:sz w:val="24"/>
          <w:szCs w:val="24"/>
          <w:lang w:eastAsia="hu-HU"/>
        </w:rPr>
      </w:pPr>
      <w:r w:rsidRPr="00932400">
        <w:rPr>
          <w:rFonts w:ascii="Times New Roman" w:hAnsi="Times New Roman"/>
          <w:b/>
          <w:sz w:val="24"/>
          <w:szCs w:val="24"/>
          <w:lang w:eastAsia="hu-HU"/>
        </w:rPr>
        <w:t>Excalibur</w:t>
      </w:r>
      <w:r w:rsidR="00463974">
        <w:rPr>
          <w:rFonts w:ascii="Times New Roman" w:hAnsi="Times New Roman"/>
          <w:b/>
          <w:sz w:val="24"/>
          <w:szCs w:val="24"/>
          <w:lang w:eastAsia="hu-HU"/>
        </w:rPr>
        <w:t xml:space="preserve"> </w:t>
      </w:r>
      <w:r w:rsidRPr="00932400">
        <w:rPr>
          <w:rFonts w:ascii="Times New Roman" w:hAnsi="Times New Roman"/>
          <w:b/>
          <w:sz w:val="24"/>
          <w:szCs w:val="24"/>
          <w:lang w:eastAsia="hu-HU"/>
        </w:rPr>
        <w:t>Advice Kft.</w:t>
      </w:r>
    </w:p>
    <w:p w14:paraId="4D6CDF46" w14:textId="77777777" w:rsidR="00196A14" w:rsidRPr="00932400" w:rsidRDefault="00196A14" w:rsidP="00196A14">
      <w:pPr>
        <w:spacing w:after="0" w:line="240" w:lineRule="auto"/>
        <w:ind w:left="567"/>
        <w:jc w:val="center"/>
        <w:rPr>
          <w:rFonts w:ascii="Times New Roman" w:hAnsi="Times New Roman"/>
          <w:b/>
          <w:sz w:val="24"/>
          <w:szCs w:val="24"/>
          <w:lang w:eastAsia="hu-HU"/>
        </w:rPr>
      </w:pPr>
      <w:r w:rsidRPr="00932400">
        <w:rPr>
          <w:rFonts w:ascii="Times New Roman" w:hAnsi="Times New Roman"/>
          <w:b/>
          <w:sz w:val="24"/>
          <w:szCs w:val="24"/>
          <w:lang w:eastAsia="hu-HU"/>
        </w:rPr>
        <w:t>3525 Miskolc, Kazinczy u. 6. 2/2.</w:t>
      </w:r>
    </w:p>
    <w:p w14:paraId="64BE6834" w14:textId="77777777" w:rsidR="00196A14" w:rsidRPr="00932400" w:rsidRDefault="00196A14" w:rsidP="00196A14">
      <w:pPr>
        <w:spacing w:after="0" w:line="240" w:lineRule="auto"/>
        <w:ind w:left="567"/>
        <w:jc w:val="center"/>
        <w:rPr>
          <w:rFonts w:ascii="Times New Roman" w:hAnsi="Times New Roman"/>
          <w:b/>
          <w:sz w:val="24"/>
          <w:szCs w:val="24"/>
          <w:lang w:eastAsia="hu-HU"/>
        </w:rPr>
      </w:pPr>
      <w:r w:rsidRPr="00932400">
        <w:rPr>
          <w:rFonts w:ascii="Times New Roman" w:hAnsi="Times New Roman"/>
          <w:b/>
          <w:sz w:val="24"/>
          <w:szCs w:val="24"/>
          <w:lang w:eastAsia="hu-HU"/>
        </w:rPr>
        <w:t>Telefon: +3646/791-916</w:t>
      </w:r>
    </w:p>
    <w:p w14:paraId="77B082AE" w14:textId="77777777" w:rsidR="00196A14" w:rsidRPr="00932400" w:rsidRDefault="00196A14" w:rsidP="00196A14">
      <w:pPr>
        <w:spacing w:after="0" w:line="240" w:lineRule="auto"/>
        <w:ind w:left="567"/>
        <w:jc w:val="center"/>
        <w:rPr>
          <w:rFonts w:ascii="Times New Roman" w:hAnsi="Times New Roman"/>
          <w:b/>
          <w:sz w:val="24"/>
          <w:szCs w:val="24"/>
          <w:lang w:eastAsia="hu-HU"/>
        </w:rPr>
      </w:pPr>
      <w:r w:rsidRPr="00932400">
        <w:rPr>
          <w:rFonts w:ascii="Times New Roman" w:hAnsi="Times New Roman"/>
          <w:b/>
          <w:sz w:val="24"/>
          <w:szCs w:val="24"/>
          <w:lang w:eastAsia="hu-HU"/>
        </w:rPr>
        <w:lastRenderedPageBreak/>
        <w:t>Fax: +3646/791-876</w:t>
      </w:r>
    </w:p>
    <w:p w14:paraId="49924DB6" w14:textId="77777777" w:rsidR="00C642E2" w:rsidRPr="00932400" w:rsidRDefault="00196A14" w:rsidP="00196A14">
      <w:pPr>
        <w:spacing w:after="0" w:line="240" w:lineRule="auto"/>
        <w:jc w:val="center"/>
        <w:rPr>
          <w:rFonts w:ascii="Times New Roman" w:hAnsi="Times New Roman"/>
          <w:b/>
          <w:sz w:val="24"/>
          <w:szCs w:val="24"/>
          <w:lang w:eastAsia="hu-HU"/>
        </w:rPr>
      </w:pPr>
      <w:r w:rsidRPr="00932400">
        <w:rPr>
          <w:rFonts w:ascii="Times New Roman" w:hAnsi="Times New Roman"/>
          <w:b/>
          <w:sz w:val="24"/>
          <w:szCs w:val="24"/>
          <w:lang w:eastAsia="hu-HU"/>
        </w:rPr>
        <w:t>E-mail: excaliburadvice@gmail.com</w:t>
      </w:r>
    </w:p>
    <w:p w14:paraId="0CBC2CBE" w14:textId="77777777" w:rsidR="00C642E2" w:rsidRPr="00932400" w:rsidRDefault="00C642E2">
      <w:pPr>
        <w:spacing w:after="0" w:line="100" w:lineRule="atLeast"/>
        <w:jc w:val="both"/>
        <w:rPr>
          <w:rFonts w:ascii="Times New Roman" w:hAnsi="Times New Roman"/>
          <w:sz w:val="24"/>
          <w:szCs w:val="24"/>
        </w:rPr>
      </w:pPr>
    </w:p>
    <w:p w14:paraId="2A0D1E89" w14:textId="77777777" w:rsidR="00C642E2" w:rsidRPr="00932400" w:rsidRDefault="00C642E2">
      <w:pPr>
        <w:pStyle w:val="Listaszerbekezds1"/>
        <w:numPr>
          <w:ilvl w:val="0"/>
          <w:numId w:val="3"/>
        </w:numPr>
        <w:spacing w:after="0"/>
        <w:ind w:left="567" w:hanging="567"/>
        <w:rPr>
          <w:rFonts w:ascii="Times New Roman" w:hAnsi="Times New Roman" w:cs="Times New Roman"/>
          <w:sz w:val="24"/>
          <w:szCs w:val="24"/>
        </w:rPr>
      </w:pPr>
      <w:r w:rsidRPr="00932400">
        <w:rPr>
          <w:rFonts w:ascii="Times New Roman" w:hAnsi="Times New Roman" w:cs="Times New Roman"/>
          <w:b/>
          <w:caps/>
          <w:sz w:val="24"/>
          <w:szCs w:val="24"/>
        </w:rPr>
        <w:t>A SZERZŐDÉS MEGKÖTÉSE ÉS TELJESÍTÉSE</w:t>
      </w:r>
    </w:p>
    <w:p w14:paraId="5459395F" w14:textId="77777777" w:rsidR="00C642E2" w:rsidRPr="00932400" w:rsidRDefault="00C642E2">
      <w:pPr>
        <w:spacing w:after="0" w:line="100" w:lineRule="atLeast"/>
        <w:jc w:val="both"/>
        <w:rPr>
          <w:rFonts w:ascii="Times New Roman" w:hAnsi="Times New Roman"/>
          <w:sz w:val="24"/>
          <w:szCs w:val="24"/>
        </w:rPr>
      </w:pPr>
    </w:p>
    <w:p w14:paraId="7DFAD5EA"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65" w:name="pr950"/>
      <w:bookmarkStart w:id="66" w:name="pr949"/>
      <w:bookmarkEnd w:id="65"/>
      <w:bookmarkEnd w:id="66"/>
      <w:r w:rsidRPr="00932400">
        <w:rPr>
          <w:rFonts w:ascii="Times New Roman" w:hAnsi="Times New Roman"/>
          <w:sz w:val="24"/>
          <w:szCs w:val="24"/>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1AED5B23" w14:textId="77777777" w:rsidR="00C642E2" w:rsidRPr="00932400" w:rsidRDefault="00C642E2">
      <w:pPr>
        <w:spacing w:after="0" w:line="100" w:lineRule="atLeast"/>
        <w:ind w:left="567"/>
        <w:jc w:val="both"/>
        <w:rPr>
          <w:rFonts w:ascii="Times New Roman" w:hAnsi="Times New Roman"/>
          <w:sz w:val="24"/>
          <w:szCs w:val="24"/>
        </w:rPr>
      </w:pPr>
    </w:p>
    <w:p w14:paraId="1ECDFB33"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67" w:name="pr9501"/>
      <w:bookmarkStart w:id="68" w:name="pr951"/>
      <w:bookmarkEnd w:id="67"/>
      <w:bookmarkEnd w:id="68"/>
      <w:r w:rsidRPr="00932400">
        <w:rPr>
          <w:rFonts w:ascii="Times New Roman" w:hAnsi="Times New Roman"/>
          <w:sz w:val="24"/>
          <w:szCs w:val="24"/>
        </w:rPr>
        <w:t>A szerződésnek tartalmaznia kell - az eljárás során alkalmazott értékelési szempontra tekintettel - a nyertes ajánlat azon elemeit, amelyek értékelésre kerültek.</w:t>
      </w:r>
    </w:p>
    <w:p w14:paraId="5F2A90D1" w14:textId="77777777" w:rsidR="00C642E2" w:rsidRPr="00932400" w:rsidRDefault="00C642E2">
      <w:pPr>
        <w:spacing w:after="0" w:line="100" w:lineRule="atLeast"/>
        <w:ind w:left="567"/>
        <w:jc w:val="both"/>
        <w:rPr>
          <w:rFonts w:ascii="Times New Roman" w:hAnsi="Times New Roman"/>
          <w:sz w:val="24"/>
          <w:szCs w:val="24"/>
        </w:rPr>
      </w:pPr>
    </w:p>
    <w:p w14:paraId="7F029217"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69" w:name="pr953"/>
      <w:bookmarkEnd w:id="69"/>
      <w:r w:rsidRPr="00932400">
        <w:rPr>
          <w:rFonts w:ascii="Times New Roman" w:hAnsi="Times New Roman"/>
          <w:sz w:val="24"/>
          <w:szCs w:val="24"/>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hatvan nappal meghosszabbodik.</w:t>
      </w:r>
    </w:p>
    <w:p w14:paraId="20AB7957" w14:textId="77777777" w:rsidR="00C642E2" w:rsidRPr="00932400" w:rsidRDefault="00C642E2">
      <w:pPr>
        <w:spacing w:after="0" w:line="100" w:lineRule="atLeast"/>
        <w:jc w:val="both"/>
        <w:rPr>
          <w:rFonts w:ascii="Times New Roman" w:hAnsi="Times New Roman"/>
          <w:sz w:val="24"/>
          <w:szCs w:val="24"/>
        </w:rPr>
      </w:pPr>
    </w:p>
    <w:p w14:paraId="6D5AB12E"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70" w:name="pr970"/>
      <w:bookmarkEnd w:id="70"/>
      <w:r w:rsidRPr="00932400">
        <w:rPr>
          <w:rFonts w:ascii="Times New Roman" w:hAnsi="Times New Roman"/>
          <w:sz w:val="24"/>
          <w:szCs w:val="24"/>
        </w:rPr>
        <w:t>Az ajánlatkérő köteles szerződéses feltételként előírni, hogy:</w:t>
      </w:r>
    </w:p>
    <w:p w14:paraId="4B4C22DA" w14:textId="43C7AF55" w:rsidR="00C642E2" w:rsidRPr="00932400" w:rsidRDefault="00C642E2">
      <w:pPr>
        <w:pStyle w:val="NormlWeb1"/>
        <w:numPr>
          <w:ilvl w:val="0"/>
          <w:numId w:val="6"/>
        </w:numPr>
        <w:ind w:left="993" w:right="150" w:hanging="426"/>
        <w:jc w:val="both"/>
        <w:rPr>
          <w:sz w:val="24"/>
          <w:szCs w:val="24"/>
        </w:rPr>
      </w:pPr>
      <w:bookmarkStart w:id="71" w:name="pr971"/>
      <w:bookmarkEnd w:id="71"/>
      <w:r w:rsidRPr="00932400">
        <w:rPr>
          <w:sz w:val="24"/>
          <w:szCs w:val="24"/>
        </w:rPr>
        <w:t>a nyertes ajánlattevő nem fizet, illetve számol el a szerződés teljesítésével összefüggésben olyan költségeket, melyek az 62. § (1) bekezdés</w:t>
      </w:r>
      <w:r w:rsidR="00463974">
        <w:rPr>
          <w:sz w:val="24"/>
          <w:szCs w:val="24"/>
        </w:rPr>
        <w:t xml:space="preserve"> </w:t>
      </w:r>
      <w:r w:rsidRPr="00932400">
        <w:rPr>
          <w:iCs/>
          <w:sz w:val="24"/>
          <w:szCs w:val="24"/>
        </w:rPr>
        <w:t>k)</w:t>
      </w:r>
      <w:r w:rsidR="00463974">
        <w:rPr>
          <w:iCs/>
          <w:sz w:val="24"/>
          <w:szCs w:val="24"/>
        </w:rPr>
        <w:t xml:space="preserve"> </w:t>
      </w:r>
      <w:r w:rsidRPr="00932400">
        <w:rPr>
          <w:sz w:val="24"/>
          <w:szCs w:val="24"/>
        </w:rPr>
        <w:t>pontja szerinti feltételeknek nem megfelelő társaság tekintetében merülnek fel, és melyek a nyertes ajánlattevő adóköteles jövedelmének csökkentésére alkalmasak;</w:t>
      </w:r>
    </w:p>
    <w:p w14:paraId="42E1E9D3" w14:textId="77777777" w:rsidR="00C642E2" w:rsidRPr="00932400" w:rsidRDefault="00C642E2">
      <w:pPr>
        <w:pStyle w:val="NormlWeb1"/>
        <w:numPr>
          <w:ilvl w:val="0"/>
          <w:numId w:val="6"/>
        </w:numPr>
        <w:ind w:left="993" w:right="150" w:hanging="426"/>
        <w:jc w:val="both"/>
        <w:rPr>
          <w:sz w:val="24"/>
          <w:szCs w:val="24"/>
        </w:rPr>
      </w:pPr>
      <w:bookmarkStart w:id="72" w:name="pr972"/>
      <w:bookmarkStart w:id="73" w:name="pr9711"/>
      <w:bookmarkEnd w:id="72"/>
      <w:bookmarkEnd w:id="73"/>
      <w:r w:rsidRPr="00932400">
        <w:rPr>
          <w:sz w:val="24"/>
          <w:szCs w:val="24"/>
        </w:rPr>
        <w:t>a szerződés teljesítésének teljes időtartama alatt tulajdonosi szerkezetét az ajánlatkérő számára megismerhetővé teszi és az alábbiakban részletezett ügyletekről az ajánlatkérőt haladéktalanul értesíti.</w:t>
      </w:r>
    </w:p>
    <w:p w14:paraId="6FD41B51" w14:textId="77777777" w:rsidR="00C642E2" w:rsidRPr="00932400" w:rsidRDefault="00C642E2">
      <w:pPr>
        <w:pStyle w:val="NormlWeb1"/>
        <w:ind w:right="150"/>
        <w:jc w:val="both"/>
        <w:rPr>
          <w:sz w:val="24"/>
          <w:szCs w:val="24"/>
        </w:rPr>
      </w:pPr>
    </w:p>
    <w:p w14:paraId="3728E032"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74" w:name="pr973"/>
      <w:bookmarkStart w:id="75" w:name="pr9721"/>
      <w:bookmarkStart w:id="76" w:name="pr9701"/>
      <w:bookmarkEnd w:id="74"/>
      <w:bookmarkEnd w:id="75"/>
      <w:bookmarkEnd w:id="76"/>
      <w:r w:rsidRPr="00932400">
        <w:rPr>
          <w:rFonts w:ascii="Times New Roman" w:hAnsi="Times New Roman"/>
          <w:sz w:val="24"/>
          <w:szCs w:val="24"/>
        </w:rPr>
        <w:t>Az ajánlatkérőként szerződő fél jogosult és egyben köteles a szerződést felmondani - ha szükséges olyan határidővel, amely lehetővé teszi, hogy a szerződéssel érintett feladata ellátásáról gondoskodni tudjon – ha:</w:t>
      </w:r>
    </w:p>
    <w:p w14:paraId="362DBC0D" w14:textId="77777777" w:rsidR="00C642E2" w:rsidRPr="00932400" w:rsidRDefault="00C642E2">
      <w:pPr>
        <w:pStyle w:val="NormlWeb1"/>
        <w:numPr>
          <w:ilvl w:val="0"/>
          <w:numId w:val="6"/>
        </w:numPr>
        <w:ind w:left="993" w:right="150" w:hanging="426"/>
        <w:jc w:val="both"/>
        <w:rPr>
          <w:sz w:val="24"/>
          <w:szCs w:val="24"/>
        </w:rPr>
      </w:pPr>
      <w:bookmarkStart w:id="77" w:name="pr974"/>
      <w:bookmarkEnd w:id="77"/>
      <w:r w:rsidRPr="00932400">
        <w:rPr>
          <w:sz w:val="24"/>
          <w:szCs w:val="24"/>
        </w:rPr>
        <w:t>a nyertes ajánlattevőben közvetetten vagy közvetlenül 25%-ot meghaladó tulajdoni részesedést szerez valamely olyan jogi személy vagy személyes joga szerint jogképes szervezet, amely tekintetében fennáll az 62. § (1) bekezdés k) pontjában meghatározott valamely feltétel.</w:t>
      </w:r>
    </w:p>
    <w:p w14:paraId="1394090E" w14:textId="77777777" w:rsidR="00C642E2" w:rsidRPr="00932400" w:rsidRDefault="00C642E2">
      <w:pPr>
        <w:pStyle w:val="NormlWeb1"/>
        <w:numPr>
          <w:ilvl w:val="0"/>
          <w:numId w:val="6"/>
        </w:numPr>
        <w:ind w:left="993" w:right="150" w:hanging="426"/>
        <w:jc w:val="both"/>
        <w:rPr>
          <w:sz w:val="24"/>
          <w:szCs w:val="24"/>
        </w:rPr>
      </w:pPr>
      <w:bookmarkStart w:id="78" w:name="pr975"/>
      <w:bookmarkStart w:id="79" w:name="pr9741"/>
      <w:bookmarkEnd w:id="78"/>
      <w:bookmarkEnd w:id="79"/>
      <w:r w:rsidRPr="00932400">
        <w:rPr>
          <w:sz w:val="24"/>
          <w:szCs w:val="24"/>
        </w:rPr>
        <w:t>a nyertes ajánlattevő közvetetten vagy közvetlenül 25%-ot meghaladó tulajdoni részesedést szerez valamely olyan jogi személyben vagy személyes joga szerint jogképes szervezetben, amely tekintetében fennáll az 62. § (1) bekezdés k) pontjában meghatározott valamely feltétel.</w:t>
      </w:r>
    </w:p>
    <w:p w14:paraId="312C18C2" w14:textId="77777777" w:rsidR="00C642E2" w:rsidRPr="00932400" w:rsidRDefault="00C642E2">
      <w:pPr>
        <w:pStyle w:val="NormlWeb1"/>
        <w:ind w:left="567" w:right="71"/>
        <w:jc w:val="both"/>
        <w:rPr>
          <w:sz w:val="24"/>
          <w:szCs w:val="24"/>
        </w:rPr>
      </w:pPr>
      <w:bookmarkStart w:id="80" w:name="pr976"/>
      <w:bookmarkStart w:id="81" w:name="pr9751"/>
      <w:bookmarkEnd w:id="80"/>
      <w:bookmarkEnd w:id="81"/>
      <w:r w:rsidRPr="00932400">
        <w:rPr>
          <w:sz w:val="24"/>
          <w:szCs w:val="24"/>
        </w:rPr>
        <w:t>Jelen pontban említett felmondás esetén a nyertes ajánlattevő a szerződés megszűnése előtt már teljesített szolgáltatás szerződésszerű pénzbeli ellenértékére jogosult.</w:t>
      </w:r>
    </w:p>
    <w:p w14:paraId="03BE8693" w14:textId="77777777" w:rsidR="00C642E2" w:rsidRPr="00932400" w:rsidRDefault="00C642E2">
      <w:pPr>
        <w:spacing w:after="0" w:line="100" w:lineRule="atLeast"/>
        <w:jc w:val="both"/>
        <w:rPr>
          <w:rFonts w:ascii="Times New Roman" w:hAnsi="Times New Roman"/>
          <w:sz w:val="24"/>
          <w:szCs w:val="24"/>
        </w:rPr>
      </w:pPr>
      <w:bookmarkStart w:id="82" w:name="pr9761"/>
      <w:bookmarkEnd w:id="82"/>
    </w:p>
    <w:p w14:paraId="3F3D5C71"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83" w:name="pr1004"/>
      <w:bookmarkStart w:id="84" w:name="pr977"/>
      <w:bookmarkStart w:id="85" w:name="pr9731"/>
      <w:bookmarkEnd w:id="83"/>
      <w:bookmarkEnd w:id="84"/>
      <w:bookmarkEnd w:id="85"/>
      <w:r w:rsidRPr="00932400">
        <w:rPr>
          <w:rFonts w:ascii="Times New Roman" w:hAnsi="Times New Roman"/>
          <w:sz w:val="24"/>
          <w:szCs w:val="24"/>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01026E1" w14:textId="77777777" w:rsidR="00C642E2" w:rsidRPr="00932400" w:rsidRDefault="00C642E2">
      <w:pPr>
        <w:spacing w:after="0" w:line="100" w:lineRule="atLeast"/>
        <w:ind w:left="567"/>
        <w:jc w:val="both"/>
        <w:rPr>
          <w:rFonts w:ascii="Times New Roman" w:hAnsi="Times New Roman"/>
          <w:sz w:val="24"/>
          <w:szCs w:val="24"/>
        </w:rPr>
      </w:pPr>
    </w:p>
    <w:p w14:paraId="76B058AE" w14:textId="77777777" w:rsidR="00C642E2" w:rsidRPr="00932400" w:rsidRDefault="00C642E2">
      <w:pPr>
        <w:numPr>
          <w:ilvl w:val="1"/>
          <w:numId w:val="3"/>
        </w:numPr>
        <w:spacing w:after="0" w:line="100" w:lineRule="atLeast"/>
        <w:ind w:left="567" w:hanging="567"/>
        <w:jc w:val="both"/>
        <w:rPr>
          <w:rFonts w:ascii="Times New Roman" w:hAnsi="Times New Roman"/>
          <w:sz w:val="24"/>
          <w:szCs w:val="24"/>
        </w:rPr>
      </w:pPr>
      <w:bookmarkStart w:id="86" w:name="pr10041"/>
      <w:bookmarkStart w:id="87" w:name="pr1005"/>
      <w:bookmarkEnd w:id="86"/>
      <w:bookmarkEnd w:id="87"/>
      <w:r w:rsidRPr="00932400">
        <w:rPr>
          <w:rFonts w:ascii="Times New Roman" w:hAnsi="Times New Roman"/>
          <w:sz w:val="24"/>
          <w:szCs w:val="24"/>
        </w:rPr>
        <w:t>A közbeszerzési szerződést a közbeszerzési eljárás alapján nyertes ajánlattevőként szerződő félnek, illetve közösen ajánlatot tevőknek kell teljesítenie.</w:t>
      </w:r>
    </w:p>
    <w:p w14:paraId="66470E55" w14:textId="77777777" w:rsidR="00C642E2" w:rsidRPr="00932400" w:rsidRDefault="00C642E2">
      <w:pPr>
        <w:spacing w:after="0" w:line="100" w:lineRule="atLeast"/>
        <w:ind w:left="567"/>
        <w:jc w:val="both"/>
        <w:rPr>
          <w:rFonts w:ascii="Times New Roman" w:hAnsi="Times New Roman"/>
          <w:sz w:val="24"/>
          <w:szCs w:val="24"/>
        </w:rPr>
      </w:pPr>
    </w:p>
    <w:p w14:paraId="4EFDCE49" w14:textId="77777777" w:rsidR="00C642E2" w:rsidRPr="00932400" w:rsidRDefault="00C642E2">
      <w:pPr>
        <w:numPr>
          <w:ilvl w:val="1"/>
          <w:numId w:val="3"/>
        </w:numPr>
        <w:spacing w:after="0" w:line="100" w:lineRule="atLeast"/>
        <w:ind w:left="567" w:hanging="567"/>
        <w:jc w:val="both"/>
        <w:rPr>
          <w:rFonts w:ascii="Times New Roman" w:hAnsi="Times New Roman"/>
          <w:b/>
          <w:caps/>
          <w:sz w:val="24"/>
          <w:szCs w:val="24"/>
        </w:rPr>
      </w:pPr>
      <w:bookmarkStart w:id="88" w:name="pr10051"/>
      <w:bookmarkEnd w:id="88"/>
      <w:r w:rsidRPr="00932400">
        <w:rPr>
          <w:rFonts w:ascii="Times New Roman" w:hAnsi="Times New Roman"/>
          <w:sz w:val="24"/>
          <w:szCs w:val="24"/>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79DFA693" w14:textId="77777777" w:rsidR="00084C86" w:rsidRPr="00932400" w:rsidRDefault="00084C86" w:rsidP="00084C86">
      <w:pPr>
        <w:spacing w:after="0" w:line="100" w:lineRule="atLeast"/>
        <w:jc w:val="both"/>
        <w:rPr>
          <w:rFonts w:ascii="Times New Roman" w:hAnsi="Times New Roman"/>
          <w:b/>
          <w:caps/>
          <w:sz w:val="24"/>
          <w:szCs w:val="24"/>
        </w:rPr>
      </w:pPr>
    </w:p>
    <w:p w14:paraId="1406505D" w14:textId="77777777" w:rsidR="00084C86" w:rsidRPr="00932400" w:rsidRDefault="00084C86" w:rsidP="00084C86">
      <w:pPr>
        <w:pStyle w:val="Listaszerbekezds"/>
        <w:numPr>
          <w:ilvl w:val="0"/>
          <w:numId w:val="3"/>
        </w:numPr>
        <w:tabs>
          <w:tab w:val="left" w:pos="567"/>
        </w:tabs>
        <w:spacing w:before="60" w:after="60"/>
        <w:rPr>
          <w:rFonts w:ascii="Times New Roman" w:hAnsi="Times New Roman"/>
          <w:b/>
          <w:szCs w:val="24"/>
        </w:rPr>
      </w:pPr>
      <w:bookmarkStart w:id="89" w:name="pr595"/>
      <w:r w:rsidRPr="00932400">
        <w:rPr>
          <w:rFonts w:ascii="Times New Roman" w:hAnsi="Times New Roman"/>
          <w:b/>
          <w:szCs w:val="24"/>
        </w:rPr>
        <w:t>ÜZLETI TITOK VÉDELME</w:t>
      </w:r>
    </w:p>
    <w:p w14:paraId="5145B61C" w14:textId="77777777" w:rsidR="00084C86" w:rsidRPr="00932400" w:rsidRDefault="00084C86" w:rsidP="00084C86">
      <w:pPr>
        <w:spacing w:before="60" w:after="60" w:line="240" w:lineRule="auto"/>
        <w:jc w:val="both"/>
        <w:rPr>
          <w:rFonts w:ascii="Times New Roman" w:hAnsi="Times New Roman"/>
          <w:sz w:val="24"/>
          <w:szCs w:val="24"/>
        </w:rPr>
      </w:pPr>
    </w:p>
    <w:bookmarkEnd w:id="89"/>
    <w:p w14:paraId="7A681E18" w14:textId="77777777" w:rsidR="00084C86" w:rsidRPr="00932400" w:rsidRDefault="00084C86" w:rsidP="00084C86">
      <w:pPr>
        <w:pStyle w:val="Listaszerbekezds1"/>
        <w:numPr>
          <w:ilvl w:val="1"/>
          <w:numId w:val="3"/>
        </w:numPr>
        <w:spacing w:before="60" w:after="60" w:line="240" w:lineRule="auto"/>
        <w:ind w:left="567" w:hanging="567"/>
        <w:contextualSpacing w:val="0"/>
        <w:rPr>
          <w:rFonts w:ascii="Times New Roman" w:hAnsi="Times New Roman" w:cs="Times New Roman"/>
          <w:sz w:val="24"/>
          <w:szCs w:val="24"/>
          <w:lang w:eastAsia="hu-HU"/>
        </w:rPr>
      </w:pPr>
      <w:r w:rsidRPr="00932400">
        <w:rPr>
          <w:rFonts w:ascii="Times New Roman" w:hAnsi="Times New Roman" w:cs="Times New Roman"/>
          <w:sz w:val="24"/>
          <w:szCs w:val="24"/>
        </w:rPr>
        <w:t xml:space="preserve">Az ajánlattevő az ajánlatában, </w:t>
      </w:r>
      <w:r w:rsidR="0050339F" w:rsidRPr="00932400">
        <w:rPr>
          <w:rFonts w:ascii="Times New Roman" w:hAnsi="Times New Roman" w:cs="Times New Roman"/>
          <w:sz w:val="24"/>
          <w:szCs w:val="24"/>
        </w:rPr>
        <w:t>hiánypótlásban vagy felvilágosításban, </w:t>
      </w:r>
      <w:r w:rsidRPr="00932400">
        <w:rPr>
          <w:rFonts w:ascii="Times New Roman" w:hAnsi="Times New Roman" w:cs="Times New Roman"/>
          <w:sz w:val="24"/>
          <w:szCs w:val="24"/>
        </w:rPr>
        <w:t xml:space="preserve">valamint a Kbt. 72. § szerinti indokolásban elkülönített módon elhelyezett, üzleti titkot (ide értve a védett ismeretet is) [a 2013. évi V. törvény 2:47.§] tartalmazó iratok nyilvánosságra hozatalát megtilthatja. Az üzleti titkot tartalmazó iratokat úgy kell elkészíteni, hogy azok az információs önrendelkezési jogról és az információszabadságról szóló 2011. évi CXII. törvény 27. § (3) bekezdésére figyelemmel kizárólag olyan információkat tartalmazzanak, amelyek nyilvánosságra hozatala az üzleti tevékenység végzése szempontjából aránytalan sérelmet okozna. </w:t>
      </w:r>
      <w:r w:rsidRPr="00932400">
        <w:rPr>
          <w:rFonts w:ascii="Times New Roman" w:hAnsi="Times New Roman" w:cs="Times New Roman"/>
          <w:sz w:val="24"/>
          <w:szCs w:val="24"/>
          <w:lang w:eastAsia="hu-HU"/>
        </w:rPr>
        <w:t xml:space="preserve">A Kbt. 44. § (1) bekezdése alapján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w:t>
      </w:r>
      <w:bookmarkStart w:id="90" w:name="pr596"/>
      <w:r w:rsidRPr="00932400">
        <w:rPr>
          <w:rFonts w:ascii="Times New Roman" w:hAnsi="Times New Roman" w:cs="Times New Roman"/>
          <w:sz w:val="24"/>
          <w:szCs w:val="24"/>
          <w:lang w:eastAsia="hu-HU"/>
        </w:rPr>
        <w:t>szintjén kerül megfogalmazásra.</w:t>
      </w:r>
    </w:p>
    <w:p w14:paraId="07577B54" w14:textId="77777777" w:rsidR="00084C86" w:rsidRPr="00932400" w:rsidRDefault="00084C86" w:rsidP="00084C86">
      <w:pPr>
        <w:spacing w:before="60" w:after="60" w:line="240" w:lineRule="auto"/>
        <w:rPr>
          <w:rFonts w:ascii="Times New Roman" w:hAnsi="Times New Roman"/>
          <w:sz w:val="24"/>
          <w:szCs w:val="24"/>
          <w:lang w:eastAsia="hu-HU"/>
        </w:rPr>
      </w:pPr>
    </w:p>
    <w:p w14:paraId="4222FBB0" w14:textId="77777777" w:rsidR="00084C86" w:rsidRPr="00932400" w:rsidRDefault="00084C86" w:rsidP="00084C86">
      <w:pPr>
        <w:pStyle w:val="Listaszerbekezds1"/>
        <w:numPr>
          <w:ilvl w:val="1"/>
          <w:numId w:val="3"/>
        </w:numPr>
        <w:spacing w:before="60" w:after="60" w:line="240" w:lineRule="auto"/>
        <w:ind w:left="567" w:hanging="567"/>
        <w:contextualSpacing w:val="0"/>
        <w:rPr>
          <w:rFonts w:ascii="Times New Roman" w:hAnsi="Times New Roman" w:cs="Times New Roman"/>
          <w:sz w:val="24"/>
          <w:szCs w:val="24"/>
          <w:lang w:eastAsia="hu-HU"/>
        </w:rPr>
      </w:pPr>
      <w:r w:rsidRPr="00932400">
        <w:rPr>
          <w:rFonts w:ascii="Times New Roman" w:hAnsi="Times New Roman" w:cs="Times New Roman"/>
          <w:sz w:val="24"/>
          <w:szCs w:val="24"/>
        </w:rPr>
        <w:t xml:space="preserve">A Kbt. a 44.§ (2) bekezdése alapján a </w:t>
      </w:r>
      <w:r w:rsidRPr="00932400">
        <w:rPr>
          <w:rFonts w:ascii="Times New Roman" w:hAnsi="Times New Roman" w:cs="Times New Roman"/>
          <w:sz w:val="24"/>
          <w:szCs w:val="24"/>
          <w:lang w:eastAsia="hu-HU"/>
        </w:rPr>
        <w:t>gazdasági szereplő nem nyilváníthatja üzleti titoknak</w:t>
      </w:r>
    </w:p>
    <w:p w14:paraId="531E754A" w14:textId="77777777" w:rsidR="00084C86" w:rsidRPr="00932400" w:rsidRDefault="00084C86" w:rsidP="002C3549">
      <w:pPr>
        <w:pStyle w:val="Listaszerbekezds1"/>
        <w:numPr>
          <w:ilvl w:val="0"/>
          <w:numId w:val="23"/>
        </w:numPr>
        <w:spacing w:before="60" w:after="60" w:line="240" w:lineRule="auto"/>
        <w:ind w:left="993"/>
        <w:contextualSpacing w:val="0"/>
        <w:rPr>
          <w:rFonts w:ascii="Times New Roman" w:hAnsi="Times New Roman" w:cs="Times New Roman"/>
          <w:sz w:val="24"/>
          <w:szCs w:val="24"/>
          <w:lang w:eastAsia="hu-HU"/>
        </w:rPr>
      </w:pPr>
      <w:r w:rsidRPr="00932400">
        <w:rPr>
          <w:rFonts w:ascii="Times New Roman" w:hAnsi="Times New Roman" w:cs="Times New Roman"/>
          <w:sz w:val="24"/>
          <w:szCs w:val="24"/>
          <w:lang w:eastAsia="hu-HU"/>
        </w:rPr>
        <w:t>azokat az információkat, adatokat, amelyek elektronikus, hatósági vagy egyéb nyilvántartásból bárki számára megismerhetők,</w:t>
      </w:r>
    </w:p>
    <w:p w14:paraId="5286765E" w14:textId="77777777" w:rsidR="00084C86" w:rsidRPr="00932400" w:rsidRDefault="00084C86" w:rsidP="002C3549">
      <w:pPr>
        <w:pStyle w:val="Listaszerbekezds1"/>
        <w:numPr>
          <w:ilvl w:val="0"/>
          <w:numId w:val="23"/>
        </w:numPr>
        <w:spacing w:before="60" w:after="60" w:line="240" w:lineRule="auto"/>
        <w:ind w:left="993"/>
        <w:contextualSpacing w:val="0"/>
        <w:rPr>
          <w:rFonts w:ascii="Times New Roman" w:hAnsi="Times New Roman" w:cs="Times New Roman"/>
          <w:sz w:val="24"/>
          <w:szCs w:val="24"/>
          <w:lang w:eastAsia="hu-HU"/>
        </w:rPr>
      </w:pPr>
      <w:r w:rsidRPr="00932400">
        <w:rPr>
          <w:rFonts w:ascii="Times New Roman" w:hAnsi="Times New Roman" w:cs="Times New Roman"/>
          <w:sz w:val="24"/>
          <w:szCs w:val="24"/>
          <w:lang w:eastAsia="hu-HU"/>
        </w:rPr>
        <w:t>az információs önrendelkezési jogról és az információszabadságról szóló 2011. évi CXII. törvény 27. § (3) bekezdése szerinti közérdekből nyilvános adatokat,</w:t>
      </w:r>
    </w:p>
    <w:p w14:paraId="0B77CFDD" w14:textId="77777777" w:rsidR="00084C86" w:rsidRPr="00932400" w:rsidRDefault="00084C86" w:rsidP="002C3549">
      <w:pPr>
        <w:pStyle w:val="Listaszerbekezds1"/>
        <w:numPr>
          <w:ilvl w:val="0"/>
          <w:numId w:val="23"/>
        </w:numPr>
        <w:spacing w:before="60" w:after="60" w:line="240" w:lineRule="auto"/>
        <w:ind w:left="993"/>
        <w:contextualSpacing w:val="0"/>
        <w:rPr>
          <w:rFonts w:ascii="Times New Roman" w:hAnsi="Times New Roman" w:cs="Times New Roman"/>
          <w:sz w:val="24"/>
          <w:szCs w:val="24"/>
          <w:lang w:eastAsia="hu-HU"/>
        </w:rPr>
      </w:pPr>
      <w:r w:rsidRPr="00932400">
        <w:rPr>
          <w:rFonts w:ascii="Times New Roman" w:hAnsi="Times New Roman" w:cs="Times New Roman"/>
          <w:sz w:val="24"/>
          <w:szCs w:val="24"/>
          <w:lang w:eastAsia="hu-HU"/>
        </w:rPr>
        <w:t xml:space="preserve">az ajánlattevő, illetve részvételre jelentkező által az alkalmasság igazolása körében bemutatott </w:t>
      </w:r>
    </w:p>
    <w:p w14:paraId="0E6E115A" w14:textId="77777777" w:rsidR="00084C86" w:rsidRPr="00932400" w:rsidRDefault="00084C86" w:rsidP="00084C86">
      <w:pPr>
        <w:spacing w:before="60" w:after="60" w:line="240" w:lineRule="auto"/>
        <w:ind w:left="993"/>
        <w:jc w:val="both"/>
        <w:rPr>
          <w:rFonts w:ascii="Times New Roman" w:hAnsi="Times New Roman"/>
          <w:sz w:val="24"/>
          <w:szCs w:val="24"/>
          <w:lang w:eastAsia="hu-HU"/>
        </w:rPr>
      </w:pPr>
      <w:r w:rsidRPr="00932400">
        <w:rPr>
          <w:rFonts w:ascii="Times New Roman" w:hAnsi="Times New Roman"/>
          <w:sz w:val="24"/>
          <w:szCs w:val="24"/>
          <w:lang w:eastAsia="hu-HU"/>
        </w:rPr>
        <w:t>ca) korábban teljesített közbeszerzési szerződések, illetve e törvény szerinti építés- vagy szolgáltatási koncessziók megkötésére, tartalmára és teljesítésére vonatkozó információkat és adatokat,</w:t>
      </w:r>
    </w:p>
    <w:p w14:paraId="2F9C68C9" w14:textId="77777777" w:rsidR="00084C86" w:rsidRPr="00932400" w:rsidRDefault="00084C86" w:rsidP="00084C86">
      <w:pPr>
        <w:spacing w:before="60" w:after="60" w:line="240" w:lineRule="auto"/>
        <w:ind w:left="993"/>
        <w:jc w:val="both"/>
        <w:rPr>
          <w:rFonts w:ascii="Times New Roman" w:hAnsi="Times New Roman"/>
          <w:sz w:val="24"/>
          <w:szCs w:val="24"/>
          <w:lang w:eastAsia="hu-HU"/>
        </w:rPr>
      </w:pPr>
      <w:r w:rsidRPr="00932400">
        <w:rPr>
          <w:rFonts w:ascii="Times New Roman" w:hAnsi="Times New Roman"/>
          <w:sz w:val="24"/>
          <w:szCs w:val="24"/>
          <w:lang w:eastAsia="hu-HU"/>
        </w:rPr>
        <w:t>cb) gépekre, eszközökre, berendezésekre, szakemberekre, tanúsítványokra, címkékre vonatkozó információkat és adatokat,</w:t>
      </w:r>
    </w:p>
    <w:p w14:paraId="1E6CBE9D" w14:textId="77777777" w:rsidR="00084C86" w:rsidRPr="00932400" w:rsidRDefault="00084C86" w:rsidP="002C3549">
      <w:pPr>
        <w:pStyle w:val="Listaszerbekezds1"/>
        <w:numPr>
          <w:ilvl w:val="0"/>
          <w:numId w:val="23"/>
        </w:numPr>
        <w:spacing w:before="60" w:after="60" w:line="240" w:lineRule="auto"/>
        <w:ind w:left="993"/>
        <w:contextualSpacing w:val="0"/>
        <w:rPr>
          <w:rFonts w:ascii="Times New Roman" w:hAnsi="Times New Roman" w:cs="Times New Roman"/>
          <w:sz w:val="24"/>
          <w:szCs w:val="24"/>
          <w:lang w:eastAsia="hu-HU"/>
        </w:rPr>
      </w:pPr>
      <w:r w:rsidRPr="00932400">
        <w:rPr>
          <w:rFonts w:ascii="Times New Roman" w:hAnsi="Times New Roman" w:cs="Times New Roman"/>
          <w:sz w:val="24"/>
          <w:szCs w:val="24"/>
          <w:lang w:eastAsia="hu-HU"/>
        </w:rPr>
        <w:t>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CD94D79" w14:textId="77777777" w:rsidR="00084C86" w:rsidRPr="00932400" w:rsidRDefault="00084C86" w:rsidP="002C3549">
      <w:pPr>
        <w:pStyle w:val="Listaszerbekezds1"/>
        <w:numPr>
          <w:ilvl w:val="0"/>
          <w:numId w:val="23"/>
        </w:numPr>
        <w:spacing w:before="60" w:after="60" w:line="240" w:lineRule="auto"/>
        <w:ind w:left="993"/>
        <w:contextualSpacing w:val="0"/>
        <w:rPr>
          <w:rFonts w:ascii="Times New Roman" w:hAnsi="Times New Roman" w:cs="Times New Roman"/>
          <w:sz w:val="24"/>
          <w:szCs w:val="24"/>
          <w:lang w:eastAsia="hu-HU"/>
        </w:rPr>
      </w:pPr>
      <w:r w:rsidRPr="00932400">
        <w:rPr>
          <w:rFonts w:ascii="Times New Roman" w:hAnsi="Times New Roman" w:cs="Times New Roman"/>
          <w:sz w:val="24"/>
          <w:szCs w:val="24"/>
          <w:lang w:eastAsia="hu-HU"/>
        </w:rPr>
        <w:t>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477DFCE3" w14:textId="77777777" w:rsidR="00084C86" w:rsidRPr="00932400" w:rsidRDefault="00084C86" w:rsidP="00084C86">
      <w:pPr>
        <w:spacing w:before="60" w:after="60" w:line="240" w:lineRule="auto"/>
        <w:ind w:left="426"/>
        <w:jc w:val="both"/>
        <w:rPr>
          <w:rFonts w:ascii="Times New Roman" w:hAnsi="Times New Roman"/>
          <w:sz w:val="24"/>
          <w:szCs w:val="24"/>
          <w:lang w:eastAsia="hu-HU"/>
        </w:rPr>
      </w:pPr>
    </w:p>
    <w:p w14:paraId="475B79D0" w14:textId="77777777" w:rsidR="00084C86" w:rsidRPr="00932400" w:rsidRDefault="00084C86" w:rsidP="00084C86">
      <w:pPr>
        <w:spacing w:before="60" w:after="60" w:line="240" w:lineRule="auto"/>
        <w:ind w:left="426"/>
        <w:jc w:val="both"/>
        <w:rPr>
          <w:rFonts w:ascii="Times New Roman" w:hAnsi="Times New Roman"/>
          <w:sz w:val="24"/>
          <w:szCs w:val="24"/>
          <w:lang w:eastAsia="hu-HU"/>
        </w:rPr>
      </w:pPr>
      <w:r w:rsidRPr="00932400">
        <w:rPr>
          <w:rFonts w:ascii="Times New Roman" w:hAnsi="Times New Roman"/>
          <w:sz w:val="24"/>
          <w:szCs w:val="24"/>
        </w:rPr>
        <w:lastRenderedPageBreak/>
        <w:t xml:space="preserve">A Kbt. 44.§ (3) bekezdése alapján </w:t>
      </w:r>
      <w:r w:rsidRPr="00932400">
        <w:rPr>
          <w:rFonts w:ascii="Times New Roman" w:hAnsi="Times New Roman"/>
          <w:sz w:val="24"/>
          <w:szCs w:val="24"/>
          <w:lang w:eastAsia="hu-HU"/>
        </w:rPr>
        <w:t xml:space="preserve">a gazdasági szereplő nem tilthatja meg nevének, címének (székhelyének, lakóhelyének), valamint olyan ténynek, információnak, megoldásnak vagy adatnak (a továbbiakban együtt: adat) a nyilvánosságra hozatalát, amely a Kbt. 76. § szerinti értékelési szempont alapján értékelésre kerül, de az ezek alapjául szolgáló - a </w:t>
      </w:r>
      <w:r w:rsidRPr="00932400">
        <w:rPr>
          <w:rFonts w:ascii="Times New Roman" w:hAnsi="Times New Roman"/>
          <w:sz w:val="24"/>
          <w:szCs w:val="24"/>
        </w:rPr>
        <w:t xml:space="preserve">Kbt. 44. § </w:t>
      </w:r>
      <w:r w:rsidRPr="00932400">
        <w:rPr>
          <w:rFonts w:ascii="Times New Roman" w:hAnsi="Times New Roman"/>
          <w:sz w:val="24"/>
          <w:szCs w:val="24"/>
          <w:lang w:eastAsia="hu-HU"/>
        </w:rPr>
        <w:t xml:space="preserve">(2) bekezdés hatálya alá nem tartozó - részinformációk, alapadatok (így különösen az árazott költségvetés) nyilvánosságra hozatalát megtilthatja. </w:t>
      </w:r>
      <w:bookmarkEnd w:id="90"/>
    </w:p>
    <w:p w14:paraId="1B5D093D" w14:textId="77777777" w:rsidR="00084C86" w:rsidRPr="00932400" w:rsidRDefault="00084C86" w:rsidP="00084C86">
      <w:pPr>
        <w:spacing w:before="60" w:after="60" w:line="240" w:lineRule="auto"/>
        <w:jc w:val="both"/>
        <w:rPr>
          <w:rFonts w:ascii="Times New Roman" w:hAnsi="Times New Roman"/>
          <w:sz w:val="24"/>
          <w:szCs w:val="24"/>
          <w:lang w:eastAsia="hu-HU"/>
        </w:rPr>
      </w:pPr>
    </w:p>
    <w:p w14:paraId="5B38397B" w14:textId="77777777" w:rsidR="00084C86" w:rsidRPr="00932400" w:rsidRDefault="00084C86" w:rsidP="00084C86">
      <w:pPr>
        <w:spacing w:after="0" w:line="100" w:lineRule="atLeast"/>
        <w:ind w:left="426"/>
        <w:jc w:val="both"/>
        <w:rPr>
          <w:rFonts w:ascii="Times New Roman" w:hAnsi="Times New Roman"/>
          <w:b/>
          <w:caps/>
          <w:sz w:val="24"/>
          <w:szCs w:val="24"/>
        </w:rPr>
      </w:pPr>
      <w:r w:rsidRPr="00932400">
        <w:rPr>
          <w:rFonts w:ascii="Times New Roman" w:hAnsi="Times New Roman"/>
          <w:sz w:val="24"/>
          <w:szCs w:val="24"/>
        </w:rPr>
        <w:t>Ajánlatkérő nem vállal felelősséget az üzleti titoknak tartott információk, iratok harmadik személyek (különösen más ajánlattevők, gazdasági szereplők) általi megismeréséért, amennyiben ajánlattevő az üzleti titkot (ide értve a védett ismeretet is) [a 2013. évi V. törvény 2:47.§] tartalmazó iratokat ajánlatában nem elkülönített módon, vagy úgy helyezi el, hogy azok tartalmaznak a fentiekben megjelölt információkat is.</w:t>
      </w:r>
    </w:p>
    <w:p w14:paraId="17021919" w14:textId="77777777" w:rsidR="00C642E2" w:rsidRPr="00932400" w:rsidRDefault="00C642E2" w:rsidP="003A1A67">
      <w:pPr>
        <w:pStyle w:val="ListParagraph1"/>
        <w:spacing w:before="0" w:after="0" w:line="276" w:lineRule="auto"/>
        <w:ind w:left="0"/>
        <w:rPr>
          <w:rFonts w:ascii="Times New Roman" w:hAnsi="Times New Roman" w:cs="Times New Roman"/>
          <w:sz w:val="24"/>
          <w:szCs w:val="24"/>
          <w:u w:val="single"/>
        </w:rPr>
      </w:pPr>
    </w:p>
    <w:p w14:paraId="46899FC2" w14:textId="77777777" w:rsidR="00C642E2" w:rsidRPr="00932400" w:rsidRDefault="00C642E2" w:rsidP="003A1A67">
      <w:pPr>
        <w:numPr>
          <w:ilvl w:val="0"/>
          <w:numId w:val="3"/>
        </w:numPr>
        <w:spacing w:after="0"/>
        <w:ind w:left="567" w:hanging="501"/>
        <w:jc w:val="both"/>
        <w:rPr>
          <w:rFonts w:ascii="Times New Roman" w:hAnsi="Times New Roman"/>
          <w:b/>
          <w:caps/>
          <w:sz w:val="24"/>
          <w:szCs w:val="24"/>
        </w:rPr>
      </w:pPr>
      <w:r w:rsidRPr="00932400">
        <w:rPr>
          <w:rFonts w:ascii="Times New Roman" w:hAnsi="Times New Roman"/>
          <w:b/>
          <w:caps/>
          <w:sz w:val="24"/>
          <w:szCs w:val="24"/>
        </w:rPr>
        <w:t xml:space="preserve"> tájékoztatást nyújtó szervek:</w:t>
      </w:r>
    </w:p>
    <w:p w14:paraId="28C2C0DA" w14:textId="77777777" w:rsidR="00C642E2" w:rsidRPr="00932400" w:rsidRDefault="00C642E2" w:rsidP="003A1A67">
      <w:pPr>
        <w:ind w:left="567"/>
        <w:rPr>
          <w:rFonts w:ascii="Times New Roman" w:hAnsi="Times New Roman"/>
          <w:sz w:val="24"/>
          <w:szCs w:val="24"/>
        </w:rPr>
      </w:pPr>
      <w:r w:rsidRPr="00932400">
        <w:rPr>
          <w:rFonts w:ascii="Times New Roman" w:hAnsi="Times New Roman"/>
          <w:sz w:val="24"/>
          <w:szCs w:val="24"/>
        </w:rPr>
        <w:t xml:space="preserve">A </w:t>
      </w:r>
      <w:r w:rsidRPr="00932400">
        <w:rPr>
          <w:rFonts w:ascii="Times New Roman" w:hAnsi="Times New Roman"/>
          <w:sz w:val="24"/>
          <w:szCs w:val="24"/>
          <w:lang w:eastAsia="hu-HU"/>
        </w:rPr>
        <w:t>munkavállalók védelmére és a munkafeltételekre vonatkozó</w:t>
      </w:r>
      <w:r w:rsidRPr="00932400">
        <w:rPr>
          <w:rFonts w:ascii="Times New Roman" w:hAnsi="Times New Roman"/>
          <w:sz w:val="24"/>
          <w:szCs w:val="24"/>
        </w:rPr>
        <w:t>an területileg illetékes kormányhivatal munkavédelmi felügyelősége és munkaügyi felügyelősége nyújt tájékoztatást.</w:t>
      </w:r>
    </w:p>
    <w:p w14:paraId="526D29D6" w14:textId="77777777" w:rsidR="00C642E2" w:rsidRPr="00932400" w:rsidRDefault="00C642E2" w:rsidP="003A1A67">
      <w:pPr>
        <w:pStyle w:val="ListParagraph1"/>
        <w:spacing w:before="0" w:after="0" w:line="276" w:lineRule="auto"/>
        <w:ind w:left="567"/>
        <w:rPr>
          <w:rFonts w:ascii="Times New Roman" w:hAnsi="Times New Roman" w:cs="Times New Roman"/>
          <w:sz w:val="24"/>
          <w:szCs w:val="24"/>
          <w:u w:val="single"/>
        </w:rPr>
      </w:pPr>
    </w:p>
    <w:p w14:paraId="40EACAE3"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u w:val="single"/>
        </w:rPr>
      </w:pPr>
      <w:r w:rsidRPr="00932400">
        <w:rPr>
          <w:rFonts w:ascii="Times New Roman" w:hAnsi="Times New Roman" w:cs="Times New Roman"/>
          <w:sz w:val="24"/>
          <w:szCs w:val="24"/>
          <w:u w:val="single"/>
        </w:rPr>
        <w:t>Adózás:</w:t>
      </w:r>
    </w:p>
    <w:p w14:paraId="0A763FA2"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NAV Észak-magyarországi Regionális Adó Főigazgatósága</w:t>
      </w:r>
    </w:p>
    <w:p w14:paraId="7573E32B"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Borsod-Abaúj-Zemplén Megyei Igazgatóság</w:t>
      </w:r>
    </w:p>
    <w:p w14:paraId="79DEE719"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Borsod-Abaúj-Zemplén megyei központi ügyfélszolgálat</w:t>
      </w:r>
    </w:p>
    <w:p w14:paraId="77549B4C"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3525 Miskolc, Kazinczy u. 19.</w:t>
      </w:r>
    </w:p>
    <w:p w14:paraId="03D69E23"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Tel: 46/514-200</w:t>
      </w:r>
    </w:p>
    <w:p w14:paraId="5B7D4B00"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Fax: 46/515-428</w:t>
      </w:r>
    </w:p>
    <w:p w14:paraId="70B3383B"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p>
    <w:p w14:paraId="26812B97"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u w:val="single"/>
        </w:rPr>
      </w:pPr>
      <w:r w:rsidRPr="00932400">
        <w:rPr>
          <w:rFonts w:ascii="Times New Roman" w:hAnsi="Times New Roman" w:cs="Times New Roman"/>
          <w:sz w:val="24"/>
          <w:szCs w:val="24"/>
          <w:u w:val="single"/>
        </w:rPr>
        <w:t>Környezetvédelem:</w:t>
      </w:r>
    </w:p>
    <w:p w14:paraId="447218F2"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Országos Környezetvédelmi, Természetvédelmi és Vízügyi Főfelügyelőség</w:t>
      </w:r>
    </w:p>
    <w:p w14:paraId="6833D4A1"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1016 Budapest, Mészáros u. 58/a.</w:t>
      </w:r>
    </w:p>
    <w:p w14:paraId="277100BA"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1539 Budapest, Pf. 675.</w:t>
      </w:r>
    </w:p>
    <w:p w14:paraId="3535AA0D"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Tel.: 1/2249-100</w:t>
      </w:r>
    </w:p>
    <w:p w14:paraId="66C97D53"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Fax: 1/2249-262</w:t>
      </w:r>
    </w:p>
    <w:p w14:paraId="5AD9D9BA"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 xml:space="preserve">Honlap: </w:t>
      </w:r>
      <w:hyperlink r:id="rId11" w:history="1">
        <w:r w:rsidRPr="00932400">
          <w:rPr>
            <w:rStyle w:val="Hiperhivatkozs"/>
            <w:rFonts w:ascii="Times New Roman" w:hAnsi="Times New Roman"/>
            <w:sz w:val="24"/>
            <w:szCs w:val="24"/>
          </w:rPr>
          <w:t>www.orszagoszoldhatosag.gov.hu</w:t>
        </w:r>
      </w:hyperlink>
    </w:p>
    <w:p w14:paraId="7282A915" w14:textId="77777777" w:rsidR="002466FB" w:rsidRPr="00932400" w:rsidRDefault="002466FB" w:rsidP="002466FB">
      <w:pPr>
        <w:pStyle w:val="ListParagraph1"/>
        <w:spacing w:after="0" w:line="276" w:lineRule="auto"/>
        <w:ind w:left="567"/>
        <w:rPr>
          <w:rFonts w:ascii="Times New Roman" w:hAnsi="Times New Roman" w:cs="Times New Roman"/>
          <w:sz w:val="24"/>
          <w:szCs w:val="24"/>
        </w:rPr>
      </w:pPr>
    </w:p>
    <w:p w14:paraId="199D75C7"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Észak-magyarországi Környezetvédelmi, Természetvédelmi és Vízügyi Felügyelőség</w:t>
      </w:r>
    </w:p>
    <w:p w14:paraId="48BC238A"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3530 Miskolc, Mindszent tér 4.</w:t>
      </w:r>
    </w:p>
    <w:p w14:paraId="74AC5393"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Tel: 06 46/517-300</w:t>
      </w:r>
    </w:p>
    <w:p w14:paraId="120F2491"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Fax: 06 46/517-399</w:t>
      </w:r>
    </w:p>
    <w:p w14:paraId="69FA9362"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 xml:space="preserve">email: </w:t>
      </w:r>
      <w:hyperlink r:id="rId12" w:history="1">
        <w:r w:rsidRPr="00932400">
          <w:rPr>
            <w:rStyle w:val="Hiperhivatkozs"/>
            <w:rFonts w:ascii="Times New Roman" w:hAnsi="Times New Roman"/>
            <w:b/>
            <w:bCs/>
            <w:sz w:val="24"/>
            <w:szCs w:val="24"/>
          </w:rPr>
          <w:t>eszakmagyarorszagi@zoldhatosag.hu</w:t>
        </w:r>
      </w:hyperlink>
    </w:p>
    <w:p w14:paraId="4CF50618"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 xml:space="preserve">Honlap: </w:t>
      </w:r>
      <w:hyperlink r:id="rId13" w:history="1">
        <w:r w:rsidRPr="00932400">
          <w:rPr>
            <w:rStyle w:val="Hiperhivatkozs"/>
            <w:rFonts w:ascii="Times New Roman" w:hAnsi="Times New Roman"/>
            <w:sz w:val="24"/>
            <w:szCs w:val="24"/>
          </w:rPr>
          <w:t>www.orszagoszoldhatosag.gov.hu</w:t>
        </w:r>
      </w:hyperlink>
    </w:p>
    <w:p w14:paraId="6EF7AB58" w14:textId="77777777" w:rsidR="002466FB" w:rsidRPr="00932400" w:rsidRDefault="002466FB" w:rsidP="002466FB">
      <w:pPr>
        <w:pStyle w:val="ListParagraph1"/>
        <w:spacing w:after="0" w:line="276" w:lineRule="auto"/>
        <w:ind w:left="0"/>
        <w:rPr>
          <w:rFonts w:ascii="Times New Roman" w:hAnsi="Times New Roman" w:cs="Times New Roman"/>
          <w:sz w:val="24"/>
          <w:szCs w:val="24"/>
        </w:rPr>
      </w:pPr>
    </w:p>
    <w:p w14:paraId="2E754D00"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u w:val="single"/>
        </w:rPr>
      </w:pPr>
      <w:r w:rsidRPr="00932400">
        <w:rPr>
          <w:rFonts w:ascii="Times New Roman" w:hAnsi="Times New Roman" w:cs="Times New Roman"/>
          <w:sz w:val="24"/>
          <w:szCs w:val="24"/>
          <w:u w:val="single"/>
        </w:rPr>
        <w:t>Egészségvédelem:</w:t>
      </w:r>
    </w:p>
    <w:p w14:paraId="6517C08E"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lastRenderedPageBreak/>
        <w:t>Borsod-Abaúj-Zemplén Megyei Kormányhivatal Népegészségügyi Szakigazgatási Szerve</w:t>
      </w:r>
    </w:p>
    <w:p w14:paraId="5B42F355"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3530 Miskolc, Meggyesalja u. 12</w:t>
      </w:r>
    </w:p>
    <w:p w14:paraId="327DE55D"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Tel.:06-46-354-611 Fax:06-46-358-060</w:t>
      </w:r>
    </w:p>
    <w:p w14:paraId="22D4E054" w14:textId="77777777" w:rsidR="002466FB" w:rsidRPr="00932400" w:rsidRDefault="000C5644" w:rsidP="002466FB">
      <w:pPr>
        <w:pStyle w:val="ListParagraph1"/>
        <w:spacing w:before="0" w:after="0" w:line="276" w:lineRule="auto"/>
        <w:ind w:left="567"/>
        <w:rPr>
          <w:rFonts w:ascii="Times New Roman" w:hAnsi="Times New Roman" w:cs="Times New Roman"/>
          <w:sz w:val="24"/>
          <w:szCs w:val="24"/>
        </w:rPr>
      </w:pPr>
      <w:hyperlink r:id="rId14" w:history="1">
        <w:r w:rsidR="002466FB" w:rsidRPr="00932400">
          <w:rPr>
            <w:rStyle w:val="Hiperhivatkozs"/>
            <w:rFonts w:ascii="Times New Roman" w:hAnsi="Times New Roman"/>
            <w:sz w:val="24"/>
            <w:szCs w:val="24"/>
          </w:rPr>
          <w:t>titkarsag.borsod@emr.antsz.hu</w:t>
        </w:r>
      </w:hyperlink>
    </w:p>
    <w:p w14:paraId="5BAEAB30" w14:textId="77777777" w:rsidR="002466FB" w:rsidRPr="00932400" w:rsidRDefault="002466FB" w:rsidP="002466FB">
      <w:pPr>
        <w:pStyle w:val="ListParagraph1"/>
        <w:spacing w:after="0" w:line="276" w:lineRule="auto"/>
        <w:ind w:left="567"/>
        <w:rPr>
          <w:rFonts w:ascii="Times New Roman" w:hAnsi="Times New Roman" w:cs="Times New Roman"/>
          <w:sz w:val="24"/>
          <w:szCs w:val="24"/>
        </w:rPr>
      </w:pPr>
    </w:p>
    <w:p w14:paraId="56EA44E0"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u w:val="single"/>
        </w:rPr>
      </w:pPr>
      <w:r w:rsidRPr="00932400">
        <w:rPr>
          <w:rFonts w:ascii="Times New Roman" w:hAnsi="Times New Roman" w:cs="Times New Roman"/>
          <w:sz w:val="24"/>
          <w:szCs w:val="24"/>
          <w:u w:val="single"/>
        </w:rPr>
        <w:t>Fogyatékossággal élők esélyegyenlősége:</w:t>
      </w:r>
    </w:p>
    <w:p w14:paraId="7461298D"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Emberi Erőforrások Minisztériuma, Társadalmi Felzárkózásért Felelős Államtitkárság</w:t>
      </w:r>
    </w:p>
    <w:p w14:paraId="4E8400CE"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 xml:space="preserve">Székhely: 1054 Budapest, Báthory u. 10. </w:t>
      </w:r>
    </w:p>
    <w:p w14:paraId="391FBEF8"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Telefonszám: 06-1-795-54-78</w:t>
      </w:r>
    </w:p>
    <w:p w14:paraId="11EE0BA9"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 xml:space="preserve">e-mail: </w:t>
      </w:r>
      <w:hyperlink r:id="rId15" w:history="1">
        <w:r w:rsidRPr="00932400">
          <w:rPr>
            <w:rStyle w:val="Hiperhivatkozs"/>
            <w:rFonts w:ascii="Times New Roman" w:hAnsi="Times New Roman"/>
            <w:sz w:val="24"/>
            <w:szCs w:val="24"/>
          </w:rPr>
          <w:t>tarsadalmifelzarkozas@emmi.gov.hu</w:t>
        </w:r>
      </w:hyperlink>
    </w:p>
    <w:p w14:paraId="74420485" w14:textId="77777777" w:rsidR="002466FB" w:rsidRPr="00932400" w:rsidRDefault="002466FB" w:rsidP="002466FB">
      <w:pPr>
        <w:pStyle w:val="ListParagraph1"/>
        <w:spacing w:after="0" w:line="276" w:lineRule="auto"/>
        <w:ind w:left="567"/>
        <w:rPr>
          <w:rFonts w:ascii="Times New Roman" w:hAnsi="Times New Roman" w:cs="Times New Roman"/>
          <w:sz w:val="24"/>
          <w:szCs w:val="24"/>
        </w:rPr>
      </w:pPr>
    </w:p>
    <w:p w14:paraId="23B45003"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u w:val="single"/>
        </w:rPr>
      </w:pPr>
      <w:r w:rsidRPr="00932400">
        <w:rPr>
          <w:rFonts w:ascii="Times New Roman" w:hAnsi="Times New Roman" w:cs="Times New Roman"/>
          <w:sz w:val="24"/>
          <w:szCs w:val="24"/>
          <w:u w:val="single"/>
        </w:rPr>
        <w:t>Munkavállalók védelme és a munkafeltételekre vonatkozó kötelezettségek:</w:t>
      </w:r>
    </w:p>
    <w:p w14:paraId="576E59EE" w14:textId="77777777" w:rsidR="002466FB" w:rsidRPr="00932400" w:rsidRDefault="002466FB" w:rsidP="002466FB">
      <w:pPr>
        <w:pStyle w:val="Cmsor2"/>
        <w:tabs>
          <w:tab w:val="clear" w:pos="0"/>
          <w:tab w:val="left" w:pos="708"/>
        </w:tabs>
        <w:suppressAutoHyphens/>
        <w:spacing w:before="0" w:after="0" w:line="276" w:lineRule="auto"/>
        <w:ind w:left="567" w:firstLine="0"/>
        <w:textAlignment w:val="baseline"/>
        <w:rPr>
          <w:rFonts w:ascii="Times New Roman" w:hAnsi="Times New Roman" w:cs="Times New Roman"/>
          <w:b w:val="0"/>
          <w:bCs w:val="0"/>
          <w:i w:val="0"/>
          <w:iCs w:val="0"/>
          <w:sz w:val="24"/>
          <w:szCs w:val="24"/>
        </w:rPr>
      </w:pPr>
      <w:r w:rsidRPr="00932400">
        <w:rPr>
          <w:rFonts w:ascii="Times New Roman" w:hAnsi="Times New Roman" w:cs="Times New Roman"/>
          <w:b w:val="0"/>
          <w:bCs w:val="0"/>
          <w:i w:val="0"/>
          <w:iCs w:val="0"/>
          <w:sz w:val="24"/>
          <w:szCs w:val="24"/>
        </w:rPr>
        <w:t>Borsod-Abaúj-Zemplén Megyei Kormányhivatal Munkavédelmi és Munkaügyi Szakigazgatási Szervének Munkavédelmi Felügyelősége</w:t>
      </w:r>
    </w:p>
    <w:p w14:paraId="3F7CED4E" w14:textId="77777777" w:rsidR="002466FB" w:rsidRPr="00932400" w:rsidRDefault="002466FB" w:rsidP="002466FB">
      <w:pPr>
        <w:pStyle w:val="Cmsor2"/>
        <w:tabs>
          <w:tab w:val="clear" w:pos="0"/>
          <w:tab w:val="left" w:pos="708"/>
        </w:tabs>
        <w:suppressAutoHyphens/>
        <w:spacing w:before="0" w:after="0" w:line="276" w:lineRule="auto"/>
        <w:ind w:left="567" w:firstLine="0"/>
        <w:textAlignment w:val="baseline"/>
        <w:rPr>
          <w:rFonts w:ascii="Times New Roman" w:hAnsi="Times New Roman" w:cs="Times New Roman"/>
          <w:b w:val="0"/>
          <w:bCs w:val="0"/>
          <w:i w:val="0"/>
          <w:iCs w:val="0"/>
          <w:sz w:val="24"/>
          <w:szCs w:val="24"/>
        </w:rPr>
      </w:pPr>
      <w:r w:rsidRPr="00932400">
        <w:rPr>
          <w:rFonts w:ascii="Times New Roman" w:hAnsi="Times New Roman" w:cs="Times New Roman"/>
          <w:b w:val="0"/>
          <w:bCs w:val="0"/>
          <w:i w:val="0"/>
          <w:iCs w:val="0"/>
          <w:sz w:val="24"/>
          <w:szCs w:val="24"/>
        </w:rPr>
        <w:t>Székhely: 3530 Miskolc, Mindszent tér 3. (3.em.)</w:t>
      </w:r>
    </w:p>
    <w:p w14:paraId="36A8AE1E"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Postacím: 3523 Miskolc, Pf.: 173</w:t>
      </w:r>
    </w:p>
    <w:p w14:paraId="002C7424"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 xml:space="preserve">tel.: 06-46-560-010, </w:t>
      </w:r>
    </w:p>
    <w:p w14:paraId="4470483E" w14:textId="77777777" w:rsidR="002466FB" w:rsidRPr="00932400" w:rsidRDefault="002466FB" w:rsidP="002466FB">
      <w:pPr>
        <w:pStyle w:val="ListParagraph1"/>
        <w:spacing w:before="0" w:after="0" w:line="276" w:lineRule="auto"/>
        <w:ind w:left="567"/>
        <w:rPr>
          <w:rFonts w:ascii="Times New Roman" w:hAnsi="Times New Roman" w:cs="Times New Roman"/>
          <w:sz w:val="24"/>
          <w:szCs w:val="24"/>
        </w:rPr>
      </w:pPr>
      <w:r w:rsidRPr="00932400">
        <w:rPr>
          <w:rFonts w:ascii="Times New Roman" w:hAnsi="Times New Roman" w:cs="Times New Roman"/>
          <w:sz w:val="24"/>
          <w:szCs w:val="24"/>
        </w:rPr>
        <w:t>fax: 06-46-562-071</w:t>
      </w:r>
    </w:p>
    <w:p w14:paraId="22905116" w14:textId="77777777" w:rsidR="00361826" w:rsidRPr="00932400" w:rsidRDefault="002466FB" w:rsidP="002466FB">
      <w:pPr>
        <w:spacing w:before="60" w:after="60" w:line="240" w:lineRule="auto"/>
        <w:ind w:left="567"/>
        <w:jc w:val="both"/>
        <w:rPr>
          <w:rFonts w:ascii="Times New Roman" w:hAnsi="Times New Roman"/>
          <w:sz w:val="24"/>
          <w:szCs w:val="24"/>
        </w:rPr>
      </w:pPr>
      <w:r w:rsidRPr="00932400">
        <w:rPr>
          <w:rFonts w:ascii="Times New Roman" w:hAnsi="Times New Roman"/>
          <w:sz w:val="24"/>
          <w:szCs w:val="24"/>
        </w:rPr>
        <w:t xml:space="preserve">e-mail: </w:t>
      </w:r>
      <w:hyperlink r:id="rId16" w:history="1">
        <w:r w:rsidRPr="00932400">
          <w:rPr>
            <w:rStyle w:val="Hiperhivatkozs"/>
            <w:rFonts w:ascii="Times New Roman" w:hAnsi="Times New Roman"/>
            <w:sz w:val="24"/>
            <w:szCs w:val="24"/>
          </w:rPr>
          <w:t>borsodaz-kh-mmszsz@ommf.gov.hu</w:t>
        </w:r>
      </w:hyperlink>
    </w:p>
    <w:p w14:paraId="158383B3" w14:textId="77777777" w:rsidR="00C642E2" w:rsidRPr="00932400" w:rsidRDefault="00C642E2">
      <w:pPr>
        <w:pageBreakBefore/>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sz w:val="24"/>
          <w:szCs w:val="24"/>
        </w:rPr>
      </w:pPr>
      <w:r w:rsidRPr="00932400">
        <w:rPr>
          <w:rFonts w:ascii="Times New Roman" w:hAnsi="Times New Roman"/>
          <w:b/>
          <w:caps/>
          <w:sz w:val="24"/>
          <w:szCs w:val="24"/>
        </w:rPr>
        <w:lastRenderedPageBreak/>
        <w:t xml:space="preserve">3. </w:t>
      </w:r>
      <w:r w:rsidRPr="00932400">
        <w:rPr>
          <w:rFonts w:ascii="Times New Roman" w:hAnsi="Times New Roman"/>
          <w:b/>
          <w:sz w:val="24"/>
          <w:szCs w:val="24"/>
        </w:rPr>
        <w:t>KÖTET</w:t>
      </w:r>
    </w:p>
    <w:p w14:paraId="7160212C"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shd w:val="clear" w:color="auto" w:fill="FFFF00"/>
        </w:rPr>
      </w:pPr>
      <w:r w:rsidRPr="00932400">
        <w:rPr>
          <w:rFonts w:ascii="Times New Roman" w:hAnsi="Times New Roman"/>
          <w:b/>
          <w:sz w:val="24"/>
          <w:szCs w:val="24"/>
        </w:rPr>
        <w:t>SZERZŐDÉSTERVEZET</w:t>
      </w:r>
    </w:p>
    <w:p w14:paraId="0FE58934" w14:textId="77777777" w:rsidR="00C642E2" w:rsidRPr="00932400" w:rsidRDefault="00C642E2" w:rsidP="003C2595">
      <w:pPr>
        <w:jc w:val="both"/>
        <w:rPr>
          <w:rFonts w:ascii="Times New Roman" w:hAnsi="Times New Roman"/>
          <w:sz w:val="24"/>
          <w:szCs w:val="24"/>
        </w:rPr>
      </w:pPr>
    </w:p>
    <w:p w14:paraId="73CD38E0" w14:textId="77777777" w:rsidR="002466FB" w:rsidRPr="00932400" w:rsidRDefault="002466FB" w:rsidP="002466FB">
      <w:pPr>
        <w:spacing w:after="0" w:line="276" w:lineRule="auto"/>
        <w:jc w:val="center"/>
        <w:rPr>
          <w:rFonts w:ascii="Times New Roman" w:hAnsi="Times New Roman"/>
          <w:b/>
          <w:smallCaps/>
          <w:sz w:val="24"/>
          <w:szCs w:val="24"/>
        </w:rPr>
      </w:pPr>
      <w:r w:rsidRPr="00932400">
        <w:rPr>
          <w:rFonts w:ascii="Times New Roman" w:hAnsi="Times New Roman"/>
          <w:b/>
          <w:smallCaps/>
          <w:sz w:val="24"/>
          <w:szCs w:val="24"/>
        </w:rPr>
        <w:t>Vállalkozási szerződés</w:t>
      </w:r>
    </w:p>
    <w:p w14:paraId="230BD0EE" w14:textId="77777777" w:rsidR="002466FB" w:rsidRPr="00932400" w:rsidRDefault="002466FB" w:rsidP="002466FB">
      <w:pPr>
        <w:spacing w:after="0" w:line="276" w:lineRule="auto"/>
        <w:jc w:val="center"/>
        <w:rPr>
          <w:rFonts w:ascii="Times New Roman" w:hAnsi="Times New Roman"/>
          <w:b/>
          <w:smallCaps/>
          <w:sz w:val="24"/>
          <w:szCs w:val="24"/>
        </w:rPr>
      </w:pPr>
      <w:r w:rsidRPr="00932400">
        <w:rPr>
          <w:rFonts w:ascii="Times New Roman" w:hAnsi="Times New Roman"/>
          <w:b/>
          <w:smallCaps/>
          <w:sz w:val="24"/>
          <w:szCs w:val="24"/>
        </w:rPr>
        <w:t xml:space="preserve"> (tervezet)</w:t>
      </w:r>
    </w:p>
    <w:p w14:paraId="175AEF23" w14:textId="77777777" w:rsidR="002466FB" w:rsidRPr="00932400" w:rsidRDefault="002466FB" w:rsidP="002466FB">
      <w:pPr>
        <w:spacing w:after="0" w:line="276" w:lineRule="auto"/>
        <w:jc w:val="center"/>
        <w:rPr>
          <w:rFonts w:ascii="Times New Roman" w:hAnsi="Times New Roman"/>
          <w:b/>
          <w:smallCaps/>
          <w:sz w:val="24"/>
          <w:szCs w:val="24"/>
        </w:rPr>
      </w:pPr>
    </w:p>
    <w:p w14:paraId="1694DFCB" w14:textId="34B62D06" w:rsidR="002466FB" w:rsidRPr="00932400" w:rsidRDefault="002466FB" w:rsidP="001F640D">
      <w:pPr>
        <w:spacing w:after="0" w:line="100" w:lineRule="atLeast"/>
        <w:jc w:val="both"/>
        <w:rPr>
          <w:rFonts w:ascii="Times New Roman" w:hAnsi="Times New Roman"/>
          <w:b/>
          <w:color w:val="00000A"/>
          <w:sz w:val="24"/>
          <w:szCs w:val="24"/>
        </w:rPr>
      </w:pPr>
      <w:r w:rsidRPr="00932400">
        <w:rPr>
          <w:rFonts w:ascii="Times New Roman" w:eastAsiaTheme="minorHAnsi" w:hAnsi="Times New Roman"/>
          <w:sz w:val="24"/>
          <w:szCs w:val="24"/>
        </w:rPr>
        <w:t xml:space="preserve">amely létrejött egyrészről </w:t>
      </w:r>
      <w:r w:rsidR="00D26E49">
        <w:rPr>
          <w:rFonts w:ascii="Times New Roman" w:hAnsi="Times New Roman"/>
          <w:b/>
          <w:color w:val="00000A"/>
          <w:sz w:val="24"/>
          <w:szCs w:val="24"/>
        </w:rPr>
        <w:t xml:space="preserve">Osika Szandra </w:t>
      </w:r>
      <w:r w:rsidRPr="00932400">
        <w:rPr>
          <w:rFonts w:ascii="Times New Roman" w:eastAsiaTheme="minorHAnsi" w:hAnsi="Times New Roman"/>
          <w:sz w:val="24"/>
          <w:szCs w:val="24"/>
        </w:rPr>
        <w:t xml:space="preserve">(székhelye: </w:t>
      </w:r>
      <w:r w:rsidR="00D26E49">
        <w:rPr>
          <w:rFonts w:ascii="Times New Roman" w:hAnsi="Times New Roman"/>
          <w:b/>
          <w:color w:val="00000A"/>
          <w:sz w:val="24"/>
          <w:szCs w:val="24"/>
        </w:rPr>
        <w:t>3907 Tállya, Palota u. 22</w:t>
      </w:r>
      <w:r w:rsidR="006B1E91">
        <w:rPr>
          <w:rFonts w:ascii="Times New Roman" w:hAnsi="Times New Roman"/>
          <w:b/>
          <w:color w:val="00000A"/>
          <w:sz w:val="24"/>
          <w:szCs w:val="24"/>
        </w:rPr>
        <w:t>.</w:t>
      </w:r>
      <w:r w:rsidRPr="00932400">
        <w:rPr>
          <w:rFonts w:ascii="Times New Roman" w:eastAsiaTheme="minorHAnsi" w:hAnsi="Times New Roman"/>
          <w:sz w:val="24"/>
          <w:szCs w:val="24"/>
        </w:rPr>
        <w:t xml:space="preserve">, adószáma: </w:t>
      </w:r>
      <w:r w:rsidR="001F640D" w:rsidRPr="00932400">
        <w:rPr>
          <w:rFonts w:ascii="Times New Roman" w:hAnsi="Times New Roman"/>
          <w:sz w:val="24"/>
          <w:szCs w:val="24"/>
        </w:rPr>
        <w:t>……</w:t>
      </w:r>
      <w:r w:rsidRPr="00932400">
        <w:rPr>
          <w:rFonts w:ascii="Times New Roman" w:hAnsi="Times New Roman"/>
          <w:sz w:val="24"/>
          <w:szCs w:val="24"/>
        </w:rPr>
        <w:t xml:space="preserve">, </w:t>
      </w:r>
      <w:r w:rsidRPr="00932400">
        <w:rPr>
          <w:rFonts w:ascii="Times New Roman" w:eastAsiaTheme="minorHAnsi" w:hAnsi="Times New Roman"/>
          <w:sz w:val="24"/>
          <w:szCs w:val="24"/>
        </w:rPr>
        <w:t xml:space="preserve">pénzforgalmi számlaszáma: </w:t>
      </w:r>
      <w:r w:rsidR="0045255A" w:rsidRPr="00932400">
        <w:rPr>
          <w:rFonts w:ascii="Times New Roman" w:hAnsi="Times New Roman"/>
          <w:sz w:val="24"/>
          <w:szCs w:val="24"/>
        </w:rPr>
        <w:t>……………………….</w:t>
      </w:r>
      <w:r w:rsidRPr="00932400">
        <w:rPr>
          <w:rFonts w:ascii="Times New Roman" w:eastAsiaTheme="minorHAnsi" w:hAnsi="Times New Roman"/>
          <w:sz w:val="24"/>
          <w:szCs w:val="24"/>
        </w:rPr>
        <w:t xml:space="preserve">) (továbbiakban: </w:t>
      </w:r>
      <w:r w:rsidRPr="00932400">
        <w:rPr>
          <w:rFonts w:ascii="Times New Roman" w:eastAsiaTheme="minorHAnsi" w:hAnsi="Times New Roman"/>
          <w:b/>
          <w:sz w:val="24"/>
          <w:szCs w:val="24"/>
        </w:rPr>
        <w:t>Megrendelő</w:t>
      </w:r>
      <w:r w:rsidRPr="00932400">
        <w:rPr>
          <w:rFonts w:ascii="Times New Roman" w:eastAsiaTheme="minorHAnsi" w:hAnsi="Times New Roman"/>
          <w:sz w:val="24"/>
          <w:szCs w:val="24"/>
        </w:rPr>
        <w:t>)</w:t>
      </w:r>
    </w:p>
    <w:p w14:paraId="685A2C8F" w14:textId="77777777" w:rsidR="002466FB" w:rsidRPr="00932400" w:rsidRDefault="002466FB" w:rsidP="002466FB">
      <w:pPr>
        <w:spacing w:after="0" w:line="276" w:lineRule="auto"/>
        <w:jc w:val="both"/>
        <w:outlineLvl w:val="0"/>
        <w:rPr>
          <w:rFonts w:ascii="Times New Roman" w:eastAsiaTheme="minorHAnsi" w:hAnsi="Times New Roman"/>
          <w:sz w:val="24"/>
          <w:szCs w:val="24"/>
        </w:rPr>
      </w:pPr>
    </w:p>
    <w:p w14:paraId="666C6488" w14:textId="77777777" w:rsidR="002466FB" w:rsidRPr="00932400" w:rsidRDefault="002466FB" w:rsidP="002466FB">
      <w:pPr>
        <w:spacing w:after="0" w:line="276" w:lineRule="auto"/>
        <w:jc w:val="both"/>
        <w:rPr>
          <w:rFonts w:ascii="Times New Roman" w:eastAsiaTheme="minorHAnsi" w:hAnsi="Times New Roman"/>
          <w:sz w:val="24"/>
          <w:szCs w:val="24"/>
        </w:rPr>
      </w:pPr>
      <w:r w:rsidRPr="00932400">
        <w:rPr>
          <w:rFonts w:ascii="Times New Roman" w:eastAsiaTheme="minorHAnsi" w:hAnsi="Times New Roman"/>
          <w:sz w:val="24"/>
          <w:szCs w:val="24"/>
        </w:rPr>
        <w:t>másrészről a ……………………………………………………………………………..(név) (székhely: …………………………………….., adószám: ……………………………….., pénzforgalmi számlaszám: ………………………………………………, cg.: …………………………………..; képviselő: ………………………………………………………….. kivitelezői nyilvántartási azon.: ......................................................) mint vállalkozó (a továbbiakban: Vállalkozó) között az alulírott helyen és napon, az alábbi feltételek szerint:</w:t>
      </w:r>
    </w:p>
    <w:p w14:paraId="6759958A" w14:textId="77777777" w:rsidR="002466FB" w:rsidRPr="00932400" w:rsidRDefault="002466FB" w:rsidP="002466FB">
      <w:pPr>
        <w:spacing w:after="0" w:line="276" w:lineRule="auto"/>
        <w:rPr>
          <w:rFonts w:ascii="Times New Roman" w:eastAsiaTheme="minorHAnsi" w:hAnsi="Times New Roman"/>
          <w:sz w:val="24"/>
          <w:szCs w:val="24"/>
        </w:rPr>
      </w:pPr>
    </w:p>
    <w:p w14:paraId="72CAAAB1" w14:textId="77777777" w:rsidR="002466FB" w:rsidRPr="00932400" w:rsidRDefault="002466FB" w:rsidP="002466FB">
      <w:pPr>
        <w:spacing w:after="0" w:line="276" w:lineRule="auto"/>
        <w:jc w:val="center"/>
        <w:rPr>
          <w:rFonts w:ascii="Times New Roman" w:eastAsiaTheme="minorHAnsi" w:hAnsi="Times New Roman"/>
          <w:b/>
          <w:sz w:val="24"/>
          <w:szCs w:val="24"/>
        </w:rPr>
      </w:pPr>
      <w:r w:rsidRPr="00932400">
        <w:rPr>
          <w:rFonts w:ascii="Times New Roman" w:eastAsiaTheme="minorHAnsi" w:hAnsi="Times New Roman"/>
          <w:b/>
          <w:sz w:val="24"/>
          <w:szCs w:val="24"/>
        </w:rPr>
        <w:t>Előzmények</w:t>
      </w:r>
    </w:p>
    <w:p w14:paraId="64034727" w14:textId="77777777" w:rsidR="002466FB" w:rsidRPr="00932400" w:rsidRDefault="002466FB" w:rsidP="002466FB">
      <w:pPr>
        <w:spacing w:after="0" w:line="276" w:lineRule="auto"/>
        <w:jc w:val="center"/>
        <w:rPr>
          <w:rFonts w:ascii="Times New Roman" w:eastAsiaTheme="minorHAnsi" w:hAnsi="Times New Roman"/>
          <w:b/>
          <w:sz w:val="24"/>
          <w:szCs w:val="24"/>
        </w:rPr>
      </w:pPr>
    </w:p>
    <w:p w14:paraId="6CCD90EF" w14:textId="2E6E75C2" w:rsidR="002466FB" w:rsidRPr="00932400" w:rsidRDefault="002466FB" w:rsidP="002466FB">
      <w:pPr>
        <w:spacing w:after="0" w:line="276" w:lineRule="auto"/>
        <w:jc w:val="both"/>
        <w:rPr>
          <w:rFonts w:ascii="Times New Roman" w:eastAsiaTheme="minorHAnsi" w:hAnsi="Times New Roman"/>
          <w:sz w:val="24"/>
          <w:szCs w:val="24"/>
        </w:rPr>
      </w:pPr>
      <w:r w:rsidRPr="00932400">
        <w:rPr>
          <w:rFonts w:ascii="Times New Roman" w:eastAsiaTheme="minorHAnsi" w:hAnsi="Times New Roman"/>
          <w:sz w:val="24"/>
          <w:szCs w:val="24"/>
        </w:rPr>
        <w:t xml:space="preserve">Megrendelő a közbeszerzésekről szóló 2015. évi </w:t>
      </w:r>
      <w:r w:rsidR="000C303D" w:rsidRPr="00932400">
        <w:rPr>
          <w:rFonts w:ascii="Times New Roman" w:hAnsi="Times New Roman"/>
          <w:sz w:val="24"/>
          <w:szCs w:val="24"/>
        </w:rPr>
        <w:t>CXLIII</w:t>
      </w:r>
      <w:r w:rsidRPr="00932400">
        <w:rPr>
          <w:rFonts w:ascii="Times New Roman" w:eastAsiaTheme="minorHAnsi" w:hAnsi="Times New Roman"/>
          <w:sz w:val="24"/>
          <w:szCs w:val="24"/>
        </w:rPr>
        <w:t>. tv. (továbbiakban: Kbt.)  III. része alapján nemzeti eljárásrend szerinti hirdetmény és tárgyalás nélküli közbeszerzési eljárást (Kbt. 115. § (1) bekezdés szerinti eljárás) folytatott le „</w:t>
      </w:r>
      <w:r w:rsidR="00D26E49">
        <w:rPr>
          <w:rFonts w:ascii="Times New Roman" w:hAnsi="Times New Roman"/>
          <w:b/>
          <w:iCs/>
          <w:sz w:val="24"/>
          <w:szCs w:val="24"/>
        </w:rPr>
        <w:t>Szálláshely bővítés és wellness részleg építés Tállyán</w:t>
      </w:r>
      <w:r w:rsidRPr="00932400">
        <w:rPr>
          <w:rFonts w:ascii="Times New Roman" w:eastAsiaTheme="minorHAnsi" w:hAnsi="Times New Roman"/>
          <w:sz w:val="24"/>
          <w:szCs w:val="24"/>
        </w:rPr>
        <w:t xml:space="preserve">” elnevezéssel. </w:t>
      </w:r>
    </w:p>
    <w:p w14:paraId="253E2500" w14:textId="77777777" w:rsidR="002466FB" w:rsidRPr="00932400" w:rsidRDefault="002466FB" w:rsidP="002466FB">
      <w:pPr>
        <w:spacing w:after="0" w:line="276" w:lineRule="auto"/>
        <w:jc w:val="both"/>
        <w:rPr>
          <w:rFonts w:ascii="Times New Roman" w:eastAsiaTheme="minorHAnsi" w:hAnsi="Times New Roman"/>
          <w:sz w:val="24"/>
          <w:szCs w:val="24"/>
        </w:rPr>
      </w:pPr>
      <w:r w:rsidRPr="00932400">
        <w:rPr>
          <w:rFonts w:ascii="Times New Roman" w:eastAsiaTheme="minorHAnsi" w:hAnsi="Times New Roman"/>
          <w:sz w:val="24"/>
          <w:szCs w:val="24"/>
        </w:rPr>
        <w:t>Az eljárásban nem lehetett részajánlatot tenni, jelen szerződés a felhívásban meghatározott teljes mennyiségre vonatkozik.</w:t>
      </w:r>
    </w:p>
    <w:p w14:paraId="5C1E345C" w14:textId="77777777" w:rsidR="002466FB" w:rsidRPr="00932400" w:rsidRDefault="002466FB" w:rsidP="002466FB">
      <w:pPr>
        <w:spacing w:after="0" w:line="276" w:lineRule="auto"/>
        <w:jc w:val="both"/>
        <w:rPr>
          <w:rFonts w:ascii="Times New Roman" w:eastAsiaTheme="minorHAnsi" w:hAnsi="Times New Roman"/>
          <w:sz w:val="24"/>
          <w:szCs w:val="24"/>
        </w:rPr>
      </w:pPr>
      <w:r w:rsidRPr="00932400">
        <w:rPr>
          <w:rFonts w:ascii="Times New Roman" w:eastAsiaTheme="minorHAnsi" w:hAnsi="Times New Roman"/>
          <w:sz w:val="24"/>
          <w:szCs w:val="24"/>
        </w:rPr>
        <w:t>Az eljárás nyertese Vállalkozó lett, akivel Megrendelő – a Kbt. rendelkezéseinek megfelelően - az alábbi szerződést köti.</w:t>
      </w:r>
    </w:p>
    <w:p w14:paraId="0DCB9294" w14:textId="77777777" w:rsidR="002466FB" w:rsidRPr="00932400" w:rsidRDefault="002466FB" w:rsidP="002466FB">
      <w:pPr>
        <w:spacing w:after="0" w:line="276" w:lineRule="auto"/>
        <w:jc w:val="both"/>
        <w:rPr>
          <w:rFonts w:ascii="Times New Roman" w:eastAsiaTheme="minorHAnsi" w:hAnsi="Times New Roman"/>
          <w:sz w:val="24"/>
          <w:szCs w:val="24"/>
        </w:rPr>
      </w:pPr>
      <w:r w:rsidRPr="00932400">
        <w:rPr>
          <w:rFonts w:ascii="Times New Roman" w:eastAsiaTheme="minorHAnsi" w:hAnsi="Times New Roman"/>
          <w:sz w:val="24"/>
          <w:szCs w:val="24"/>
        </w:rPr>
        <w:t>Felek rögzítik, hogy a Megrendelő a 2013. évi V. törvény 8:1.§ (1) bek. 7.) pontja alapján szerződő hatóságnak minősül.</w:t>
      </w:r>
    </w:p>
    <w:p w14:paraId="55C2F37C" w14:textId="77777777" w:rsidR="002466FB" w:rsidRPr="00932400" w:rsidRDefault="002466FB" w:rsidP="002466FB">
      <w:pPr>
        <w:spacing w:after="0" w:line="276" w:lineRule="auto"/>
        <w:jc w:val="both"/>
        <w:rPr>
          <w:rFonts w:ascii="Times New Roman" w:hAnsi="Times New Roman"/>
          <w:b/>
          <w:sz w:val="24"/>
          <w:szCs w:val="24"/>
        </w:rPr>
      </w:pPr>
    </w:p>
    <w:p w14:paraId="3303ACF8" w14:textId="77777777" w:rsidR="002466FB" w:rsidRPr="00932400" w:rsidRDefault="002466FB" w:rsidP="002C3549">
      <w:pPr>
        <w:pStyle w:val="Listaszerbekezds"/>
        <w:numPr>
          <w:ilvl w:val="0"/>
          <w:numId w:val="37"/>
        </w:numPr>
        <w:spacing w:after="0" w:line="276" w:lineRule="auto"/>
        <w:jc w:val="center"/>
        <w:rPr>
          <w:rFonts w:ascii="Times New Roman" w:hAnsi="Times New Roman"/>
          <w:b/>
          <w:szCs w:val="24"/>
        </w:rPr>
      </w:pPr>
      <w:r w:rsidRPr="00932400">
        <w:rPr>
          <w:rFonts w:ascii="Times New Roman" w:hAnsi="Times New Roman"/>
          <w:b/>
          <w:szCs w:val="24"/>
        </w:rPr>
        <w:t>A szerződés tárgya</w:t>
      </w:r>
    </w:p>
    <w:p w14:paraId="2F0F8687" w14:textId="77777777" w:rsidR="002466FB" w:rsidRPr="00932400" w:rsidRDefault="002466FB" w:rsidP="002466FB">
      <w:pPr>
        <w:pStyle w:val="Listaszerbekezds"/>
        <w:spacing w:after="0" w:line="276" w:lineRule="auto"/>
        <w:rPr>
          <w:rFonts w:ascii="Times New Roman" w:hAnsi="Times New Roman"/>
          <w:b/>
          <w:szCs w:val="24"/>
        </w:rPr>
      </w:pPr>
    </w:p>
    <w:p w14:paraId="01A8BA1F" w14:textId="0F493167" w:rsidR="002466FB" w:rsidRPr="001C2847" w:rsidRDefault="002466FB" w:rsidP="002C3549">
      <w:pPr>
        <w:pStyle w:val="NormlWeb"/>
        <w:numPr>
          <w:ilvl w:val="0"/>
          <w:numId w:val="40"/>
        </w:numPr>
        <w:spacing w:before="0" w:after="0" w:line="276" w:lineRule="auto"/>
        <w:ind w:left="0"/>
        <w:jc w:val="both"/>
        <w:rPr>
          <w:rFonts w:eastAsia="Calibri"/>
          <w:sz w:val="24"/>
          <w:szCs w:val="24"/>
        </w:rPr>
      </w:pPr>
      <w:r w:rsidRPr="001C2847">
        <w:rPr>
          <w:rFonts w:eastAsia="Calibri"/>
          <w:sz w:val="24"/>
          <w:szCs w:val="24"/>
        </w:rPr>
        <w:t xml:space="preserve">Megrendelő megrendeli, Vállalkozó pedig elvállalja a fent megjelölt közbeszerzési eljárás iratanyagában (különösen közbeszerzési műszaki leírásban) meghatározott kivitelezési feladatok ellátását eredményfelelősséggel (teljesítés helye: </w:t>
      </w:r>
      <w:r w:rsidR="00B02548" w:rsidRPr="001C2847">
        <w:rPr>
          <w:sz w:val="24"/>
          <w:szCs w:val="24"/>
          <w:lang w:eastAsia="ar-SA"/>
        </w:rPr>
        <w:t>3907 Tállya, 682</w:t>
      </w:r>
      <w:r w:rsidR="00943564" w:rsidRPr="001C2847">
        <w:rPr>
          <w:bCs/>
          <w:sz w:val="24"/>
          <w:szCs w:val="24"/>
          <w:lang w:eastAsia="ar-SA"/>
        </w:rPr>
        <w:t>. hrsz</w:t>
      </w:r>
      <w:r w:rsidRPr="001C2847">
        <w:rPr>
          <w:rFonts w:eastAsia="Calibri"/>
          <w:sz w:val="24"/>
          <w:szCs w:val="24"/>
        </w:rPr>
        <w:t>).</w:t>
      </w:r>
    </w:p>
    <w:p w14:paraId="40F8D8E8"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rFonts w:eastAsia="Calibri"/>
          <w:sz w:val="24"/>
          <w:szCs w:val="24"/>
        </w:rPr>
        <w:t>Vállalkozó feladata a kivitelezés körében a közbeszerzési műszaki leírás, az árazatlan költségvetés, a hatályos jogszabályok, a szabványok és szakmai szokványoknak megfelelően, a munkálatok teljes körű megvalósítása annak érdekében, hogy tárgyi munka alapján létrejövő eredmény közforgalom céljára történő rendeltetésszerű használatra alkalmas, továbbá a műszaki leírásban meghatározottak szerinti műszaki adatoknak megfelelő legyen.</w:t>
      </w:r>
    </w:p>
    <w:p w14:paraId="25A6051D"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rFonts w:eastAsiaTheme="minorHAnsi"/>
          <w:sz w:val="24"/>
          <w:szCs w:val="24"/>
        </w:rPr>
        <w:t xml:space="preserve">Vállalkozó a beépítésre kerülő anyagokról vagy termékekről CE vagy azzal egyenértékű, hazai Minősítő Intézet által kiadott minőségi tanúsítványt köteles adni. A tanúsítványt a beépítés előtt a műszaki ellenőrnek át kell adni. Amennyiben a felhasználandó anyagokról és </w:t>
      </w:r>
      <w:r w:rsidRPr="00932400">
        <w:rPr>
          <w:rFonts w:eastAsiaTheme="minorHAnsi"/>
          <w:sz w:val="24"/>
          <w:szCs w:val="24"/>
        </w:rPr>
        <w:lastRenderedPageBreak/>
        <w:t>termékekről a harmadik személy gyártó a Vállalkozónak ilyen tanúsítványt nem állít ki, úgy a Vállalkozó a beépíthetőségre vonatkozó alkalmasságról köteles írásban nyilatkozni.</w:t>
      </w:r>
    </w:p>
    <w:p w14:paraId="6D1EFDC1"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sz w:val="24"/>
          <w:szCs w:val="24"/>
        </w:rPr>
        <w:t>Vállalkozó a munkát hiány-, és hibamentesen, határidőre köteles elvégezni. Vállalkozó a munkavégzés során csak érvényes alkalmassági bizonyítvánnyal rendelkező, hiány, és hibamentes, a jogszabályoknak, szabványoknak mindenben megfelelő anyagokat, berendezéseket, szerkezeteket használhat fel. A hiány-, és hibamentes munkálatokként Megrendelő a jogszabályoknak, szakmai szokásoknak, szabványoknak is megfelelő, hiány-, és hibamentességet érti.</w:t>
      </w:r>
    </w:p>
    <w:p w14:paraId="58F9B53F"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sz w:val="24"/>
          <w:szCs w:val="24"/>
        </w:rPr>
        <w:t>A beépített anyagok, berendezések, szerkezetek minőségét igazoló dokumentumokat (különösen: műbizonylat) a Vállalkozó az építési tevékenység során a Megrendelő képviselőjének köteles bemutatni és az átadás-átvételi eljárás során átadni.</w:t>
      </w:r>
    </w:p>
    <w:p w14:paraId="7EAB0D85"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rFonts w:eastAsiaTheme="minorHAnsi"/>
          <w:sz w:val="24"/>
          <w:szCs w:val="24"/>
        </w:rPr>
        <w:t>Vállalkozó akkor teljesít hibátlanul, ha a megvalósult eredmény kielégíti a jogszabályokban, továbbá a jelen szerződésben és Megrendelő által kért ajánlati felhívásban megfogalmazott valamennyi követelményt és alkalmas a rendeltetésszerű használatra.</w:t>
      </w:r>
    </w:p>
    <w:p w14:paraId="0332AD24"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sz w:val="24"/>
          <w:szCs w:val="24"/>
        </w:rPr>
        <w:t>Vállalkozó jogosult alvállalkozó(k) (Ptk. szerint: közreműködő(k)) igénybevételére. Az alvállalkozó igénybevételénél a Kbt. és a jelen szerződés megkötéséhez vezető közbeszerzési eljárás rendelkezései irányadóak. Az alvállalkozókkal kötött szerződésekre a Kbt. továbbá a 322/2015. (X. 30.) Korm. rendelet szabályai értelemszerűen irányadóak</w:t>
      </w:r>
      <w:r w:rsidRPr="00932400">
        <w:rPr>
          <w:rFonts w:eastAsiaTheme="minorHAnsi"/>
          <w:sz w:val="24"/>
          <w:szCs w:val="24"/>
        </w:rPr>
        <w:t xml:space="preserve">. </w:t>
      </w:r>
    </w:p>
    <w:p w14:paraId="4A290170"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rFonts w:eastAsia="Calibri"/>
          <w:color w:val="000000"/>
          <w:kern w:val="2"/>
          <w:sz w:val="24"/>
          <w:szCs w:val="24"/>
          <w:lang w:eastAsia="zh-CN"/>
        </w:rPr>
        <w:t>A Vállalkozó az igénybe vett alvállalkozóért (közreműködőért) úgy felel, mintha az alvállalkozói (közreműködői) által végzett munkákat saját maga végezte volna el. A jogosulatlanul igénybe vett alvállalkozók vonatkozásában azon hátrányos következményekért is felel, ami ezen alvállalkozók (közreműködők) igénybevétele nélkül nem következtek volna be</w:t>
      </w:r>
      <w:r w:rsidRPr="00932400">
        <w:rPr>
          <w:rFonts w:eastAsiaTheme="minorHAnsi"/>
          <w:sz w:val="24"/>
          <w:szCs w:val="24"/>
        </w:rPr>
        <w:t>.</w:t>
      </w:r>
    </w:p>
    <w:p w14:paraId="22290AD8"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sz w:val="24"/>
          <w:szCs w:val="24"/>
        </w:rPr>
        <w:t>Ha további alvállalkozó bevonása válik szükségessé, a Kivitelező arról közvetlenül is értesíti a Megrendelőt. Az alvállalkozók által bevont alvállalkozók jogszerű alkalmazásáért az alvállalkozó mellett Vállalkozó is felelős.</w:t>
      </w:r>
    </w:p>
    <w:p w14:paraId="1B91D331"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sz w:val="24"/>
          <w:szCs w:val="24"/>
        </w:rPr>
        <w:t>Megrendelő e körben kifejezetten felhívja a Vállalkozó figyelmét a Kbt. 138-139.§-ban foglaltakra, különös tekintettel a Kbt. 138.§ (1) bek. utolsó két mondatára, a 138.§ (5) bekezdésre, valamint a 138.§ (3) bekezdésére.</w:t>
      </w:r>
    </w:p>
    <w:p w14:paraId="445FC6A8"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sz w:val="24"/>
          <w:szCs w:val="24"/>
        </w:rPr>
        <w:t>Megrendelő rögzíti, hogy a 322/2015. (X.30.) Korm. rendelet 27.§ (1) bek. alapján a műszaki ellenőr által vizsgálja az alvállalkozó szabályos alkalmazásának feltételeit. A vonatkozó szabályok megszegése súlyos szerződésszegésnek minősül.</w:t>
      </w:r>
    </w:p>
    <w:p w14:paraId="2954FC4A"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rFonts w:eastAsiaTheme="minorHAnsi"/>
          <w:sz w:val="24"/>
          <w:szCs w:val="24"/>
        </w:rPr>
        <w:t>Vállalkozó köteles együttműködni az érdekelt szervekkel, közszolgáltatókkal.</w:t>
      </w:r>
    </w:p>
    <w:p w14:paraId="3C5F73E1"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rFonts w:eastAsiaTheme="minorHAnsi"/>
          <w:sz w:val="24"/>
          <w:szCs w:val="24"/>
        </w:rPr>
        <w:t>A kivitelezés során Vállalkozó papír alapú/elektronikus építési naplót köteles vezetni.</w:t>
      </w:r>
      <w:r w:rsidRPr="00932400">
        <w:rPr>
          <w:rFonts w:eastAsiaTheme="minorHAnsi"/>
          <w:sz w:val="24"/>
          <w:szCs w:val="24"/>
        </w:rPr>
        <w:tab/>
      </w:r>
    </w:p>
    <w:p w14:paraId="34ED6624"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rFonts w:eastAsia="Calibri"/>
          <w:color w:val="000000"/>
          <w:kern w:val="2"/>
          <w:sz w:val="24"/>
          <w:szCs w:val="24"/>
          <w:lang w:eastAsia="zh-CN"/>
        </w:rPr>
        <w:t>Felek rögzítik, hogy a szerződés tárgyait jogilag oszthatatlannak minősítik a teljesítés vonatkozásában.</w:t>
      </w:r>
    </w:p>
    <w:p w14:paraId="12744008"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sz w:val="24"/>
          <w:szCs w:val="24"/>
        </w:rPr>
        <w:t>Vállalkozó kijelenti, hogy a vállalkozó kivitelezői tevékenységre jogosultak névjegyzéke Vállalkozóra vonatkozóan tartalmazza a vállalt tevékenységet, és Vállalkozó a vállalt kivitelezői tevékenység végzésében közvetlenül részt vesz. Tájékoztatja továbbá Megrendelőt, hogy rendelkezik az építőipari kivitelezési tevékenység jellegének megfelelő jogosultsággal rendelkező - vele tagsági, munkavállalói vagy munkavégzésre irányuló egyéb jogviszonyban álló - felelős műszaki vezetővel.</w:t>
      </w:r>
    </w:p>
    <w:p w14:paraId="10C93B4A" w14:textId="77777777" w:rsidR="002466FB" w:rsidRPr="00932400" w:rsidRDefault="002466FB" w:rsidP="002C3549">
      <w:pPr>
        <w:pStyle w:val="NormlWeb"/>
        <w:numPr>
          <w:ilvl w:val="0"/>
          <w:numId w:val="40"/>
        </w:numPr>
        <w:spacing w:before="0" w:after="0" w:line="276" w:lineRule="auto"/>
        <w:ind w:left="0"/>
        <w:jc w:val="both"/>
        <w:rPr>
          <w:rFonts w:eastAsia="Calibri"/>
          <w:sz w:val="24"/>
          <w:szCs w:val="24"/>
        </w:rPr>
      </w:pPr>
      <w:r w:rsidRPr="00932400">
        <w:rPr>
          <w:rFonts w:eastAsiaTheme="minorEastAsia"/>
          <w:sz w:val="24"/>
          <w:szCs w:val="24"/>
        </w:rPr>
        <w:t>Az építési munkaterületen végzett építési-szerelési munkát - felelős műszaki vezető irányítja.</w:t>
      </w:r>
    </w:p>
    <w:p w14:paraId="12F44B32" w14:textId="77777777" w:rsidR="002466FB" w:rsidRPr="00932400" w:rsidRDefault="002466FB" w:rsidP="002466FB">
      <w:pPr>
        <w:spacing w:after="0" w:line="276" w:lineRule="auto"/>
        <w:rPr>
          <w:rFonts w:ascii="Times New Roman" w:hAnsi="Times New Roman"/>
          <w:sz w:val="24"/>
          <w:szCs w:val="24"/>
        </w:rPr>
      </w:pPr>
    </w:p>
    <w:p w14:paraId="40F57150" w14:textId="77777777" w:rsidR="002466FB" w:rsidRPr="00932400" w:rsidRDefault="002466FB" w:rsidP="002C3549">
      <w:pPr>
        <w:pStyle w:val="Listaszerbekezds"/>
        <w:numPr>
          <w:ilvl w:val="0"/>
          <w:numId w:val="37"/>
        </w:numPr>
        <w:spacing w:after="0" w:line="276" w:lineRule="auto"/>
        <w:jc w:val="center"/>
        <w:rPr>
          <w:rFonts w:ascii="Times New Roman" w:hAnsi="Times New Roman"/>
          <w:b/>
          <w:szCs w:val="24"/>
        </w:rPr>
      </w:pPr>
      <w:r w:rsidRPr="00932400">
        <w:rPr>
          <w:rFonts w:ascii="Times New Roman" w:hAnsi="Times New Roman"/>
          <w:b/>
          <w:szCs w:val="24"/>
        </w:rPr>
        <w:t>Vállalkozói díj és annak megfizetése</w:t>
      </w:r>
    </w:p>
    <w:p w14:paraId="2308F417" w14:textId="77777777" w:rsidR="002466FB" w:rsidRPr="00932400" w:rsidRDefault="002466FB" w:rsidP="002466FB">
      <w:pPr>
        <w:pStyle w:val="Listaszerbekezds"/>
        <w:spacing w:after="0" w:line="276" w:lineRule="auto"/>
        <w:rPr>
          <w:rFonts w:ascii="Times New Roman" w:hAnsi="Times New Roman"/>
          <w:b/>
          <w:szCs w:val="24"/>
        </w:rPr>
      </w:pPr>
    </w:p>
    <w:p w14:paraId="2988CAA8"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Vállalkozó a szerződés teljesítésért vállalkozói díjra jogosult.</w:t>
      </w:r>
    </w:p>
    <w:p w14:paraId="7FD360A0"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A vállalkozó díj mértéke ………………………….. Ft+ÁFA, azaz ……………………….. forint+ÁFA.</w:t>
      </w:r>
    </w:p>
    <w:p w14:paraId="6B2ED2E8"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Felek megállapodnak abban, hogy a fenti díj átalánydíj (mely a kapcsolódó szolgáltatások, költségek, stb. egészét is tartalmazza), amelynek jogi természetével tisztában vannak. Vállalkozó ez alapján további ellenszolgáltatás-fizetési igényt Megrendelővel szemben semmiféle jogcímen nem támaszthat, kivéve, ha jelen szerződés másként rendelkezik.</w:t>
      </w:r>
    </w:p>
    <w:p w14:paraId="7E5E06FD"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Az ajánlattétel, a szerződés, a számlázás és a kifizetések pénzneme magyar forint (HUF).</w:t>
      </w:r>
    </w:p>
    <w:p w14:paraId="783F09B9"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Felek rögzítik, hogy jelen szerződésben a tartalékkeret jogintézményét nem alkalmazzák.</w:t>
      </w:r>
    </w:p>
    <w:p w14:paraId="2564FB1D" w14:textId="77777777" w:rsidR="002466FB" w:rsidRPr="00932400" w:rsidRDefault="003F43D4" w:rsidP="002C3549">
      <w:pPr>
        <w:pStyle w:val="NormlWeb"/>
        <w:numPr>
          <w:ilvl w:val="0"/>
          <w:numId w:val="38"/>
        </w:numPr>
        <w:spacing w:before="0" w:after="0" w:line="276" w:lineRule="auto"/>
        <w:ind w:left="0"/>
        <w:jc w:val="both"/>
        <w:rPr>
          <w:rFonts w:eastAsia="Calibri"/>
          <w:sz w:val="24"/>
          <w:szCs w:val="24"/>
        </w:rPr>
      </w:pPr>
      <w:r w:rsidRPr="00932400">
        <w:rPr>
          <w:bCs/>
          <w:sz w:val="24"/>
          <w:szCs w:val="24"/>
          <w:shd w:val="clear" w:color="auto" w:fill="FFFFFF"/>
        </w:rPr>
        <w:t>Késedelmes fizetés esetén Megrendelő köteles a Ptk-ban meghatározott (6:155.§.), és a késedelem időtartamához igazodó mértékű késedelmi kamatot megfizetni, továbbá a külön jogszabályban (2016. évi IX. törvény) meghatározottak szerint a behajtási költségátalányt Vállalkozó a késedelem bekövetkezésétől számított egy éves jogvesztő határidőn belül a 2016. évi IX. törvény-ben rögzített feltételek szerint a kötelező törvényi minimum mértékében követelheti</w:t>
      </w:r>
      <w:r w:rsidR="00CF7BA1" w:rsidRPr="00932400">
        <w:rPr>
          <w:sz w:val="24"/>
          <w:szCs w:val="24"/>
        </w:rPr>
        <w:t>.</w:t>
      </w:r>
    </w:p>
    <w:p w14:paraId="2E025995"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Theme="minorEastAsia"/>
          <w:sz w:val="24"/>
          <w:szCs w:val="24"/>
        </w:rPr>
        <w:t>A vállalkozói díj magában foglalja:</w:t>
      </w:r>
    </w:p>
    <w:p w14:paraId="2B337F00" w14:textId="77777777" w:rsidR="002466FB" w:rsidRPr="00932400" w:rsidRDefault="002466FB" w:rsidP="002C3549">
      <w:pPr>
        <w:pStyle w:val="Stlus1"/>
        <w:numPr>
          <w:ilvl w:val="0"/>
          <w:numId w:val="26"/>
        </w:numPr>
        <w:suppressAutoHyphens/>
        <w:spacing w:before="0" w:after="0" w:line="276" w:lineRule="auto"/>
        <w:ind w:left="851"/>
        <w:contextualSpacing/>
        <w:rPr>
          <w:sz w:val="24"/>
          <w:szCs w:val="24"/>
        </w:rPr>
      </w:pPr>
      <w:r w:rsidRPr="00932400">
        <w:rPr>
          <w:sz w:val="24"/>
          <w:szCs w:val="24"/>
        </w:rPr>
        <w:t>a közvetlen költséget, ennek keretében</w:t>
      </w:r>
    </w:p>
    <w:p w14:paraId="719BDC9E" w14:textId="77777777" w:rsidR="002466FB" w:rsidRPr="00932400" w:rsidRDefault="002466FB" w:rsidP="002C3549">
      <w:pPr>
        <w:pStyle w:val="Stlus1"/>
        <w:numPr>
          <w:ilvl w:val="1"/>
          <w:numId w:val="25"/>
        </w:numPr>
        <w:suppressAutoHyphens/>
        <w:spacing w:before="0" w:after="0" w:line="276" w:lineRule="auto"/>
        <w:ind w:left="1506" w:hanging="372"/>
        <w:contextualSpacing/>
        <w:rPr>
          <w:sz w:val="24"/>
          <w:szCs w:val="24"/>
        </w:rPr>
      </w:pPr>
      <w:r w:rsidRPr="00932400">
        <w:rPr>
          <w:sz w:val="24"/>
          <w:szCs w:val="24"/>
        </w:rPr>
        <w:t>az anyagköltséget és a közvetlen gépköltséget a fuvarozási és rakodási költséggel együtt,</w:t>
      </w:r>
    </w:p>
    <w:p w14:paraId="036B8D64" w14:textId="77777777" w:rsidR="002466FB" w:rsidRPr="00932400" w:rsidRDefault="002466FB" w:rsidP="002C3549">
      <w:pPr>
        <w:pStyle w:val="Stlus1"/>
        <w:numPr>
          <w:ilvl w:val="1"/>
          <w:numId w:val="25"/>
        </w:numPr>
        <w:suppressAutoHyphens/>
        <w:spacing w:before="0" w:after="0" w:line="276" w:lineRule="auto"/>
        <w:ind w:left="1506" w:hanging="372"/>
        <w:contextualSpacing/>
        <w:rPr>
          <w:sz w:val="24"/>
          <w:szCs w:val="24"/>
        </w:rPr>
      </w:pPr>
      <w:r w:rsidRPr="00932400">
        <w:rPr>
          <w:sz w:val="24"/>
          <w:szCs w:val="24"/>
        </w:rPr>
        <w:t>az építőipari rezsióradíj alapján számított munkadíjat</w:t>
      </w:r>
    </w:p>
    <w:p w14:paraId="501BEFB2" w14:textId="77777777" w:rsidR="002466FB" w:rsidRPr="00932400" w:rsidRDefault="002466FB" w:rsidP="002C3549">
      <w:pPr>
        <w:pStyle w:val="Stlus1"/>
        <w:numPr>
          <w:ilvl w:val="1"/>
          <w:numId w:val="25"/>
        </w:numPr>
        <w:suppressAutoHyphens/>
        <w:spacing w:before="0" w:after="0" w:line="276" w:lineRule="auto"/>
        <w:ind w:left="1506" w:hanging="372"/>
        <w:contextualSpacing/>
        <w:rPr>
          <w:sz w:val="24"/>
          <w:szCs w:val="24"/>
        </w:rPr>
      </w:pPr>
      <w:r w:rsidRPr="00932400">
        <w:rPr>
          <w:sz w:val="24"/>
          <w:szCs w:val="24"/>
        </w:rPr>
        <w:t>a Vállalkozó által igénybe vett alvállalkozók szerződésükben meghatározott, az alvállalkozók minden költségét magában foglaló vállalkozói díját.</w:t>
      </w:r>
    </w:p>
    <w:p w14:paraId="5AC76C9C" w14:textId="77777777" w:rsidR="002466FB" w:rsidRPr="00932400" w:rsidRDefault="002466FB" w:rsidP="002C3549">
      <w:pPr>
        <w:pStyle w:val="Stlus1"/>
        <w:numPr>
          <w:ilvl w:val="0"/>
          <w:numId w:val="26"/>
        </w:numPr>
        <w:suppressAutoHyphens/>
        <w:spacing w:before="0" w:after="0" w:line="276" w:lineRule="auto"/>
        <w:ind w:left="851"/>
        <w:contextualSpacing/>
        <w:rPr>
          <w:sz w:val="24"/>
          <w:szCs w:val="24"/>
        </w:rPr>
      </w:pPr>
      <w:r w:rsidRPr="00932400">
        <w:rPr>
          <w:sz w:val="24"/>
          <w:szCs w:val="24"/>
        </w:rPr>
        <w:t>a fedezetet, ennek keretében</w:t>
      </w:r>
    </w:p>
    <w:p w14:paraId="2F9E7A8F" w14:textId="77777777" w:rsidR="002466FB" w:rsidRPr="00932400" w:rsidRDefault="002466FB" w:rsidP="002C3549">
      <w:pPr>
        <w:pStyle w:val="Stlus1"/>
        <w:numPr>
          <w:ilvl w:val="0"/>
          <w:numId w:val="27"/>
        </w:numPr>
        <w:suppressAutoHyphens/>
        <w:spacing w:before="0" w:after="0" w:line="276" w:lineRule="auto"/>
        <w:ind w:hanging="372"/>
        <w:contextualSpacing/>
        <w:rPr>
          <w:sz w:val="24"/>
          <w:szCs w:val="24"/>
        </w:rPr>
      </w:pPr>
      <w:r w:rsidRPr="00932400">
        <w:rPr>
          <w:sz w:val="24"/>
          <w:szCs w:val="24"/>
        </w:rPr>
        <w:t>a közvetlen költségek között nem szereplő általános költségeket,</w:t>
      </w:r>
    </w:p>
    <w:p w14:paraId="6DD08A47" w14:textId="77777777" w:rsidR="002466FB" w:rsidRPr="00932400" w:rsidRDefault="002466FB" w:rsidP="002C3549">
      <w:pPr>
        <w:pStyle w:val="Stlus1"/>
        <w:numPr>
          <w:ilvl w:val="0"/>
          <w:numId w:val="27"/>
        </w:numPr>
        <w:suppressAutoHyphens/>
        <w:spacing w:before="0" w:after="0" w:line="276" w:lineRule="auto"/>
        <w:ind w:hanging="372"/>
        <w:contextualSpacing/>
        <w:rPr>
          <w:sz w:val="24"/>
          <w:szCs w:val="24"/>
        </w:rPr>
      </w:pPr>
      <w:r w:rsidRPr="00932400">
        <w:rPr>
          <w:sz w:val="24"/>
          <w:szCs w:val="24"/>
        </w:rPr>
        <w:t>a tervezett nyereséget, amennyiben azt a rezsióradíj nem tartalmazza.</w:t>
      </w:r>
    </w:p>
    <w:p w14:paraId="7455A6D2"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 xml:space="preserve">Felek a 322/2015. (X.30.) Korm. rendelet alapján rögzítik, hogy a szerződés megkötését követő </w:t>
      </w:r>
      <w:r w:rsidR="000F2551" w:rsidRPr="00932400">
        <w:rPr>
          <w:rFonts w:eastAsia="Calibri"/>
          <w:sz w:val="24"/>
          <w:szCs w:val="24"/>
        </w:rPr>
        <w:t>harminca</w:t>
      </w:r>
      <w:r w:rsidRPr="00932400">
        <w:rPr>
          <w:rFonts w:eastAsia="Calibri"/>
          <w:sz w:val="24"/>
          <w:szCs w:val="24"/>
        </w:rPr>
        <w:t>dik napig az árazott költségvetés tételei tekintetében egyeztetést folytathatnak, amely során a beépítésre kerülő egyes tételeket véglegesíthetik. A felek az egyeztetésen csak Vállalkozó által az ajánlatában megjelölt építőanyagokkal, termékekkel műszakilag egyenértékű vagy magasabb minőségű helyettesítő termékben egyezhetnek meg. Ezen feltételt a Vállalkozó köteles valamennyi vonatkozó irat (különösen az eredetileg megajánlott anyag és a változtatásra irányadó anyag gyártmánylapja, vagy műszaki leírása) benyújtásával a Megrendelő felé igazolni. Amennyiben ez nem történik meg, akkor Megrendelő nem hagyja jóvá a változtatást.  Amennyiben a Felek a fentiek szerinti helyettesítő termék beépítéséről állapodnak meg, a szerződés módosítására a Kbt. 141. §-ának szabályait megfelelően kell alkalmazni.</w:t>
      </w:r>
    </w:p>
    <w:p w14:paraId="14EDCF30" w14:textId="63ACADA9" w:rsidR="002466FB" w:rsidRPr="00047196" w:rsidRDefault="00463974" w:rsidP="002C3549">
      <w:pPr>
        <w:pStyle w:val="Listaszerbekezds"/>
        <w:numPr>
          <w:ilvl w:val="0"/>
          <w:numId w:val="38"/>
        </w:numPr>
        <w:spacing w:before="0" w:after="0" w:line="276" w:lineRule="auto"/>
        <w:ind w:left="0"/>
        <w:rPr>
          <w:rFonts w:ascii="Times New Roman" w:hAnsi="Times New Roman"/>
          <w:szCs w:val="24"/>
        </w:rPr>
      </w:pPr>
      <w:r w:rsidRPr="00047196">
        <w:rPr>
          <w:rFonts w:ascii="Times New Roman" w:hAnsi="Times New Roman"/>
          <w:szCs w:val="24"/>
        </w:rPr>
        <w:t>A vállalkozási díj ÁFA-t nem tartalmaz (a feltüntetett ÁFA csupán az ÁFA tartalom kimutatására szolgál), mivel az építési, szerelési munkára a fordított ÁFA fizetés szabályai kerülnek alkalmazásra. Vállalkozó és Megrendelő nyilatkoznak arról, hogy az ÁFA trv. 142.§ (3) bekezdésében meghatározott feltételek maradéktalanul teljesülnek</w:t>
      </w:r>
      <w:r w:rsidR="006B1E91" w:rsidRPr="00047196">
        <w:rPr>
          <w:rFonts w:ascii="Times New Roman" w:hAnsi="Times New Roman"/>
          <w:szCs w:val="24"/>
        </w:rPr>
        <w:t>.</w:t>
      </w:r>
    </w:p>
    <w:p w14:paraId="02321286" w14:textId="77777777" w:rsidR="002466FB" w:rsidRPr="00B143AD" w:rsidRDefault="002466FB" w:rsidP="002C3549">
      <w:pPr>
        <w:pStyle w:val="NormlWeb"/>
        <w:numPr>
          <w:ilvl w:val="0"/>
          <w:numId w:val="38"/>
        </w:numPr>
        <w:spacing w:before="0" w:after="0" w:line="276" w:lineRule="auto"/>
        <w:ind w:left="0"/>
        <w:jc w:val="both"/>
        <w:rPr>
          <w:rFonts w:eastAsia="Calibri"/>
          <w:sz w:val="24"/>
          <w:szCs w:val="24"/>
        </w:rPr>
      </w:pPr>
      <w:r w:rsidRPr="00B143AD">
        <w:rPr>
          <w:rFonts w:eastAsia="Calibri"/>
          <w:sz w:val="24"/>
          <w:szCs w:val="24"/>
        </w:rPr>
        <w:lastRenderedPageBreak/>
        <w:t>Az átalánydíj a Megrendelő által szolgáltatott árazatlan költségvetés alapján a Vállalkozó költségvetése alapján került meghatározása.</w:t>
      </w:r>
    </w:p>
    <w:p w14:paraId="55FD46FD" w14:textId="77777777" w:rsidR="002466FB" w:rsidRPr="00932400" w:rsidRDefault="002466FB" w:rsidP="002C3549">
      <w:pPr>
        <w:pStyle w:val="NormlWeb"/>
        <w:numPr>
          <w:ilvl w:val="0"/>
          <w:numId w:val="38"/>
        </w:numPr>
        <w:spacing w:before="0" w:after="0" w:line="276" w:lineRule="auto"/>
        <w:ind w:left="0"/>
        <w:jc w:val="both"/>
        <w:rPr>
          <w:sz w:val="24"/>
          <w:szCs w:val="24"/>
        </w:rPr>
      </w:pPr>
      <w:r w:rsidRPr="00932400">
        <w:rPr>
          <w:sz w:val="24"/>
          <w:szCs w:val="24"/>
        </w:rPr>
        <w:t xml:space="preserve">Megrendelő többletmunkaellenérték-fizetési igényt nem fogad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kockázatra, stb.) fedezetet nyújt, így többletmunkaellenérték-fizetési igényéről jelen szerződéssel feltétel nélkül és visszavonhatatlanul lemond. Ez kiterjed a Ptk. 6:245. § (1) bek. második mondatában foglalt költségekre is. Vállalkozó kijelenti, hogy az ár-, árfolyamváltozásokkal, továbbá banki, adózási kondíciók változásával kapcsolatos kockázatokat felmérte, és arra a vállalkozói díj teljes mértékben fedezetet nyújt. </w:t>
      </w:r>
    </w:p>
    <w:p w14:paraId="70994D79" w14:textId="77777777" w:rsidR="002466FB" w:rsidRPr="00932400" w:rsidRDefault="002466FB" w:rsidP="002C3549">
      <w:pPr>
        <w:pStyle w:val="NormlWeb"/>
        <w:numPr>
          <w:ilvl w:val="0"/>
          <w:numId w:val="38"/>
        </w:numPr>
        <w:spacing w:before="0" w:after="0" w:line="276" w:lineRule="auto"/>
        <w:ind w:left="0"/>
        <w:jc w:val="both"/>
        <w:rPr>
          <w:sz w:val="24"/>
          <w:szCs w:val="24"/>
        </w:rPr>
      </w:pPr>
      <w:r w:rsidRPr="00932400">
        <w:rPr>
          <w:sz w:val="24"/>
          <w:szCs w:val="24"/>
        </w:rPr>
        <w:t>Pótmunka esetén a Kbt. rendelkezéseinek megfelelően járnak el.</w:t>
      </w:r>
    </w:p>
    <w:p w14:paraId="443E0B93" w14:textId="77777777" w:rsidR="00D457B2" w:rsidRPr="00932400" w:rsidRDefault="002466FB" w:rsidP="00D457B2">
      <w:pPr>
        <w:pStyle w:val="NormlWeb"/>
        <w:numPr>
          <w:ilvl w:val="0"/>
          <w:numId w:val="38"/>
        </w:numPr>
        <w:spacing w:before="0" w:after="0" w:line="276" w:lineRule="auto"/>
        <w:ind w:left="0"/>
        <w:jc w:val="both"/>
        <w:rPr>
          <w:sz w:val="24"/>
          <w:szCs w:val="24"/>
        </w:rPr>
      </w:pPr>
      <w:r w:rsidRPr="00932400">
        <w:rPr>
          <w:sz w:val="24"/>
          <w:szCs w:val="24"/>
        </w:rPr>
        <w:t>Fenti körben Vállalkozó kifejezetten kijelenti, hogy a Vállalkozó a műszaki leírás és szakmai gyakorlata alapján prognosztizálni tudta a felmerülő kockázatokat és azok anyagi vonzatát, amelyek a munkavégzés során felmerülő további munkák felmerüléséből adódnak. Vállalkozó az előző pontban foglaltak figyelembevételével nyilatkozza, hogy a fentieket az ajánlata megtételekor teljes körűen figyelembe vette, így fenti nyilatkozatát erre tekintettel tette meg. Vállalkozó kijelenti, hogy ezen nyilatkozatait a jövőben sem teszi vitássá.</w:t>
      </w:r>
    </w:p>
    <w:p w14:paraId="1B4EE08B" w14:textId="774C4A8E" w:rsidR="00D457B2" w:rsidRPr="00A346E3" w:rsidRDefault="006B1E91" w:rsidP="00D457B2">
      <w:pPr>
        <w:pStyle w:val="NormlWeb"/>
        <w:numPr>
          <w:ilvl w:val="0"/>
          <w:numId w:val="38"/>
        </w:numPr>
        <w:spacing w:before="0" w:after="0" w:line="276" w:lineRule="auto"/>
        <w:ind w:left="0"/>
        <w:jc w:val="both"/>
        <w:rPr>
          <w:sz w:val="24"/>
          <w:szCs w:val="24"/>
        </w:rPr>
      </w:pPr>
      <w:r w:rsidRPr="00A346E3">
        <w:rPr>
          <w:sz w:val="24"/>
          <w:szCs w:val="24"/>
        </w:rPr>
        <w:t xml:space="preserve">Megrendelő a </w:t>
      </w:r>
      <w:r w:rsidR="000C303D" w:rsidRPr="00A346E3">
        <w:rPr>
          <w:sz w:val="24"/>
          <w:szCs w:val="24"/>
        </w:rPr>
        <w:t xml:space="preserve">beruházás pénzügyi fedezetének </w:t>
      </w:r>
      <w:r w:rsidR="00115740">
        <w:rPr>
          <w:sz w:val="24"/>
          <w:szCs w:val="24"/>
        </w:rPr>
        <w:t>7</w:t>
      </w:r>
      <w:r w:rsidR="00D65CB3" w:rsidRPr="00A346E3">
        <w:rPr>
          <w:sz w:val="24"/>
          <w:szCs w:val="24"/>
        </w:rPr>
        <w:t>0,000000</w:t>
      </w:r>
      <w:r w:rsidRPr="00A346E3">
        <w:rPr>
          <w:sz w:val="24"/>
          <w:szCs w:val="24"/>
        </w:rPr>
        <w:t xml:space="preserve">%-át a </w:t>
      </w:r>
      <w:r w:rsidR="00EE7E4D" w:rsidRPr="007D7F29">
        <w:rPr>
          <w:bCs/>
          <w:sz w:val="24"/>
          <w:szCs w:val="24"/>
          <w:shd w:val="clear" w:color="auto" w:fill="FFFFFF"/>
        </w:rPr>
        <w:t>VP6-6.4.1.-16</w:t>
      </w:r>
      <w:r w:rsidR="00EE7E4D" w:rsidRPr="00831698">
        <w:rPr>
          <w:bCs/>
          <w:sz w:val="24"/>
          <w:szCs w:val="24"/>
          <w:shd w:val="clear" w:color="auto" w:fill="FFFFFF"/>
        </w:rPr>
        <w:t>. számú (</w:t>
      </w:r>
      <w:r w:rsidR="00EE7E4D" w:rsidRPr="007D7F29">
        <w:rPr>
          <w:bCs/>
          <w:sz w:val="24"/>
          <w:szCs w:val="24"/>
          <w:shd w:val="clear" w:color="auto" w:fill="FFFFFF"/>
        </w:rPr>
        <w:t>Nem mez</w:t>
      </w:r>
      <w:r w:rsidR="00EE7E4D">
        <w:rPr>
          <w:bCs/>
          <w:sz w:val="24"/>
          <w:szCs w:val="24"/>
          <w:shd w:val="clear" w:color="auto" w:fill="FFFFFF"/>
        </w:rPr>
        <w:t>ő</w:t>
      </w:r>
      <w:r w:rsidR="00EE7E4D" w:rsidRPr="007D7F29">
        <w:rPr>
          <w:bCs/>
          <w:sz w:val="24"/>
          <w:szCs w:val="24"/>
          <w:shd w:val="clear" w:color="auto" w:fill="FFFFFF"/>
        </w:rPr>
        <w:t>gazdasági tevékenységek beindítására és fejlesztésére irányuló beruházások támogatása</w:t>
      </w:r>
      <w:r w:rsidR="00EE7E4D" w:rsidRPr="00831698">
        <w:rPr>
          <w:bCs/>
          <w:sz w:val="24"/>
          <w:szCs w:val="24"/>
          <w:shd w:val="clear" w:color="auto" w:fill="FFFFFF"/>
        </w:rPr>
        <w:t xml:space="preserve">) konstrukció keretében </w:t>
      </w:r>
      <w:r w:rsidR="00B02548">
        <w:rPr>
          <w:bCs/>
          <w:sz w:val="24"/>
          <w:szCs w:val="24"/>
          <w:shd w:val="clear" w:color="auto" w:fill="FFFFFF"/>
        </w:rPr>
        <w:t>1851629271</w:t>
      </w:r>
      <w:r w:rsidRPr="00A346E3">
        <w:rPr>
          <w:bCs/>
          <w:sz w:val="24"/>
          <w:szCs w:val="24"/>
        </w:rPr>
        <w:t>. azonosítószámon benyújtott pályázatból, Európai Uniós forrásból</w:t>
      </w:r>
      <w:r w:rsidR="000C303D" w:rsidRPr="00A346E3">
        <w:rPr>
          <w:sz w:val="24"/>
          <w:szCs w:val="24"/>
        </w:rPr>
        <w:t xml:space="preserve">, a további </w:t>
      </w:r>
      <w:r w:rsidR="00115740">
        <w:rPr>
          <w:sz w:val="24"/>
          <w:szCs w:val="24"/>
        </w:rPr>
        <w:t>3</w:t>
      </w:r>
      <w:r w:rsidR="00D65CB3" w:rsidRPr="00A346E3">
        <w:rPr>
          <w:sz w:val="24"/>
          <w:szCs w:val="24"/>
        </w:rPr>
        <w:t>0,000000</w:t>
      </w:r>
      <w:r w:rsidRPr="00A346E3">
        <w:rPr>
          <w:sz w:val="24"/>
          <w:szCs w:val="24"/>
        </w:rPr>
        <w:t>%-át saját forrásból biztosítja. Megrendelő rögzíti, hogy az ellenérték kifizetése szállítói finanszírozással nem érintett, tehát az ellenértéket közvetlenül Megrendelő teljesíti a Vállalkozó</w:t>
      </w:r>
      <w:r w:rsidR="00617750" w:rsidRPr="00A346E3">
        <w:rPr>
          <w:sz w:val="24"/>
          <w:szCs w:val="24"/>
        </w:rPr>
        <w:t xml:space="preserve"> felé. </w:t>
      </w:r>
      <w:r w:rsidRPr="00A346E3">
        <w:rPr>
          <w:sz w:val="24"/>
          <w:szCs w:val="24"/>
        </w:rPr>
        <w:t>A finanszírozás formája: utófinanszírozás.</w:t>
      </w:r>
    </w:p>
    <w:p w14:paraId="3C08FBAE"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B143AD">
        <w:rPr>
          <w:rFonts w:eastAsia="Calibri"/>
          <w:sz w:val="24"/>
          <w:szCs w:val="24"/>
        </w:rPr>
        <w:t>Megrendelő a Kbt. 135. §</w:t>
      </w:r>
      <w:r w:rsidRPr="00932400">
        <w:rPr>
          <w:rFonts w:eastAsia="Calibri"/>
          <w:sz w:val="24"/>
          <w:szCs w:val="24"/>
        </w:rPr>
        <w:t xml:space="preserve"> (7) bekezdése alapján a jelen szerződésben foglalt teljes nettó vállalkozói díj 5 %-ának megfelelő összeg mértékében biztosítja az előleg igénybe vételét a Vállalkozónak.</w:t>
      </w:r>
    </w:p>
    <w:p w14:paraId="3FAC0B1E"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 xml:space="preserve">Felek rögzítik, hogy az előleg igénybevételét a Megrendelő nem köti </w:t>
      </w:r>
      <w:r w:rsidR="00985736" w:rsidRPr="00932400">
        <w:rPr>
          <w:sz w:val="24"/>
          <w:szCs w:val="24"/>
        </w:rPr>
        <w:t xml:space="preserve">előleg-visszafizetési </w:t>
      </w:r>
      <w:r w:rsidRPr="00932400">
        <w:rPr>
          <w:rFonts w:eastAsia="Calibri"/>
          <w:sz w:val="24"/>
          <w:szCs w:val="24"/>
        </w:rPr>
        <w:t>biztosíték nyújtásához.</w:t>
      </w:r>
    </w:p>
    <w:p w14:paraId="46334D9F"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Az előleg a 322/2015. (X.30.) Korm. rendelet 30. § (1) bekezdése alapján, legkésőbb az építési munkaterület átadását követő 15 napon belül kerül kifizetésre. Megrendelő nem él az előleg részletekben való kifizetésével. A fenti határidő teljesítése érdekében felek megállapodnak abban, hogy az előlegbekérőt a munkaterület átadását követő 8 naptári napon belül kell a Megrendelőnek átadni.</w:t>
      </w:r>
    </w:p>
    <w:p w14:paraId="3935B0CB" w14:textId="77777777" w:rsidR="002466FB" w:rsidRPr="00932400" w:rsidRDefault="002466FB" w:rsidP="002C3549">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 xml:space="preserve">Az előleggel a </w:t>
      </w:r>
      <w:r w:rsidR="00704F08" w:rsidRPr="00932400">
        <w:rPr>
          <w:rFonts w:eastAsia="Calibri"/>
          <w:sz w:val="24"/>
          <w:szCs w:val="24"/>
        </w:rPr>
        <w:t>vég</w:t>
      </w:r>
      <w:r w:rsidRPr="00932400">
        <w:rPr>
          <w:rFonts w:eastAsia="Calibri"/>
          <w:sz w:val="24"/>
          <w:szCs w:val="24"/>
        </w:rPr>
        <w:t xml:space="preserve">számlában kell teljes körűen elszámolni. </w:t>
      </w:r>
    </w:p>
    <w:p w14:paraId="5BCC2207" w14:textId="77777777" w:rsidR="00D457B2" w:rsidRPr="00932400" w:rsidRDefault="002466FB" w:rsidP="00D457B2">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t>Felek rögzítik, hogy amennyiben a jelen szerződés az előleg elszámolása előtt megszűnne, a szerződés megszűnésének napján (alapuljon az bármely jogcímen) köteles a Vállalkozó a felvett, de még el nem számolt előleget késedelmi kamat terhe mellett a megrendelőnek átutalással hiánytalanul visszafizetni.</w:t>
      </w:r>
    </w:p>
    <w:p w14:paraId="41424EEB" w14:textId="74E35279" w:rsidR="00D457B2" w:rsidRPr="00932400" w:rsidRDefault="00D457B2" w:rsidP="00D457B2">
      <w:pPr>
        <w:pStyle w:val="NormlWeb"/>
        <w:numPr>
          <w:ilvl w:val="0"/>
          <w:numId w:val="38"/>
        </w:numPr>
        <w:spacing w:before="0" w:after="0" w:line="276" w:lineRule="auto"/>
        <w:ind w:left="0"/>
        <w:jc w:val="both"/>
        <w:rPr>
          <w:rFonts w:eastAsia="Calibri"/>
          <w:sz w:val="24"/>
          <w:szCs w:val="24"/>
        </w:rPr>
      </w:pPr>
      <w:r w:rsidRPr="00932400">
        <w:rPr>
          <w:rFonts w:eastAsia="Calibri"/>
          <w:sz w:val="24"/>
          <w:szCs w:val="24"/>
        </w:rPr>
        <w:lastRenderedPageBreak/>
        <w:t>Megrendelő a részszámlázást akként biztosít</w:t>
      </w:r>
      <w:r w:rsidR="00B143AD">
        <w:rPr>
          <w:rFonts w:eastAsia="Calibri"/>
          <w:sz w:val="24"/>
          <w:szCs w:val="24"/>
        </w:rPr>
        <w:t xml:space="preserve">ja, hogy a teljesítés során </w:t>
      </w:r>
      <w:r w:rsidR="00463974">
        <w:rPr>
          <w:rFonts w:eastAsia="Calibri"/>
          <w:sz w:val="24"/>
          <w:szCs w:val="24"/>
        </w:rPr>
        <w:t>2</w:t>
      </w:r>
      <w:r w:rsidRPr="00932400">
        <w:rPr>
          <w:rFonts w:eastAsia="Calibri"/>
          <w:sz w:val="24"/>
          <w:szCs w:val="24"/>
        </w:rPr>
        <w:t xml:space="preserve"> db számla (az esetleges előlegszámlát nem számítva, de ideértve a végszámlát is) benyújtásának lehetősége biztosított az alábbiak szerint</w:t>
      </w:r>
      <w:r w:rsidRPr="00932400">
        <w:rPr>
          <w:sz w:val="24"/>
          <w:szCs w:val="24"/>
        </w:rPr>
        <w:t>:</w:t>
      </w:r>
    </w:p>
    <w:p w14:paraId="27DA6830" w14:textId="706FA008" w:rsidR="00D457B2" w:rsidRPr="00932400" w:rsidRDefault="00D457B2" w:rsidP="00D457B2">
      <w:pPr>
        <w:pStyle w:val="Listaszerbekezds"/>
        <w:numPr>
          <w:ilvl w:val="0"/>
          <w:numId w:val="26"/>
        </w:numPr>
        <w:spacing w:before="0" w:after="0"/>
        <w:ind w:left="567"/>
        <w:rPr>
          <w:rFonts w:ascii="Times New Roman" w:hAnsi="Times New Roman"/>
        </w:rPr>
      </w:pPr>
      <w:r w:rsidRPr="00932400">
        <w:rPr>
          <w:rFonts w:ascii="Times New Roman" w:hAnsi="Times New Roman"/>
        </w:rPr>
        <w:t>részszámla benyújtásának lehetősége: a</w:t>
      </w:r>
      <w:r w:rsidR="00B143AD">
        <w:rPr>
          <w:rFonts w:ascii="Times New Roman" w:hAnsi="Times New Roman"/>
        </w:rPr>
        <w:t xml:space="preserve"> teljes nettó vállalkozói díj </w:t>
      </w:r>
      <w:r w:rsidR="00463974">
        <w:rPr>
          <w:rFonts w:ascii="Times New Roman" w:hAnsi="Times New Roman"/>
        </w:rPr>
        <w:t>50</w:t>
      </w:r>
      <w:r w:rsidRPr="00932400">
        <w:rPr>
          <w:rFonts w:ascii="Times New Roman" w:hAnsi="Times New Roman"/>
        </w:rPr>
        <w:t xml:space="preserve"> %-ának megfelelő összegről a</w:t>
      </w:r>
      <w:r w:rsidR="00B143AD">
        <w:rPr>
          <w:rFonts w:ascii="Times New Roman" w:hAnsi="Times New Roman"/>
        </w:rPr>
        <w:t xml:space="preserve">z áfa nélküli vállalkozói díj </w:t>
      </w:r>
      <w:r w:rsidR="00463974">
        <w:rPr>
          <w:rFonts w:ascii="Times New Roman" w:hAnsi="Times New Roman"/>
        </w:rPr>
        <w:t>50</w:t>
      </w:r>
      <w:r w:rsidRPr="00932400">
        <w:rPr>
          <w:rFonts w:ascii="Times New Roman" w:hAnsi="Times New Roman"/>
        </w:rPr>
        <w:t>%-át elérő, megvalósult teljesítés esetén;</w:t>
      </w:r>
    </w:p>
    <w:p w14:paraId="0275824C" w14:textId="610E1BA9" w:rsidR="00B143AD" w:rsidRPr="006C453E" w:rsidRDefault="00D457B2" w:rsidP="006C453E">
      <w:pPr>
        <w:pStyle w:val="Listaszerbekezds"/>
        <w:numPr>
          <w:ilvl w:val="0"/>
          <w:numId w:val="26"/>
        </w:numPr>
        <w:spacing w:before="0" w:after="0"/>
        <w:ind w:left="567"/>
        <w:rPr>
          <w:rFonts w:ascii="Times New Roman" w:hAnsi="Times New Roman"/>
        </w:rPr>
      </w:pPr>
      <w:r w:rsidRPr="00932400">
        <w:rPr>
          <w:rFonts w:ascii="Times New Roman" w:hAnsi="Times New Roman"/>
        </w:rPr>
        <w:t xml:space="preserve">végszámla benyújtása: a teljes nettó vállalkozói díj </w:t>
      </w:r>
      <w:r w:rsidR="00463974">
        <w:rPr>
          <w:rFonts w:ascii="Times New Roman" w:hAnsi="Times New Roman"/>
        </w:rPr>
        <w:t>további 50</w:t>
      </w:r>
      <w:r w:rsidRPr="00932400">
        <w:rPr>
          <w:rFonts w:ascii="Times New Roman" w:hAnsi="Times New Roman"/>
        </w:rPr>
        <w:t xml:space="preserve"> %-ának megfelelő összegről az áfa nélküli vállalkozói díj 100 %-át elérő megvalósult teljesítés esetén, sikeres műszaki átadás-átvételt követően. A végszámla benyújtásának feltétele sikeres műszaki átadás-átvétel, a megvalósulási és átadási dokumentáció és annak összes mellékletének szolgáltatása, a munkaterület rendeltetés szerinti használatra alkalmas állapotban a Megrendelőnek történő birtokba adása, és ennek a teljesítésigazolásban való elismerése.</w:t>
      </w:r>
    </w:p>
    <w:p w14:paraId="71144714" w14:textId="77777777" w:rsidR="002466FB" w:rsidRPr="00932400" w:rsidRDefault="002466FB" w:rsidP="002C3549">
      <w:pPr>
        <w:pStyle w:val="Listaszerbekezds"/>
        <w:numPr>
          <w:ilvl w:val="0"/>
          <w:numId w:val="38"/>
        </w:numPr>
        <w:spacing w:before="0" w:after="0" w:line="276" w:lineRule="auto"/>
        <w:ind w:left="0"/>
        <w:rPr>
          <w:rFonts w:ascii="Times New Roman" w:hAnsi="Times New Roman"/>
          <w:szCs w:val="24"/>
        </w:rPr>
      </w:pPr>
      <w:r w:rsidRPr="00932400">
        <w:rPr>
          <w:rFonts w:ascii="Times New Roman" w:hAnsi="Times New Roman"/>
          <w:szCs w:val="24"/>
        </w:rPr>
        <w:t>A vállalkozói díj az igazolt szerződésszerű teljesítést követően átutalással, forintban (HUF) kerül teljesítésre az alábbiak szerint:</w:t>
      </w:r>
    </w:p>
    <w:p w14:paraId="31F7CBEF" w14:textId="77777777" w:rsidR="002466FB" w:rsidRPr="00932400" w:rsidRDefault="002466FB" w:rsidP="002C3549">
      <w:pPr>
        <w:pStyle w:val="Listaszerbekezds"/>
        <w:numPr>
          <w:ilvl w:val="0"/>
          <w:numId w:val="26"/>
        </w:numPr>
        <w:spacing w:before="0" w:after="0" w:line="276" w:lineRule="auto"/>
        <w:rPr>
          <w:rFonts w:ascii="Times New Roman" w:hAnsi="Times New Roman"/>
          <w:szCs w:val="24"/>
        </w:rPr>
      </w:pPr>
      <w:r w:rsidRPr="00932400">
        <w:rPr>
          <w:rFonts w:ascii="Times New Roman" w:eastAsia="Calibri" w:hAnsi="Times New Roman"/>
          <w:szCs w:val="24"/>
        </w:rPr>
        <w:t>alvállalkozó igénybevételének hiánya esetén a Kbt. 135. § (1)-(2) és (5)-(6) bekezdései, továbbá a Ptk. 6:130.§ (1) és (2) bekezdés szerint</w:t>
      </w:r>
      <w:r w:rsidRPr="00932400">
        <w:rPr>
          <w:rFonts w:ascii="Times New Roman" w:hAnsi="Times New Roman"/>
          <w:szCs w:val="24"/>
        </w:rPr>
        <w:t>;</w:t>
      </w:r>
    </w:p>
    <w:p w14:paraId="0A5753CA" w14:textId="77777777" w:rsidR="002466FB" w:rsidRPr="00932400" w:rsidRDefault="002466FB" w:rsidP="002C3549">
      <w:pPr>
        <w:pStyle w:val="Listaszerbekezds"/>
        <w:numPr>
          <w:ilvl w:val="0"/>
          <w:numId w:val="26"/>
        </w:numPr>
        <w:spacing w:before="0" w:after="0" w:line="276" w:lineRule="auto"/>
        <w:rPr>
          <w:rFonts w:ascii="Times New Roman" w:hAnsi="Times New Roman"/>
          <w:szCs w:val="24"/>
        </w:rPr>
      </w:pPr>
      <w:r w:rsidRPr="00932400">
        <w:rPr>
          <w:rFonts w:ascii="Times New Roman" w:eastAsia="Calibri" w:hAnsi="Times New Roman"/>
          <w:szCs w:val="24"/>
        </w:rPr>
        <w:t xml:space="preserve">alvállalkozó igénybevétele esetén a fentiek figyelembevételével, de a Ptk. 6:130.§ (1)-(2) bekezdésétől eltérően a Kbt. 135. § (3) bekezdése alapján alkalmazott 322/2015. (X.31.) Korm. rendelet szerint </w:t>
      </w:r>
      <w:r w:rsidRPr="00932400">
        <w:rPr>
          <w:rFonts w:ascii="Times New Roman" w:hAnsi="Times New Roman"/>
          <w:szCs w:val="24"/>
        </w:rPr>
        <w:t>az alábbiak szerint:</w:t>
      </w:r>
    </w:p>
    <w:p w14:paraId="53361631" w14:textId="77777777" w:rsidR="002466FB" w:rsidRPr="00932400" w:rsidRDefault="002466FB" w:rsidP="002C3549">
      <w:pPr>
        <w:pStyle w:val="Listaszerbekezds"/>
        <w:numPr>
          <w:ilvl w:val="0"/>
          <w:numId w:val="28"/>
        </w:numPr>
        <w:spacing w:before="0" w:after="0" w:line="276" w:lineRule="auto"/>
        <w:rPr>
          <w:rFonts w:ascii="Times New Roman" w:hAnsi="Times New Roman"/>
          <w:szCs w:val="24"/>
        </w:rPr>
      </w:pPr>
      <w:r w:rsidRPr="00932400">
        <w:rPr>
          <w:rFonts w:ascii="Times New Roman" w:hAnsi="Times New Roman"/>
          <w:szCs w:val="24"/>
        </w:rPr>
        <w:t>Vállalkozó legkésőbb a teljesítés elismerésének időpontjáig nyilatkozik, hogy az általa a teljesítésbe bevont alvállalkozók egyenként mekkora összegre jogosultak a vállalkozói díjból;</w:t>
      </w:r>
    </w:p>
    <w:p w14:paraId="5CFE3D46" w14:textId="7548066C" w:rsidR="002466FB" w:rsidRPr="00932400" w:rsidRDefault="002466FB" w:rsidP="002C3549">
      <w:pPr>
        <w:pStyle w:val="Listaszerbekezds"/>
        <w:numPr>
          <w:ilvl w:val="0"/>
          <w:numId w:val="28"/>
        </w:numPr>
        <w:spacing w:before="0" w:after="0" w:line="276" w:lineRule="auto"/>
        <w:rPr>
          <w:rFonts w:ascii="Times New Roman" w:hAnsi="Times New Roman"/>
          <w:szCs w:val="24"/>
        </w:rPr>
      </w:pPr>
      <w:r w:rsidRPr="00932400">
        <w:rPr>
          <w:rFonts w:ascii="Times New Roman" w:hAnsi="Times New Roman"/>
          <w:szCs w:val="24"/>
        </w:rPr>
        <w:t>Megrendelő felhívja Vállalkozót, hogy a vállalkozói számla kifizetési határidejéig</w:t>
      </w:r>
      <w:r w:rsidR="00463974">
        <w:rPr>
          <w:rFonts w:ascii="Times New Roman" w:hAnsi="Times New Roman"/>
          <w:szCs w:val="24"/>
        </w:rPr>
        <w:t xml:space="preserve"> </w:t>
      </w:r>
      <w:r w:rsidRPr="00932400">
        <w:rPr>
          <w:rFonts w:ascii="Times New Roman" w:hAnsi="Times New Roman"/>
          <w:szCs w:val="24"/>
        </w:rPr>
        <w:t xml:space="preserve">nyújtsa be Megrendelő felé az alvállalkozók kifizetésének igazolását, melyet követően Megrendelő kiegyenlíti Vállalkozó benyújtott számláját. </w:t>
      </w:r>
    </w:p>
    <w:p w14:paraId="2081A0B7" w14:textId="77777777" w:rsidR="002466FB" w:rsidRPr="00932400" w:rsidRDefault="002466FB" w:rsidP="002C3549">
      <w:pPr>
        <w:pStyle w:val="Listaszerbekezds"/>
        <w:numPr>
          <w:ilvl w:val="0"/>
          <w:numId w:val="28"/>
        </w:numPr>
        <w:spacing w:before="0" w:after="0" w:line="276" w:lineRule="auto"/>
        <w:rPr>
          <w:rFonts w:ascii="Times New Roman" w:hAnsi="Times New Roman"/>
          <w:szCs w:val="24"/>
        </w:rPr>
      </w:pPr>
      <w:r w:rsidRPr="00932400">
        <w:rPr>
          <w:rFonts w:ascii="Times New Roman" w:hAnsi="Times New Roman"/>
          <w:szCs w:val="24"/>
        </w:rPr>
        <w:t>Amennyiben Vállalkozó kéri, hogy az alvállalkozói számlákat Megrendelő egyenlítse ki, úgy erről nyilatkozatot nyújt be az a) pont szerinti nyilatkozattal egyidejűleg.</w:t>
      </w:r>
    </w:p>
    <w:p w14:paraId="27FF50BE" w14:textId="77777777" w:rsidR="002466FB" w:rsidRPr="00932400" w:rsidRDefault="002466FB" w:rsidP="002C3549">
      <w:pPr>
        <w:pStyle w:val="Listaszerbekezds"/>
        <w:numPr>
          <w:ilvl w:val="0"/>
          <w:numId w:val="38"/>
        </w:numPr>
        <w:spacing w:before="0" w:after="0" w:line="276" w:lineRule="auto"/>
        <w:ind w:left="0"/>
        <w:rPr>
          <w:rFonts w:ascii="Times New Roman" w:hAnsi="Times New Roman"/>
          <w:szCs w:val="24"/>
        </w:rPr>
      </w:pPr>
      <w:r w:rsidRPr="00932400">
        <w:rPr>
          <w:rFonts w:ascii="Times New Roman" w:hAnsi="Times New Roman"/>
          <w:szCs w:val="24"/>
        </w:rPr>
        <w:t xml:space="preserve">Megrendelő a kifizetés során az adózás rendjéről szóló </w:t>
      </w:r>
      <w:r w:rsidR="003E5121" w:rsidRPr="003E5121">
        <w:rPr>
          <w:rFonts w:ascii="Times New Roman" w:hAnsi="Times New Roman"/>
          <w:bCs/>
          <w:szCs w:val="24"/>
          <w:shd w:val="clear" w:color="auto" w:fill="FFFFFF"/>
        </w:rPr>
        <w:t>2017. évi CL. törvényben</w:t>
      </w:r>
      <w:r w:rsidRPr="00932400">
        <w:rPr>
          <w:rFonts w:ascii="Times New Roman" w:hAnsi="Times New Roman"/>
          <w:szCs w:val="24"/>
        </w:rPr>
        <w:t xml:space="preserve"> foglaltakat teljes körben alkalmazza.</w:t>
      </w:r>
    </w:p>
    <w:p w14:paraId="08C94EB6" w14:textId="77777777" w:rsidR="002466FB" w:rsidRPr="00932400" w:rsidRDefault="002466FB" w:rsidP="002C3549">
      <w:pPr>
        <w:pStyle w:val="NormlWeb"/>
        <w:numPr>
          <w:ilvl w:val="0"/>
          <w:numId w:val="38"/>
        </w:numPr>
        <w:spacing w:before="0" w:after="0" w:line="276" w:lineRule="auto"/>
        <w:ind w:left="0"/>
        <w:jc w:val="both"/>
        <w:rPr>
          <w:sz w:val="24"/>
          <w:szCs w:val="24"/>
        </w:rPr>
      </w:pPr>
      <w:r w:rsidRPr="00932400">
        <w:rPr>
          <w:sz w:val="24"/>
          <w:szCs w:val="24"/>
        </w:rPr>
        <w:t>Megrendelő a vállalkozói díjat az igazolt szerződésszerű teljesítést és az elfogadott teljesítésigazolás</w:t>
      </w:r>
      <w:r w:rsidR="009E3D5C" w:rsidRPr="00932400">
        <w:rPr>
          <w:sz w:val="24"/>
          <w:szCs w:val="24"/>
        </w:rPr>
        <w:t>t</w:t>
      </w:r>
      <w:r w:rsidRPr="00932400">
        <w:rPr>
          <w:sz w:val="24"/>
          <w:szCs w:val="24"/>
        </w:rPr>
        <w:t xml:space="preserve"> követően Vállalkozó által kiállított számlák, továbbá a számlákhoz Vállalkozó által kiállított alvállalkozói nyilatkozatok kiállításától számított 30 napos fizetési határidő mellett, a 2013. évi V. tv. 6:130.§ (1) bekezdés szerint </w:t>
      </w:r>
      <w:r w:rsidR="009E3D5C" w:rsidRPr="00932400">
        <w:rPr>
          <w:b/>
          <w:sz w:val="24"/>
          <w:szCs w:val="24"/>
        </w:rPr>
        <w:t>Megrendelő</w:t>
      </w:r>
      <w:r w:rsidRPr="00932400">
        <w:rPr>
          <w:b/>
          <w:sz w:val="24"/>
          <w:szCs w:val="24"/>
        </w:rPr>
        <w:t>…….-nél vezetett, ….. számú számlájáról</w:t>
      </w:r>
      <w:r w:rsidRPr="00932400">
        <w:rPr>
          <w:sz w:val="24"/>
          <w:szCs w:val="24"/>
        </w:rPr>
        <w:t xml:space="preserve"> Vállalkozó </w:t>
      </w:r>
      <w:r w:rsidRPr="00932400">
        <w:rPr>
          <w:b/>
          <w:sz w:val="24"/>
          <w:szCs w:val="24"/>
        </w:rPr>
        <w:t>……………….-nél vezetett …………………………… számú számlájára, vagy Vállalkozó nyilatkozata szerinti alvállalkozóinak bankszámlájára történő átutalással teljesíti.</w:t>
      </w:r>
    </w:p>
    <w:p w14:paraId="2DDD4CBF" w14:textId="77777777" w:rsidR="002466FB" w:rsidRPr="00932400" w:rsidRDefault="002466FB" w:rsidP="002C3549">
      <w:pPr>
        <w:pStyle w:val="NormlWeb"/>
        <w:numPr>
          <w:ilvl w:val="0"/>
          <w:numId w:val="38"/>
        </w:numPr>
        <w:spacing w:before="0" w:after="0" w:line="276" w:lineRule="auto"/>
        <w:ind w:left="0"/>
        <w:jc w:val="both"/>
        <w:rPr>
          <w:sz w:val="24"/>
          <w:szCs w:val="24"/>
        </w:rPr>
      </w:pPr>
      <w:r w:rsidRPr="00932400">
        <w:rPr>
          <w:sz w:val="24"/>
          <w:szCs w:val="24"/>
        </w:rPr>
        <w:t>Vállalkozó a számlák kiállításától számított 3 napon belül köteles a számlákat Megrendelő részére eljuttatni. Amennyiben Vállalkozó ezen kötelezettségének nem tesz eleget, úgy a fizetési határidő kezdete a számlák kézhezvételének napja.</w:t>
      </w:r>
    </w:p>
    <w:p w14:paraId="1DD610CF" w14:textId="77777777" w:rsidR="002466FB" w:rsidRPr="00932400" w:rsidRDefault="002466FB" w:rsidP="002C3549">
      <w:pPr>
        <w:pStyle w:val="NormlWeb"/>
        <w:numPr>
          <w:ilvl w:val="0"/>
          <w:numId w:val="38"/>
        </w:numPr>
        <w:spacing w:before="0" w:after="0" w:line="276" w:lineRule="auto"/>
        <w:ind w:left="0"/>
        <w:jc w:val="both"/>
        <w:rPr>
          <w:sz w:val="24"/>
          <w:szCs w:val="24"/>
        </w:rPr>
      </w:pPr>
      <w:r w:rsidRPr="00932400">
        <w:rPr>
          <w:sz w:val="24"/>
          <w:szCs w:val="24"/>
        </w:rPr>
        <w:t>A teljesítésigazolás - mely a számla kötelező melléklete - aláírására a műszaki ellenőr jogosult.</w:t>
      </w:r>
    </w:p>
    <w:p w14:paraId="384F8B60" w14:textId="77777777" w:rsidR="002466FB" w:rsidRPr="00932400" w:rsidRDefault="002466FB" w:rsidP="002C3549">
      <w:pPr>
        <w:pStyle w:val="NormlWeb"/>
        <w:numPr>
          <w:ilvl w:val="0"/>
          <w:numId w:val="38"/>
        </w:numPr>
        <w:spacing w:before="0" w:after="0" w:line="276" w:lineRule="auto"/>
        <w:ind w:left="0"/>
        <w:jc w:val="both"/>
        <w:rPr>
          <w:sz w:val="24"/>
          <w:szCs w:val="24"/>
        </w:rPr>
      </w:pPr>
      <w:r w:rsidRPr="00932400">
        <w:rPr>
          <w:sz w:val="24"/>
          <w:szCs w:val="24"/>
        </w:rPr>
        <w:lastRenderedPageBreak/>
        <w:t>Felek rögzítik, hogy fizetési kötelezettséget kizárólag a jogszabályoknak és jelen szerződésnek mindenben megfelelő számla és mellékleteinek Megrendelő általi kézhezvétele keletkeztet.</w:t>
      </w:r>
    </w:p>
    <w:p w14:paraId="5EA2A1DD" w14:textId="77777777" w:rsidR="002466FB" w:rsidRPr="00932400" w:rsidRDefault="002466FB" w:rsidP="002466FB">
      <w:pPr>
        <w:pStyle w:val="NormlWeb"/>
        <w:spacing w:before="0" w:after="0" w:line="276" w:lineRule="auto"/>
        <w:jc w:val="both"/>
        <w:rPr>
          <w:sz w:val="24"/>
          <w:szCs w:val="24"/>
        </w:rPr>
      </w:pPr>
    </w:p>
    <w:p w14:paraId="202879C6" w14:textId="77777777" w:rsidR="002466FB" w:rsidRPr="00932400" w:rsidRDefault="002466FB" w:rsidP="002C3549">
      <w:pPr>
        <w:pStyle w:val="Listaszerbekezds"/>
        <w:numPr>
          <w:ilvl w:val="0"/>
          <w:numId w:val="37"/>
        </w:numPr>
        <w:spacing w:after="0" w:line="276" w:lineRule="auto"/>
        <w:jc w:val="center"/>
        <w:rPr>
          <w:rFonts w:ascii="Times New Roman" w:hAnsi="Times New Roman"/>
          <w:b/>
          <w:szCs w:val="24"/>
        </w:rPr>
      </w:pPr>
      <w:r w:rsidRPr="00932400">
        <w:rPr>
          <w:rFonts w:ascii="Times New Roman" w:hAnsi="Times New Roman"/>
          <w:b/>
          <w:szCs w:val="24"/>
        </w:rPr>
        <w:t>Szerződési biztosítékok, a szerződés megerősítése</w:t>
      </w:r>
    </w:p>
    <w:p w14:paraId="4BD45647" w14:textId="77777777" w:rsidR="002466FB" w:rsidRPr="00932400" w:rsidRDefault="002466FB" w:rsidP="002466FB">
      <w:pPr>
        <w:pStyle w:val="Listaszerbekezds"/>
        <w:spacing w:after="0" w:line="276" w:lineRule="auto"/>
        <w:rPr>
          <w:rFonts w:ascii="Times New Roman" w:hAnsi="Times New Roman"/>
          <w:b/>
          <w:szCs w:val="24"/>
        </w:rPr>
      </w:pPr>
    </w:p>
    <w:p w14:paraId="2BFEC839" w14:textId="77777777" w:rsidR="002466FB" w:rsidRPr="00932400" w:rsidRDefault="002466FB" w:rsidP="002C3549">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Vállalkozó amennyiben olyan okból, amiért felelős (Ptk. 6:186.§), a jelen szerződésben meghatározott teljesítési határidőt nem tartja be (késedelem), késedelmi kötbért fizet. A késedelmi kötbér mértéke a nettó vállalkozói díj 0,6%-a naptári naponta, minden megkezdett naptári napra. A 20 napot meghaladó késedelem esetén Megrendelő jogosult a szerződést azonnali hatállyal felmondani/elállni, mely okán Vállalkozó a meghiúsulási kötbérfizetésre lesz kötelezett.</w:t>
      </w:r>
    </w:p>
    <w:p w14:paraId="6853F1CB" w14:textId="77777777" w:rsidR="002466FB" w:rsidRPr="00932400" w:rsidRDefault="002466FB" w:rsidP="002C3549">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Amennyiben olyan okból, amiért Vállalkozó felelős (Ptk. 6:186.§) a szerződés teljesedésbe menése meghiúsul, köteles a Vállalkozó Megrendelő felé a nettó vállalkozói díj 18%-nak megfelelő meghiúsulási kötbért megfizetni.</w:t>
      </w:r>
    </w:p>
    <w:p w14:paraId="776FF6B3" w14:textId="77777777" w:rsidR="002466FB" w:rsidRPr="00932400" w:rsidRDefault="002466FB" w:rsidP="002C3549">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A Megrendelő az esetleges kötbér igényét írásbeli felszólítás útján érvényesíti, melynek a Vállalkozó köteles 8 naptári napon belül maradéktalanul eleget tenni. Amennyiben a Vállalkozó a fenti irat kézhezvételét követő 3 munkanapon belül magát érdemi indokolással és azt alátámasztó bizonyítékokkal nem menti ki, akkor a kötbér elismertnek tekintendő. A Kbt-ben (135.§ (6) bek.) foglalt beszámítási feltételek teljesülésekor a kötbér a vállalkozói számlába beszámítható.</w:t>
      </w:r>
    </w:p>
    <w:p w14:paraId="1D5817D5" w14:textId="77777777" w:rsidR="00E73C10" w:rsidRPr="00EE7E4D" w:rsidRDefault="002466FB" w:rsidP="00EE7E4D">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Megrendelő érvényesítheti a kötbéren felüli kárát is.</w:t>
      </w:r>
    </w:p>
    <w:p w14:paraId="579701F2" w14:textId="672B49E1" w:rsidR="002466FB" w:rsidRPr="00932400" w:rsidRDefault="002466FB" w:rsidP="002C3549">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Vállalkozó a szerződés hibátlan teljesítésének biztosítására valamennyi beépített dolog, ill. elvégzett munka vonatkozásában a sikeres átadás-átvételtől számított</w:t>
      </w:r>
      <w:r w:rsidR="00C53545" w:rsidRPr="00932400">
        <w:rPr>
          <w:rFonts w:ascii="Times New Roman" w:hAnsi="Times New Roman"/>
          <w:sz w:val="24"/>
          <w:szCs w:val="24"/>
        </w:rPr>
        <w:t>…..</w:t>
      </w:r>
      <w:r w:rsidRPr="00932400">
        <w:rPr>
          <w:rFonts w:ascii="Times New Roman" w:hAnsi="Times New Roman"/>
          <w:sz w:val="24"/>
          <w:szCs w:val="24"/>
        </w:rPr>
        <w:t xml:space="preserve"> hónap jótállást vállal</w:t>
      </w:r>
      <w:r w:rsidR="009E3D5C" w:rsidRPr="00932400">
        <w:rPr>
          <w:rFonts w:ascii="Times New Roman" w:hAnsi="Times New Roman"/>
          <w:sz w:val="24"/>
          <w:szCs w:val="24"/>
        </w:rPr>
        <w:t>,</w:t>
      </w:r>
      <w:r w:rsidR="00463974">
        <w:rPr>
          <w:rFonts w:ascii="Times New Roman" w:hAnsi="Times New Roman"/>
          <w:sz w:val="24"/>
          <w:szCs w:val="24"/>
        </w:rPr>
        <w:t xml:space="preserve"> </w:t>
      </w:r>
      <w:r w:rsidR="009E3D5C" w:rsidRPr="00932400">
        <w:rPr>
          <w:rFonts w:ascii="Times New Roman" w:hAnsi="Times New Roman"/>
          <w:sz w:val="24"/>
          <w:szCs w:val="24"/>
        </w:rPr>
        <w:t xml:space="preserve">Vállalkozó </w:t>
      </w:r>
      <w:r w:rsidR="009E3D5C" w:rsidRPr="00932400">
        <w:rPr>
          <w:rFonts w:ascii="Times New Roman" w:eastAsia="Calibri" w:hAnsi="Times New Roman"/>
          <w:sz w:val="24"/>
          <w:szCs w:val="24"/>
          <w:lang w:eastAsia="ar-SA"/>
        </w:rPr>
        <w:t xml:space="preserve">vállalásának megfelelően, a teljesítés igazolását és a teljes átadás-átvételt követő naptól számítva a </w:t>
      </w:r>
      <w:r w:rsidR="004D3683" w:rsidRPr="00932400">
        <w:rPr>
          <w:rFonts w:ascii="Times New Roman" w:hAnsi="Times New Roman"/>
          <w:sz w:val="24"/>
          <w:szCs w:val="24"/>
        </w:rPr>
        <w:t>telepített növények pótlására is</w:t>
      </w:r>
      <w:r w:rsidR="009E3D5C" w:rsidRPr="00932400">
        <w:rPr>
          <w:rFonts w:ascii="Times New Roman" w:eastAsia="Calibri" w:hAnsi="Times New Roman"/>
          <w:sz w:val="24"/>
          <w:szCs w:val="24"/>
          <w:lang w:eastAsia="ar-SA"/>
        </w:rPr>
        <w:t xml:space="preserve">.  A jótállási idő alatt a csere, vagy garanciális javítás egyetlen költségeleme sem terhelhető Megrendelőre, így nem számolható fel a szállítás, illetve kiszállás díja, illetve munkabér sem. </w:t>
      </w:r>
      <w:r w:rsidRPr="00932400">
        <w:rPr>
          <w:rFonts w:ascii="Times New Roman" w:hAnsi="Times New Roman"/>
          <w:sz w:val="24"/>
          <w:szCs w:val="24"/>
        </w:rPr>
        <w:t>Vállalkozó jótállási kötelezettsége – az érintett hibával kapcsolatban – megszűnik, ha a hiba a teljesítést követően keletkezett, különösen:</w:t>
      </w:r>
    </w:p>
    <w:p w14:paraId="57328A43" w14:textId="77777777" w:rsidR="002466FB" w:rsidRPr="00932400" w:rsidRDefault="002466FB" w:rsidP="002466FB">
      <w:pPr>
        <w:spacing w:after="0" w:line="276" w:lineRule="auto"/>
        <w:ind w:firstLine="709"/>
        <w:rPr>
          <w:rFonts w:ascii="Times New Roman" w:hAnsi="Times New Roman"/>
          <w:sz w:val="24"/>
          <w:szCs w:val="24"/>
        </w:rPr>
      </w:pPr>
      <w:r w:rsidRPr="00932400">
        <w:rPr>
          <w:rFonts w:ascii="Times New Roman" w:hAnsi="Times New Roman"/>
          <w:sz w:val="24"/>
          <w:szCs w:val="24"/>
        </w:rPr>
        <w:t xml:space="preserve">- rendeltetésellenes vagy szakszerűtlen használat </w:t>
      </w:r>
    </w:p>
    <w:p w14:paraId="48EF1504" w14:textId="77777777" w:rsidR="002466FB" w:rsidRPr="00932400" w:rsidRDefault="002466FB" w:rsidP="002466FB">
      <w:pPr>
        <w:spacing w:after="0" w:line="276" w:lineRule="auto"/>
        <w:rPr>
          <w:rFonts w:ascii="Times New Roman" w:hAnsi="Times New Roman"/>
          <w:sz w:val="24"/>
          <w:szCs w:val="24"/>
        </w:rPr>
      </w:pPr>
      <w:r w:rsidRPr="00932400">
        <w:rPr>
          <w:rFonts w:ascii="Times New Roman" w:hAnsi="Times New Roman"/>
          <w:sz w:val="24"/>
          <w:szCs w:val="24"/>
        </w:rPr>
        <w:tab/>
        <w:t>- szándékos rongálás vagy erőszakos behatás,</w:t>
      </w:r>
    </w:p>
    <w:p w14:paraId="17060AC7" w14:textId="77777777" w:rsidR="002466FB" w:rsidRPr="00932400" w:rsidRDefault="002466FB" w:rsidP="002466FB">
      <w:pPr>
        <w:spacing w:after="0" w:line="276" w:lineRule="auto"/>
        <w:rPr>
          <w:rFonts w:ascii="Times New Roman" w:hAnsi="Times New Roman"/>
          <w:sz w:val="24"/>
          <w:szCs w:val="24"/>
        </w:rPr>
      </w:pPr>
      <w:r w:rsidRPr="00932400">
        <w:rPr>
          <w:rFonts w:ascii="Times New Roman" w:hAnsi="Times New Roman"/>
          <w:sz w:val="24"/>
          <w:szCs w:val="24"/>
        </w:rPr>
        <w:tab/>
        <w:t>- elemi csapás,</w:t>
      </w:r>
    </w:p>
    <w:p w14:paraId="5DD84357" w14:textId="77777777" w:rsidR="002466FB" w:rsidRPr="00932400" w:rsidRDefault="002466FB" w:rsidP="002466FB">
      <w:pPr>
        <w:spacing w:after="0" w:line="276" w:lineRule="auto"/>
        <w:rPr>
          <w:rFonts w:ascii="Times New Roman" w:hAnsi="Times New Roman"/>
          <w:sz w:val="24"/>
          <w:szCs w:val="24"/>
        </w:rPr>
      </w:pPr>
      <w:r w:rsidRPr="00932400">
        <w:rPr>
          <w:rFonts w:ascii="Times New Roman" w:hAnsi="Times New Roman"/>
          <w:sz w:val="24"/>
          <w:szCs w:val="24"/>
        </w:rPr>
        <w:tab/>
        <w:t>- szakszerűtlen szerelő vagy javító jellegű beavatkozás,</w:t>
      </w:r>
    </w:p>
    <w:p w14:paraId="4C9C52A5" w14:textId="77777777" w:rsidR="002466FB" w:rsidRPr="00932400" w:rsidRDefault="002466FB" w:rsidP="002466FB">
      <w:pPr>
        <w:spacing w:after="0" w:line="276" w:lineRule="auto"/>
        <w:ind w:firstLine="709"/>
        <w:rPr>
          <w:rFonts w:ascii="Times New Roman" w:hAnsi="Times New Roman"/>
          <w:sz w:val="24"/>
          <w:szCs w:val="24"/>
        </w:rPr>
      </w:pPr>
      <w:r w:rsidRPr="00932400">
        <w:rPr>
          <w:rFonts w:ascii="Times New Roman" w:hAnsi="Times New Roman"/>
          <w:sz w:val="24"/>
          <w:szCs w:val="24"/>
        </w:rPr>
        <w:t xml:space="preserve">- a szükséges karbantartás hiánya </w:t>
      </w:r>
    </w:p>
    <w:p w14:paraId="241B6F51" w14:textId="77777777" w:rsidR="002466FB" w:rsidRPr="00932400" w:rsidRDefault="002466FB" w:rsidP="002466FB">
      <w:pPr>
        <w:spacing w:after="0" w:line="276" w:lineRule="auto"/>
        <w:rPr>
          <w:rFonts w:ascii="Times New Roman" w:hAnsi="Times New Roman"/>
          <w:sz w:val="24"/>
          <w:szCs w:val="24"/>
        </w:rPr>
      </w:pPr>
      <w:r w:rsidRPr="00932400">
        <w:rPr>
          <w:rFonts w:ascii="Times New Roman" w:hAnsi="Times New Roman"/>
          <w:sz w:val="24"/>
          <w:szCs w:val="24"/>
        </w:rPr>
        <w:t>miatt következett be.</w:t>
      </w:r>
    </w:p>
    <w:p w14:paraId="4B8A3511" w14:textId="77777777" w:rsidR="002466FB" w:rsidRPr="00932400" w:rsidRDefault="002466FB" w:rsidP="002C3549">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Vállalkozó a jótállási kötelezettsége alatt a hiba bejelentésétől számított 15 munkanapon belül köteles a javítást elkezdeni és megfelelő személyi állománnyal annak befejezéséig folyamatosan munkát végezni. A hiba kijavításának végső határideje a bejelentést követő 30. nap. Amennyiben technológiailag a fenti idő nem tartható a műszaki ellenőr által meghatározott időtartam az irányadó.</w:t>
      </w:r>
    </w:p>
    <w:p w14:paraId="1022A153" w14:textId="77777777" w:rsidR="002466FB" w:rsidRPr="00932400" w:rsidRDefault="002466FB" w:rsidP="002C3549">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 xml:space="preserve">A közvetlen balesetveszélyt eredményező hibák esetén a fentiek azzal alkalmazandóak, hogy a Vállalkozó a bejelentést követő </w:t>
      </w:r>
      <w:r w:rsidR="00704F08" w:rsidRPr="00932400">
        <w:rPr>
          <w:rFonts w:ascii="Times New Roman" w:hAnsi="Times New Roman"/>
          <w:sz w:val="24"/>
          <w:szCs w:val="24"/>
        </w:rPr>
        <w:t>1</w:t>
      </w:r>
      <w:r w:rsidRPr="00932400">
        <w:rPr>
          <w:rFonts w:ascii="Times New Roman" w:hAnsi="Times New Roman"/>
          <w:sz w:val="24"/>
          <w:szCs w:val="24"/>
        </w:rPr>
        <w:t xml:space="preserve"> napon belül köteles a hiba kijavítását megkezdeni.</w:t>
      </w:r>
    </w:p>
    <w:p w14:paraId="1B939FF5" w14:textId="77777777" w:rsidR="002466FB" w:rsidRPr="00932400" w:rsidRDefault="002466FB" w:rsidP="002C3549">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lastRenderedPageBreak/>
        <w:t>Vállalkozó köteles megtéríteni azon pluszköltségeket, amelyek a hibás teljesítés okán a Megrendelőnél keletkeztek.</w:t>
      </w:r>
    </w:p>
    <w:p w14:paraId="096C3354" w14:textId="77777777" w:rsidR="002466FB" w:rsidRPr="00932400" w:rsidRDefault="002466FB" w:rsidP="002C3549">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A jótállási kötelezettség nem érinti a Megrendelőt megillető kellékszavatossági, ill. külön jogszabályban rögzített esetleges kötelező jótállási jogokat, és azok érvényesíthetőségét.</w:t>
      </w:r>
    </w:p>
    <w:p w14:paraId="16F9CF45" w14:textId="77777777" w:rsidR="002466FB" w:rsidRPr="00932400" w:rsidRDefault="002466FB" w:rsidP="002C3549">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 xml:space="preserve">Vállalkozó teljes kártérítési kötelezettséget vállal jelen szerződéssel kapcsolatosan a neki felróható károkért, függetlenül attól, hogy az a Megrendelőre vagy harmadik személyekre háramlik. Harmadik személyekre háramló kár esetén a Vállalkozó köteles az erről való tudomásszerzést követő 3 munkanapon belül a Megrendelőt teljes körűen mentesíteni a kártérítési igények alól, illetve amennyiben Megrendelő a kártérítési igényt teljesítette, köteles a fenti határidőben a Megrendelő által teljesített összegeket megtéríteni. </w:t>
      </w:r>
    </w:p>
    <w:p w14:paraId="089154EC" w14:textId="77777777" w:rsidR="00086A59" w:rsidRPr="00932400" w:rsidRDefault="002466FB" w:rsidP="002466FB">
      <w:pPr>
        <w:numPr>
          <w:ilvl w:val="0"/>
          <w:numId w:val="33"/>
        </w:numPr>
        <w:spacing w:after="0" w:line="276" w:lineRule="auto"/>
        <w:ind w:left="0"/>
        <w:jc w:val="both"/>
        <w:rPr>
          <w:rFonts w:ascii="Times New Roman" w:hAnsi="Times New Roman"/>
          <w:sz w:val="24"/>
          <w:szCs w:val="24"/>
        </w:rPr>
      </w:pPr>
      <w:r w:rsidRPr="00932400">
        <w:rPr>
          <w:rFonts w:ascii="Times New Roman" w:hAnsi="Times New Roman"/>
          <w:sz w:val="24"/>
          <w:szCs w:val="24"/>
        </w:rPr>
        <w:t>Amennyiben a Vállalkozó teljesítésével kapcsolatban Megrendelő ellen per indul, Vállalkozó – amennyiben erre jogi lehetőség van - Megrendelő oldalán köteles a perbe belépni és minden intézkedést megtenni Megrendelő pernyertessége érdekében, vagy amennyiben ez nem lehetséges a Megrendelő pernyertességét egyéb módon elősegíteni. Pervesztesség esetén az előző pont alkalmazandó.</w:t>
      </w:r>
    </w:p>
    <w:p w14:paraId="4A73A6D1" w14:textId="77777777" w:rsidR="007F6F53" w:rsidRPr="00932400" w:rsidRDefault="007F6F53" w:rsidP="002466FB">
      <w:pPr>
        <w:spacing w:after="0" w:line="276" w:lineRule="auto"/>
        <w:jc w:val="both"/>
        <w:rPr>
          <w:rFonts w:ascii="Times New Roman" w:hAnsi="Times New Roman"/>
          <w:sz w:val="24"/>
          <w:szCs w:val="24"/>
        </w:rPr>
      </w:pPr>
    </w:p>
    <w:p w14:paraId="51D38BE6" w14:textId="77777777" w:rsidR="002466FB" w:rsidRPr="00932400" w:rsidRDefault="002466FB" w:rsidP="002C3549">
      <w:pPr>
        <w:pStyle w:val="Listaszerbekezds"/>
        <w:numPr>
          <w:ilvl w:val="0"/>
          <w:numId w:val="37"/>
        </w:numPr>
        <w:spacing w:line="276" w:lineRule="auto"/>
        <w:jc w:val="center"/>
        <w:rPr>
          <w:rFonts w:ascii="Times New Roman" w:hAnsi="Times New Roman"/>
          <w:b/>
          <w:szCs w:val="24"/>
        </w:rPr>
      </w:pPr>
      <w:r w:rsidRPr="00932400">
        <w:rPr>
          <w:rFonts w:ascii="Times New Roman" w:hAnsi="Times New Roman"/>
          <w:b/>
          <w:szCs w:val="24"/>
        </w:rPr>
        <w:t>Szerződő Felek jogai és kötelezettségei</w:t>
      </w:r>
    </w:p>
    <w:p w14:paraId="3BAAC694" w14:textId="77777777" w:rsidR="002466FB" w:rsidRPr="00932400" w:rsidRDefault="002466FB" w:rsidP="002466FB">
      <w:pPr>
        <w:spacing w:after="0" w:line="276" w:lineRule="auto"/>
        <w:contextualSpacing/>
        <w:jc w:val="both"/>
        <w:rPr>
          <w:rFonts w:ascii="Times New Roman" w:hAnsi="Times New Roman"/>
          <w:sz w:val="24"/>
          <w:szCs w:val="24"/>
        </w:rPr>
      </w:pPr>
    </w:p>
    <w:p w14:paraId="2190F54F"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eastAsiaTheme="minorEastAsia" w:hAnsi="Times New Roman"/>
          <w:sz w:val="24"/>
          <w:szCs w:val="24"/>
        </w:rPr>
        <w:t>Vállalkozó köteles a Megrendelő által átadott tervdokumentációt megvizsgálni és a Megrendelőt a terv felismerhető hibáira, hiányosságaira figyelmeztetni. Ha a terv valamely hibája vagy hiányossága a kivitelezés folyamatában válik felismerhetővé, Vállalkozó késedelem nélkül köteles erről Megrendelőt tájékoztatni.</w:t>
      </w:r>
    </w:p>
    <w:p w14:paraId="511F8D7F" w14:textId="77777777" w:rsidR="000F2551" w:rsidRPr="00932400" w:rsidRDefault="000F2551" w:rsidP="002C3549">
      <w:pPr>
        <w:numPr>
          <w:ilvl w:val="0"/>
          <w:numId w:val="24"/>
        </w:numPr>
        <w:spacing w:after="0" w:line="276" w:lineRule="auto"/>
        <w:ind w:left="426" w:hanging="426"/>
        <w:contextualSpacing/>
        <w:jc w:val="both"/>
        <w:rPr>
          <w:rFonts w:ascii="Times New Roman" w:hAnsi="Times New Roman"/>
          <w:sz w:val="24"/>
          <w:szCs w:val="24"/>
        </w:rPr>
      </w:pPr>
      <w:bookmarkStart w:id="91" w:name="_Hlk487129336"/>
      <w:r w:rsidRPr="00932400">
        <w:rPr>
          <w:rFonts w:ascii="Times New Roman" w:eastAsiaTheme="minorEastAsia" w:hAnsi="Times New Roman"/>
          <w:sz w:val="24"/>
          <w:szCs w:val="24"/>
        </w:rPr>
        <w:t>Vállalkozó köteles a szerződés hatályba lépésétől számított 30 napon belül az átadott tervezési munka alapján Megvalósítási tervet készíteni, melyet a kivitelezés megkezdése előtt Megrendelő jóváhagy.</w:t>
      </w:r>
    </w:p>
    <w:bookmarkEnd w:id="91"/>
    <w:p w14:paraId="42842B03"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Vállalkozó köteles a Megrendelőt haladéktalanul értesíteni minden olyan körülményről, amelynek a szerződés teljesítésére kihatása lehet. Megrendelő a tevékenységet bármikor ellenőrizheti és kifogásait az ellenőrzéskor nyomban közölheti. A hibás teljesítésért Vállalkozó akkor is felel, ha a Megrendelő a munkát nem, vagy nem megfelelően ellenőrizte.</w:t>
      </w:r>
    </w:p>
    <w:p w14:paraId="6372DED1"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Szerződő Felek kötelesek egymást értesíteni, ha a szerződésben vállalt valamely kötelezettség teljesítése előre láthatóan akadályba ütközik, kivéve, ha az akadályt a másik félnek közlés nélkül is ismernie kellett.</w:t>
      </w:r>
      <w:bookmarkStart w:id="92" w:name="pr4800"/>
      <w:bookmarkEnd w:id="92"/>
      <w:r w:rsidRPr="00932400">
        <w:rPr>
          <w:rFonts w:ascii="Times New Roman" w:hAnsi="Times New Roman"/>
          <w:sz w:val="24"/>
          <w:szCs w:val="24"/>
        </w:rPr>
        <w:t xml:space="preserve"> Az akadályközlési kötelezettség elmulasztásával okozott kárért a mulasztó fél a szerződésszegésért való felelősség szabályai szerint felelős.</w:t>
      </w:r>
      <w:bookmarkStart w:id="93" w:name="pr4801"/>
      <w:bookmarkStart w:id="94" w:name="pr4802"/>
      <w:bookmarkEnd w:id="93"/>
      <w:bookmarkEnd w:id="94"/>
    </w:p>
    <w:p w14:paraId="48DAD1C4"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color w:val="000000" w:themeColor="text1"/>
          <w:sz w:val="24"/>
          <w:szCs w:val="24"/>
        </w:rPr>
        <w:t xml:space="preserve">Megrendelő jelen szerződés aláírásával egyidejűleg köteles átadni Vállalkozónak a szerződés szerinti feladatok teljesítéséhez szükséges dokumentumokat. Amennyiben a tervek készítése során felmerül a teljesítéshez szükséges egyéb információk nyújtásának vagy közbenső intézkedések foganatosításának szükségessége, úgy Vállalkozó köteles az információ igényéről, illetve szükséges intézkedésről a Megrendelőt haladéktalanul értesíteni. Megrendelő vállalja, hogy Vállalkozó által ésszerűen kért, a teljesítéshez szükséges minden információt, adatot, nyilatkozatot, hozzájárulást a lehető legrövidebb </w:t>
      </w:r>
      <w:r w:rsidRPr="00932400">
        <w:rPr>
          <w:rFonts w:ascii="Times New Roman" w:hAnsi="Times New Roman"/>
          <w:color w:val="000000" w:themeColor="text1"/>
          <w:sz w:val="24"/>
          <w:szCs w:val="24"/>
        </w:rPr>
        <w:lastRenderedPageBreak/>
        <w:t>ésszerű határidőn belül, de legkésőbb az igénybejelentéstől számított 2 (két) napon belül Vállalkozó rendelkezésére bocsátja, illetve a szükséges intézkedést megteszi.</w:t>
      </w:r>
    </w:p>
    <w:p w14:paraId="0DAE1DE1"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Megrendelő késedelem nélkül köteles meggyőződni arról, hogy a szolgáltatás minősége és mennyisége megfelelő-e.</w:t>
      </w:r>
      <w:bookmarkStart w:id="95" w:name="pr4803"/>
      <w:bookmarkEnd w:id="95"/>
      <w:r w:rsidRPr="00932400">
        <w:rPr>
          <w:rFonts w:ascii="Times New Roman" w:hAnsi="Times New Roman"/>
          <w:sz w:val="24"/>
          <w:szCs w:val="24"/>
        </w:rPr>
        <w:t xml:space="preserve"> A szolgáltatás minőségének és mennyiségének megvizsgálásával járó költségek Megrendelőt terhelik.</w:t>
      </w:r>
    </w:p>
    <w:p w14:paraId="6BBCF3C3"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Szerződő Felek tudomásul veszik, hogy jelen szerződést külön jogszabályban feljogosított szervek jogosultak ellenőrizni. Vállalkozó vállalja, hogy az esetleges vizsgálat esetén az ellenőrzést végző szervek részére a kért felvilágosítást megadja, jelen szerződés teljesítésével kapcsolatos iratokat bemutatja, és szükség esetén másolatban átadja.</w:t>
      </w:r>
    </w:p>
    <w:p w14:paraId="4AE0746E"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Vállalkozó köteles a Megrendelő utasításai szerint eljárni. Az utasítás nem terjedhet ki a tevékenység megszervezésére, és nem teheti a teljesítést terhesebbé.</w:t>
      </w:r>
      <w:bookmarkStart w:id="96" w:name="pr5253"/>
      <w:bookmarkEnd w:id="96"/>
      <w:r w:rsidRPr="00932400">
        <w:rPr>
          <w:rFonts w:ascii="Times New Roman" w:hAnsi="Times New Roman"/>
          <w:sz w:val="24"/>
          <w:szCs w:val="24"/>
        </w:rPr>
        <w:t xml:space="preserve"> Ha Megrendelő célszerűtlen vagy szakszerűtlen utasítást ad, Vállalkozó köteles őt erre figyelmeztetni. A figyelmeztetés elmaradásából eredő kárért Vállalkozó tartozik felelősséggel. Ha a Megrendelő a figyelmeztetés ellenére utasítását fenntartja, Vállalkozó a szerződéstől elállhat vagy a feladatot a Megrendelő utasításai szerint, a Megrendelő kockázatára elláthatja. Vállalkozó köteles megtagadni az utasítás teljesítését, ha annak végrehajtása jogszabály vagy hatósági határozat megsértéséhez vezetne, vagy veszélyeztetné mások személyét vagy vagyonát.</w:t>
      </w:r>
    </w:p>
    <w:p w14:paraId="1FDF6BB7"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Megrendelő a szerződéstől a szerződés teljesítésének megkezdése előtt bármikor elállhat, ezt követően a teljesítésig a szerződést felmondhatja. Megrendelő elállása vagy felmondása esetén köteles a Vállalkozónak a díj arányos részét megfizetni és a szerződés megszüntetésével okozott kárt megtéríteni azzal, hogy a kártalanítás a vállalkozói díjat nem haladhatja meg. Megrendelő elállása esetében, ha a szerződéskötés előtt fennállott helyzetet nem lehet visszaállítani, bármelyik fél a bírósághoz fordulhat azért, hogy az a szerződést a jövőre nézve szüntesse meg. Megrendelő ilyenkor is köteles a Vállalkozó kárát megtéríteni.</w:t>
      </w:r>
    </w:p>
    <w:p w14:paraId="59341775"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Ha a Megrendelő a szerződéstől azért állt el, mert a teljesítési határidő lejárta előtt nyilvánvalóvá vált, hogy Vállalkozó a munkát csak olyan számottevő késéssel tudja elvégezni, hogy a teljesítés emiatt a Megrendelőnek már nem áll érdekében, a Megrendelő a szerződésszegésre vonatkozó szabályok szerint kártérítést követelhet.</w:t>
      </w:r>
    </w:p>
    <w:p w14:paraId="3E74C463"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Megrendelő jogosult és egyben köteles a szerződést felmondani - ha szükséges olyan határidővel, amely lehetővé teszi, hogy a szerződéssel érintett feladata ellátásáról gondoskodni tudjon - ha:</w:t>
      </w:r>
    </w:p>
    <w:p w14:paraId="209EDE7C"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Vállalkozó ellen az illetékes bíróság jogerős végzése alapján felszámolási eljárás indul; vagy</w:t>
      </w:r>
    </w:p>
    <w:p w14:paraId="09CA10B2"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Vállalkozóban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27EF2161"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 xml:space="preserve">Vállalkozó közvetetten vagy közvetlenül 25%-ot meghaladó tulajdoni részesedést szerez valamely olyan jogi személyben vagy személyes joga szerint jogképes </w:t>
      </w:r>
      <w:r w:rsidRPr="00932400">
        <w:rPr>
          <w:rFonts w:ascii="Times New Roman" w:hAnsi="Times New Roman"/>
          <w:sz w:val="24"/>
          <w:szCs w:val="24"/>
        </w:rPr>
        <w:lastRenderedPageBreak/>
        <w:t>szervezetben, amely tekintetében fennáll a Kbt. 62. § (1) bekezdés k) pont kb) alpontjában meghatározott feltétel,</w:t>
      </w:r>
    </w:p>
    <w:p w14:paraId="1BE0603B"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Ennek érdekében a szerződés teljesítésének teljes időtartama alatt Vállalkozó tulajdonosi szerkezetét Megrendelő számára megismerhetővé teszi és a Kbt. 143. § (3) bekezdése szerinti ügyletekről Megrendelőt haladéktalanul értesíti.</w:t>
      </w:r>
    </w:p>
    <w:p w14:paraId="09D870AF"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a Vállalkozó végelszámolás iránti kérelme a cégbíróságnál benyújtásra került; vagy</w:t>
      </w:r>
    </w:p>
    <w:p w14:paraId="4F67945C"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a Vállalkozóval szemben az illetékes cégbíróság előtt megszüntetési, törlési eljárás indul;</w:t>
      </w:r>
    </w:p>
    <w:p w14:paraId="53B35C65"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Vállalkozó a jelen szerződésben megjelölt véghatáridőt 30 napot meghaladóan elmulaszt;</w:t>
      </w:r>
    </w:p>
    <w:p w14:paraId="22EC79C4"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Vállalkozó olyan magatartást tanúsít, amely Megrendelő jó hírnevét sérti, vagy veszélyezteti;</w:t>
      </w:r>
    </w:p>
    <w:p w14:paraId="65081D55"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Vállalkozó, vagy képviseletében eljáró személy titoktartási kötelezettségét megszegi;</w:t>
      </w:r>
    </w:p>
    <w:p w14:paraId="035A2A83"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előzetes szerződésszegés (Ptk. 6:151. §) esetén, amennyiben a teljesítési határidő lejárta előtt nyilvánvalóvá válik, hogy Vállalkozó a szolgáltatását határidőben nem fogja tudni teljesíteni, és a teljesítés emiatt Megrendelőnek már nem áll érdekében;</w:t>
      </w:r>
    </w:p>
    <w:p w14:paraId="351D94E5"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Vállalkozó közbenső szerződésszegése (Ptk. 6:150. §) esetén;</w:t>
      </w:r>
    </w:p>
    <w:p w14:paraId="4AE5DC99"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Részleges szerződésszegés esetén (Ptk 6:149. §), amennyiben az osztható szolgáltatás egy részére vonatkozó vállalkozói szerződésszegés Megrendelő lényeges jogi érdekét sérti.</w:t>
      </w:r>
    </w:p>
    <w:p w14:paraId="6F4CB764"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Az ajánlattételi felhívásban az előírt felelősségbiztosítás - annak jelen szerződésben foglalt hatálya alatt - bármely okból megszűnik és a megszűnés napját követő 3 banki napon belül legalább azonos tartalommal újabb, az előírásoknak megfelelő biztosítási jogviszony nem áll fenn azzal, hogy ez csak akkor elfogadható, ha egyebekben az új biztosítás hatálybalépése előtt keletkezett károkra is biztosított az eredményes igényérvényesítés lehetősége.</w:t>
      </w:r>
    </w:p>
    <w:p w14:paraId="6D24610D"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Vállalkozó a jelen szerződésben foglalt bármely egyéb kötelezettségének nem tesz eleget, és emiatt a szerződés, vagy jogszabály feljogosítja Megrendelőt a felmondásra vagy az elállásra, vagy</w:t>
      </w:r>
    </w:p>
    <w:p w14:paraId="27AC14F4" w14:textId="77777777" w:rsidR="002466FB" w:rsidRPr="00932400" w:rsidRDefault="002466FB" w:rsidP="002C3549">
      <w:pPr>
        <w:numPr>
          <w:ilvl w:val="1"/>
          <w:numId w:val="24"/>
        </w:numPr>
        <w:spacing w:after="0" w:line="276" w:lineRule="auto"/>
        <w:ind w:left="851" w:hanging="284"/>
        <w:contextualSpacing/>
        <w:jc w:val="both"/>
        <w:rPr>
          <w:rFonts w:ascii="Times New Roman" w:hAnsi="Times New Roman"/>
          <w:sz w:val="24"/>
          <w:szCs w:val="24"/>
        </w:rPr>
      </w:pPr>
      <w:r w:rsidRPr="00932400">
        <w:rPr>
          <w:rFonts w:ascii="Times New Roman" w:hAnsi="Times New Roman"/>
          <w:sz w:val="24"/>
          <w:szCs w:val="24"/>
        </w:rPr>
        <w:t>Jogszabályon alapuló felmondási vagy elállási okok fennállnak.</w:t>
      </w:r>
    </w:p>
    <w:p w14:paraId="0FAC9768" w14:textId="77777777" w:rsidR="002466FB" w:rsidRPr="00932400" w:rsidRDefault="002466FB" w:rsidP="002466FB">
      <w:pPr>
        <w:spacing w:after="0" w:line="276" w:lineRule="auto"/>
        <w:ind w:firstLine="567"/>
        <w:contextualSpacing/>
        <w:jc w:val="both"/>
        <w:rPr>
          <w:rFonts w:ascii="Times New Roman" w:hAnsi="Times New Roman"/>
          <w:sz w:val="24"/>
          <w:szCs w:val="24"/>
        </w:rPr>
      </w:pPr>
      <w:r w:rsidRPr="00932400">
        <w:rPr>
          <w:rFonts w:ascii="Times New Roman" w:hAnsi="Times New Roman"/>
          <w:sz w:val="24"/>
          <w:szCs w:val="24"/>
        </w:rPr>
        <w:t>Vállalkozónak ilyen esetben csak a már elvégzett munkák elszámolására lehet igénye.</w:t>
      </w:r>
    </w:p>
    <w:p w14:paraId="6B391E2F" w14:textId="77777777" w:rsidR="002466FB" w:rsidRPr="00932400" w:rsidRDefault="002466FB" w:rsidP="002C3549">
      <w:pPr>
        <w:pStyle w:val="NormlWeb"/>
        <w:numPr>
          <w:ilvl w:val="0"/>
          <w:numId w:val="24"/>
        </w:numPr>
        <w:spacing w:before="0" w:after="0" w:line="276" w:lineRule="auto"/>
        <w:ind w:left="426" w:hanging="426"/>
        <w:contextualSpacing/>
        <w:jc w:val="both"/>
        <w:rPr>
          <w:sz w:val="24"/>
          <w:szCs w:val="24"/>
        </w:rPr>
      </w:pPr>
      <w:r w:rsidRPr="00932400">
        <w:rPr>
          <w:sz w:val="24"/>
          <w:szCs w:val="24"/>
        </w:rPr>
        <w:t>Amennyiben a Vállalkozó teljesítése során neki felróható okból mennyiségi, minőségi hiba, illetőleg hiányosság, kifogás merül fel, Vállalkozó köteles a Megrendelő jogszerű utasításai alapján a hibát, hiányosságot kijavítani a Megrendelő által adott póthatáridő megtartása mellett.</w:t>
      </w:r>
    </w:p>
    <w:p w14:paraId="0947F421"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Szerződő Felek kijelentik, hogy a tevékenységük során a tudomásukra jutott üzleti titkot megőrzik. Üzleti titokként definiálnak minden olyan adatot, mely jelen szerződés keretein belül a másik féllel kapcsolatban a tudomásukra jut. Kivételt képez ez alól azon adatok összessége, amely a jogszabályok szerint nyilvános adatnak minősül.</w:t>
      </w:r>
    </w:p>
    <w:p w14:paraId="286D3DA1"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A titoktartási kötelezettség megszegéséből eredő kárért az ezért felelő fél kártérítési kötelezettséggel tartozik.</w:t>
      </w:r>
    </w:p>
    <w:p w14:paraId="01E20057"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 xml:space="preserve">Felek titoktartási kötelezettsége kiterjed a munkavállalóikra, valamely polgári jogi szerződés alapján munkavégzésre irányuló jogviszony, vagy más jogviszony alapján a </w:t>
      </w:r>
      <w:r w:rsidRPr="00932400">
        <w:rPr>
          <w:rFonts w:ascii="Times New Roman" w:hAnsi="Times New Roman"/>
          <w:sz w:val="24"/>
          <w:szCs w:val="24"/>
        </w:rPr>
        <w:lastRenderedPageBreak/>
        <w:t>féllel kapcsolatban lévő egyéb személyekre is. Ezen személyek magatartásáért a titoktartási kötelezettség viszonylatában az érintett fél, mint saját magatartásáért felel.</w:t>
      </w:r>
    </w:p>
    <w:p w14:paraId="5633BB95"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 xml:space="preserve">Nem minősülhet üzleti titoknak mindazon adat vagy információ, amelyet jogszabály, illetve egyéb dokumentum az üzleti titok köréből kizár. </w:t>
      </w:r>
    </w:p>
    <w:p w14:paraId="19B022E4"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 xml:space="preserve">Szerződő Felek jelen szerződés teljesítése során kötelesek együttműködni. </w:t>
      </w:r>
    </w:p>
    <w:p w14:paraId="1537548E"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 xml:space="preserve">Megrendelő és Vállalkozó egymás írásbeli megkereséseire azok kézhezvételétől számítva 2 munkanapon belül írásban érdemi nyilatkozatot kötelesek tenni. </w:t>
      </w:r>
    </w:p>
    <w:p w14:paraId="06B38941"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hAnsi="Times New Roman"/>
          <w:sz w:val="24"/>
          <w:szCs w:val="24"/>
        </w:rPr>
        <w:t>Megrendelő képviselője jogosult a kivitelezés során bármikor a munka állását ellenőrizni.</w:t>
      </w:r>
    </w:p>
    <w:p w14:paraId="30A548E6" w14:textId="77777777" w:rsidR="002466FB" w:rsidRPr="00932400" w:rsidRDefault="002466FB" w:rsidP="002C3549">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eastAsiaTheme="minorEastAsia" w:hAnsi="Times New Roman"/>
          <w:sz w:val="24"/>
          <w:szCs w:val="24"/>
        </w:rPr>
        <w:t>Vállalkozó kivitelezési tevékenységét a vonatkozó jogszabályok, műszaki előírások és szabványok rendelkezései maradéktalan betartása mellett folytathatja,</w:t>
      </w:r>
      <w:r w:rsidRPr="00932400">
        <w:rPr>
          <w:rFonts w:ascii="Times New Roman" w:hAnsi="Times New Roman"/>
          <w:sz w:val="24"/>
          <w:szCs w:val="24"/>
        </w:rPr>
        <w:t xml:space="preserve"> azok be nem tartásából eredő károkat Vállalkozó viseli</w:t>
      </w:r>
      <w:r w:rsidRPr="00932400">
        <w:rPr>
          <w:rFonts w:ascii="Times New Roman" w:eastAsiaTheme="minorEastAsia" w:hAnsi="Times New Roman"/>
          <w:sz w:val="24"/>
          <w:szCs w:val="24"/>
        </w:rPr>
        <w:t>.</w:t>
      </w:r>
    </w:p>
    <w:p w14:paraId="4FEA6191" w14:textId="02BE2544" w:rsidR="00E73C10" w:rsidRPr="00932400" w:rsidRDefault="002466FB" w:rsidP="00CA468B">
      <w:pPr>
        <w:numPr>
          <w:ilvl w:val="0"/>
          <w:numId w:val="24"/>
        </w:numPr>
        <w:spacing w:after="0" w:line="276" w:lineRule="auto"/>
        <w:ind w:left="426" w:hanging="426"/>
        <w:contextualSpacing/>
        <w:jc w:val="both"/>
        <w:rPr>
          <w:rFonts w:ascii="Times New Roman" w:hAnsi="Times New Roman"/>
          <w:sz w:val="24"/>
          <w:szCs w:val="24"/>
        </w:rPr>
      </w:pPr>
      <w:r w:rsidRPr="00932400">
        <w:rPr>
          <w:rFonts w:ascii="Times New Roman" w:eastAsiaTheme="minorEastAsia" w:hAnsi="Times New Roman"/>
          <w:sz w:val="24"/>
          <w:szCs w:val="24"/>
        </w:rPr>
        <w:t xml:space="preserve">A kivitelezési tevékenység megkezdésekor Megrendelő a munkaterületet jelen szerződés szerint átadja Vállalkozó részére. </w:t>
      </w:r>
      <w:r w:rsidRPr="00932400">
        <w:rPr>
          <w:rFonts w:ascii="Times New Roman" w:eastAsiaTheme="minorEastAsia" w:hAnsi="Times New Roman"/>
          <w:sz w:val="24"/>
          <w:szCs w:val="24"/>
          <w:u w:color="0B5CAE"/>
        </w:rPr>
        <w:t>A munkaterület átadásával egyidejűleg meg kell nyitni az elektronikus/papír alapú építési naplót és abban az átadás-átvételt - az időpont, a tevékenység és a munkaterület megjelölésével - rögzíteni kell.</w:t>
      </w:r>
      <w:r w:rsidR="00463974">
        <w:rPr>
          <w:rFonts w:ascii="Times New Roman" w:eastAsiaTheme="minorEastAsia" w:hAnsi="Times New Roman"/>
          <w:sz w:val="24"/>
          <w:szCs w:val="24"/>
          <w:u w:color="0B5CAE"/>
        </w:rPr>
        <w:t xml:space="preserve"> </w:t>
      </w:r>
      <w:r w:rsidRPr="00932400">
        <w:rPr>
          <w:rFonts w:ascii="Times New Roman" w:eastAsiaTheme="minorEastAsia" w:hAnsi="Times New Roman"/>
          <w:sz w:val="24"/>
          <w:szCs w:val="24"/>
          <w:u w:color="0B5CAE"/>
        </w:rPr>
        <w:t>A szerződés teljesítésével kapcsolatos közlések az építési naplóba való bejegyzéssel történnek.</w:t>
      </w:r>
    </w:p>
    <w:p w14:paraId="6DADD27D" w14:textId="77777777" w:rsidR="00E73C10" w:rsidRPr="00932400" w:rsidRDefault="00E73C10" w:rsidP="002466FB">
      <w:pPr>
        <w:spacing w:after="0" w:line="276" w:lineRule="auto"/>
        <w:ind w:left="426"/>
        <w:contextualSpacing/>
        <w:jc w:val="both"/>
        <w:rPr>
          <w:rFonts w:ascii="Times New Roman" w:hAnsi="Times New Roman"/>
          <w:sz w:val="24"/>
          <w:szCs w:val="24"/>
        </w:rPr>
      </w:pPr>
    </w:p>
    <w:p w14:paraId="4070E4F2" w14:textId="77777777" w:rsidR="002466FB" w:rsidRPr="00932400" w:rsidRDefault="002466FB" w:rsidP="002C3549">
      <w:pPr>
        <w:pStyle w:val="Listaszerbekezds"/>
        <w:numPr>
          <w:ilvl w:val="0"/>
          <w:numId w:val="37"/>
        </w:numPr>
        <w:spacing w:after="0" w:line="276" w:lineRule="auto"/>
        <w:jc w:val="center"/>
        <w:rPr>
          <w:rFonts w:ascii="Times New Roman" w:hAnsi="Times New Roman"/>
          <w:b/>
          <w:szCs w:val="24"/>
        </w:rPr>
      </w:pPr>
      <w:r w:rsidRPr="00932400">
        <w:rPr>
          <w:rFonts w:ascii="Times New Roman" w:hAnsi="Times New Roman"/>
          <w:b/>
          <w:szCs w:val="24"/>
        </w:rPr>
        <w:t>Teljesítési határidő</w:t>
      </w:r>
    </w:p>
    <w:p w14:paraId="460BE22B" w14:textId="77777777" w:rsidR="002466FB" w:rsidRPr="00932400" w:rsidRDefault="002466FB" w:rsidP="002466FB">
      <w:pPr>
        <w:pStyle w:val="Listaszerbekezds"/>
        <w:spacing w:after="0" w:line="276" w:lineRule="auto"/>
        <w:rPr>
          <w:rFonts w:ascii="Times New Roman" w:hAnsi="Times New Roman"/>
          <w:b/>
          <w:szCs w:val="24"/>
        </w:rPr>
      </w:pPr>
    </w:p>
    <w:p w14:paraId="50F065AF" w14:textId="7A14C24C" w:rsidR="002466FB" w:rsidRPr="00932400" w:rsidRDefault="002466FB" w:rsidP="002C3549">
      <w:pPr>
        <w:numPr>
          <w:ilvl w:val="0"/>
          <w:numId w:val="35"/>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 xml:space="preserve">Szerződő felek jelen szerződés Vállalkozó általi teljesítési határidejét </w:t>
      </w:r>
      <w:r w:rsidR="00482F0E" w:rsidRPr="00932400">
        <w:rPr>
          <w:rFonts w:ascii="Times New Roman" w:hAnsi="Times New Roman"/>
          <w:sz w:val="24"/>
          <w:szCs w:val="24"/>
        </w:rPr>
        <w:t xml:space="preserve">legkésőbb </w:t>
      </w:r>
      <w:r w:rsidR="003340D8">
        <w:rPr>
          <w:rFonts w:ascii="Times New Roman" w:hAnsi="Times New Roman"/>
          <w:sz w:val="24"/>
          <w:szCs w:val="24"/>
        </w:rPr>
        <w:t>2019.12.31</w:t>
      </w:r>
      <w:r w:rsidR="002A6FE0" w:rsidRPr="006D5A14">
        <w:rPr>
          <w:rFonts w:ascii="Times New Roman" w:hAnsi="Times New Roman"/>
          <w:sz w:val="24"/>
          <w:szCs w:val="24"/>
        </w:rPr>
        <w:t>.</w:t>
      </w:r>
      <w:r w:rsidR="002A6FE0" w:rsidRPr="00C246C1">
        <w:rPr>
          <w:rFonts w:ascii="Times New Roman" w:hAnsi="Times New Roman"/>
          <w:sz w:val="24"/>
          <w:szCs w:val="24"/>
        </w:rPr>
        <w:t xml:space="preserve"> napjában</w:t>
      </w:r>
      <w:r w:rsidR="00463974">
        <w:rPr>
          <w:rFonts w:ascii="Times New Roman" w:hAnsi="Times New Roman"/>
          <w:sz w:val="24"/>
          <w:szCs w:val="24"/>
        </w:rPr>
        <w:t xml:space="preserve"> </w:t>
      </w:r>
      <w:r w:rsidRPr="00932400">
        <w:rPr>
          <w:rFonts w:ascii="Times New Roman" w:hAnsi="Times New Roman"/>
          <w:sz w:val="24"/>
          <w:szCs w:val="24"/>
        </w:rPr>
        <w:t>határozzák meg. Előteljesítés megengedett.</w:t>
      </w:r>
    </w:p>
    <w:p w14:paraId="3179D127" w14:textId="77777777" w:rsidR="000F2551" w:rsidRPr="00932400" w:rsidRDefault="002466FB" w:rsidP="000F2551">
      <w:pPr>
        <w:numPr>
          <w:ilvl w:val="0"/>
          <w:numId w:val="35"/>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A teljesítési határidőbe (véghatáridő) az átadás átvételi eljárás legfeljebb 30 napos időtartama beleszámít, tehát Vállalkozó a fentiek szerint köteles a munkavégzést szervezni.</w:t>
      </w:r>
    </w:p>
    <w:p w14:paraId="29599232" w14:textId="77777777" w:rsidR="000F2551" w:rsidRPr="00932400" w:rsidRDefault="000F2551" w:rsidP="000F2551">
      <w:pPr>
        <w:numPr>
          <w:ilvl w:val="0"/>
          <w:numId w:val="35"/>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Vállalkozó köteles a szerződés hatályba lépésétől számított 30 napon belül az átadott tervezési munka alapján Megvalósítási tervet készíteni, melyet a kivitelezés megkezdése előtt Megrendelő jóváhagy.</w:t>
      </w:r>
    </w:p>
    <w:p w14:paraId="6C4A5783" w14:textId="77777777" w:rsidR="002466FB" w:rsidRPr="00932400" w:rsidRDefault="002466FB" w:rsidP="002C3549">
      <w:pPr>
        <w:numPr>
          <w:ilvl w:val="0"/>
          <w:numId w:val="35"/>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Minden, a szerződés teljesítését akadályozó, el nem hárítható külső körülmény (vis maior) a befejezési határidő módosítását vonhatja maga után, kivéve, ha bármilyen munkaszervezési (több munkavállaló alkalmazása, munkaszervezés megváltoztatása, stb.) eljárással megoldható lett volna a határidő betartása. A határidő módosulásához az ok (és annak fennállásának időtartama) építési naplóba való bejegyzése és a Megrendelő műszaki ellenőrének jóváhagyása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14:paraId="7B0C2423" w14:textId="77777777" w:rsidR="002466FB" w:rsidRPr="00932400" w:rsidRDefault="002466FB" w:rsidP="002C3549">
      <w:pPr>
        <w:numPr>
          <w:ilvl w:val="0"/>
          <w:numId w:val="35"/>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 xml:space="preserve">Nem eredményezi a teljesítési határidő módosulását az elhárítható, illetve a Vállalkozó által kellő gondossággal előre látható okok miatt bekövetkezett késedelem. </w:t>
      </w:r>
    </w:p>
    <w:p w14:paraId="1BD3541E" w14:textId="77777777" w:rsidR="002466FB" w:rsidRPr="00932400" w:rsidRDefault="002466FB" w:rsidP="002C3549">
      <w:pPr>
        <w:numPr>
          <w:ilvl w:val="0"/>
          <w:numId w:val="35"/>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Vállalkozó kijelenti, hogy tisztában van azzal, hogy a szerződés közvetett tárgyát képező felépítmény közcélokat szolgál, továbbá támogatással érintett a beruházás, így fenti határidőben és tartalommal, valamint minőségben való átadása a Megrendelő különösen fontos érdeke.</w:t>
      </w:r>
    </w:p>
    <w:p w14:paraId="154ED10D" w14:textId="77777777" w:rsidR="002466FB" w:rsidRDefault="002466FB" w:rsidP="002466FB">
      <w:pPr>
        <w:spacing w:after="0" w:line="276" w:lineRule="auto"/>
        <w:jc w:val="both"/>
        <w:rPr>
          <w:rFonts w:ascii="Times New Roman" w:hAnsi="Times New Roman"/>
          <w:sz w:val="24"/>
          <w:szCs w:val="24"/>
        </w:rPr>
      </w:pPr>
    </w:p>
    <w:p w14:paraId="0BB6A483" w14:textId="77777777" w:rsidR="00EE7E4D" w:rsidRPr="00932400" w:rsidRDefault="00EE7E4D" w:rsidP="002466FB">
      <w:pPr>
        <w:spacing w:after="0" w:line="276" w:lineRule="auto"/>
        <w:jc w:val="both"/>
        <w:rPr>
          <w:rFonts w:ascii="Times New Roman" w:hAnsi="Times New Roman"/>
          <w:sz w:val="24"/>
          <w:szCs w:val="24"/>
        </w:rPr>
      </w:pPr>
    </w:p>
    <w:p w14:paraId="78D1DF52" w14:textId="77777777" w:rsidR="002466FB" w:rsidRPr="00932400" w:rsidRDefault="002466FB" w:rsidP="002C3549">
      <w:pPr>
        <w:pStyle w:val="Listaszerbekezds"/>
        <w:numPr>
          <w:ilvl w:val="0"/>
          <w:numId w:val="35"/>
        </w:numPr>
        <w:spacing w:before="0" w:after="0" w:line="276" w:lineRule="auto"/>
        <w:jc w:val="center"/>
        <w:rPr>
          <w:rFonts w:ascii="Times New Roman" w:hAnsi="Times New Roman"/>
          <w:b/>
          <w:szCs w:val="24"/>
        </w:rPr>
      </w:pPr>
      <w:r w:rsidRPr="00932400">
        <w:rPr>
          <w:rFonts w:ascii="Times New Roman" w:hAnsi="Times New Roman"/>
          <w:b/>
          <w:szCs w:val="24"/>
        </w:rPr>
        <w:lastRenderedPageBreak/>
        <w:t>A munkaterület átadása, munkavégzés</w:t>
      </w:r>
    </w:p>
    <w:p w14:paraId="267153A9" w14:textId="77777777" w:rsidR="002466FB" w:rsidRPr="00932400" w:rsidRDefault="002466FB" w:rsidP="002466FB">
      <w:pPr>
        <w:pStyle w:val="Listaszerbekezds"/>
        <w:spacing w:before="0" w:after="0" w:line="276" w:lineRule="auto"/>
        <w:ind w:left="0"/>
        <w:rPr>
          <w:rFonts w:ascii="Times New Roman" w:hAnsi="Times New Roman"/>
          <w:b/>
          <w:szCs w:val="24"/>
        </w:rPr>
      </w:pPr>
    </w:p>
    <w:p w14:paraId="64A3526F"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 xml:space="preserve">A munkaterületet Megrendelő a szerződés hatálybalépésétől számított </w:t>
      </w:r>
      <w:r w:rsidR="00E73C10" w:rsidRPr="00932400">
        <w:rPr>
          <w:rFonts w:ascii="Times New Roman" w:hAnsi="Times New Roman"/>
          <w:sz w:val="24"/>
          <w:szCs w:val="24"/>
        </w:rPr>
        <w:t>15</w:t>
      </w:r>
      <w:r w:rsidRPr="00932400">
        <w:rPr>
          <w:rFonts w:ascii="Times New Roman" w:hAnsi="Times New Roman"/>
          <w:sz w:val="24"/>
          <w:szCs w:val="24"/>
        </w:rPr>
        <w:t xml:space="preserve"> munkanapon belül adja a Vállalkozó birtokába. </w:t>
      </w:r>
    </w:p>
    <w:p w14:paraId="689E5692"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Megrendelő rögzíti, hogy Vállalkozó a munkaterület átadása és visszaszolgáltatása között kizárólagosan fogja azt birtokolni.</w:t>
      </w:r>
    </w:p>
    <w:p w14:paraId="1D6C0E9C"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 xml:space="preserve">Vállalkozó a kivitelezés során a 191/2009. (IX.15.) Korm. r. szerinti köteles az építési naplóval kapcsolatos kötelezettségeit ellátni. </w:t>
      </w:r>
    </w:p>
    <w:p w14:paraId="55793BE8"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Felek megállapítják, hogy a munkaterület átadás-átvétele vonatkozásában a munkaterület megfelelő, ha az anyag, ill. eszközök odaszállítása megoldható, és a munka megkezdhető.</w:t>
      </w:r>
    </w:p>
    <w:p w14:paraId="26FC06D4"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A Vállalkozó energiaigényét saját maga köteles biztosítani, arra Megrendelő nem köteles. Amennyiben bármely energiaigényt a Megrendelő közüzemi szerződése alapján elégíti ki a Vállalkozó, akkor köteles legkésőbb az átadás-átvételi eljárás lezárásáig a Megrendelő felé ennek költségét megfizetni, melynek alapja a Megrendelő által a közüzemi szolgáltatónak, energiakereskedőnek fizetett egységár.</w:t>
      </w:r>
    </w:p>
    <w:p w14:paraId="2D9EBACC"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 xml:space="preserve">A munkaterület átadását követően a személy-, vagyon-, és munkabiztonságról, a környezetvédelmi szabályok betartásáról a Vállalkozó köteles gondoskodni. Vállalkozó felel a Megrendelő, ill. harmadik személyek vonatkozásában azok vagyontárgyaiban, életében, testi épségében, ill. egészségében a neki felróható módon keletkezett hiányokért, ill. károsodásokért. </w:t>
      </w:r>
    </w:p>
    <w:p w14:paraId="3D70FE66"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Vállalkozó köteles az építkezés (kivitelezés) tűzvédelmi feladatainak ellátására.</w:t>
      </w:r>
    </w:p>
    <w:p w14:paraId="32DC642D"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Vállalkozó köteles a tényleges munkavégzéssel érintett munkaterületet megfelelően elkeríteni. Felel mindazon károkért, amely ezen kötelezettségeinek elmulasztásából, vagy nem megfelelő teljesítéséből adódott.</w:t>
      </w:r>
    </w:p>
    <w:p w14:paraId="4BFBD303"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 xml:space="preserve">Felek megállapodnak, hogy Vállalkozó munkát munkanaponként 06.00 órától 20.00 óráig, illetve fokozott zajjal, és porképződéssel járó munkák esetén munkanaponként 08.00 órától 18.00 óráig végezhet. Nem munkanapnak minősülő napokon munka csak a Megrendelőnek/műszaki ellenőrnek előzetesen bejelentve történhet azzal, hogy ilyen esetben fokozott zajjal és porképződéssel járó munka nem végezhető. </w:t>
      </w:r>
    </w:p>
    <w:p w14:paraId="16DAEA91"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 xml:space="preserve">Vállalkozó köteles az általa használt közutakat a lehullott anyagtól, ill. az általa a közútra felhordott szennyeződéstől haladéktalanul mentesíteni, megtisztítani. </w:t>
      </w:r>
    </w:p>
    <w:p w14:paraId="6765734C"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Amennyiben a beruházás tárgya körül más önálló ingatlanok/felépítmények vannak, Vállalkozó köteles azok, továbbá minden esetben a beruházás tárgyának állapotát a munka megkezdése előtt dokumentálni, kivéve, ha olyan munkák a jelen szerződés tárgyai, amelyek jellegüknél fogva nem eredményezhetnek azokon, illetve magán a beruházás tárgyán károsodást. Amennyiben a Vállalkozó tevékenysége miatti igény merül fel akár Megrendelő, akár harmadik személy oldaláról, Vállalkozó kötelezettsége annak igazolása, hogy az igény alapjául szolgáló állapot, vagy annak oka a munkakezdéskor fennállt-e.</w:t>
      </w:r>
    </w:p>
    <w:p w14:paraId="3A051469"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 xml:space="preserve">Vállalkozó köteles a munkaterület folyamatosan – az építési folyamat jellegének megfelelően – rendezett állapotban tartani. </w:t>
      </w:r>
    </w:p>
    <w:p w14:paraId="6FECC5E6"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Vállalkozó köteles a jogszabályban foglalt tájékoztató tábla elhelyezésére és folyamatosan, a jogszabályban előírt tartalommal való láthatóságának biztosítására.</w:t>
      </w:r>
    </w:p>
    <w:p w14:paraId="69710CE0" w14:textId="77777777" w:rsidR="002466FB" w:rsidRPr="00932400" w:rsidRDefault="002466FB" w:rsidP="002C3549">
      <w:pPr>
        <w:numPr>
          <w:ilvl w:val="0"/>
          <w:numId w:val="34"/>
        </w:numPr>
        <w:spacing w:after="0" w:line="276" w:lineRule="auto"/>
        <w:ind w:left="0"/>
        <w:jc w:val="both"/>
        <w:rPr>
          <w:rFonts w:ascii="Times New Roman" w:hAnsi="Times New Roman"/>
          <w:sz w:val="24"/>
          <w:szCs w:val="24"/>
        </w:rPr>
      </w:pPr>
      <w:r w:rsidRPr="00932400">
        <w:rPr>
          <w:rFonts w:ascii="Times New Roman" w:hAnsi="Times New Roman"/>
          <w:sz w:val="24"/>
          <w:szCs w:val="24"/>
        </w:rPr>
        <w:lastRenderedPageBreak/>
        <w:t xml:space="preserve">Vállalkozó köteles a keletkezett hulladékot a jogszabályoknak megfelelően gyűjteni, és hivatalos hulladéklerakó-helyre szállítani, valamint ezt a Megrendelő felé megfelelően igazolni. </w:t>
      </w:r>
    </w:p>
    <w:p w14:paraId="3107E530"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Megrendelő rögzíti, hogy a bontás során feleslegessé vált használt építőanya tulajdonjogáról – tekintettel azok avultságára és érték nélküliségére – a Vállalkozó javára ellenérték nélkül lemond, aki köteles azt saját költségén elszállítani a helyszínről legkésőbb a műszaki átadás-átvétel megkezdéséig.</w:t>
      </w:r>
    </w:p>
    <w:p w14:paraId="16F026ED" w14:textId="77777777" w:rsidR="002466FB" w:rsidRPr="00932400" w:rsidRDefault="002466FB" w:rsidP="002C3549">
      <w:pPr>
        <w:numPr>
          <w:ilvl w:val="0"/>
          <w:numId w:val="34"/>
        </w:numPr>
        <w:spacing w:after="0" w:line="276" w:lineRule="auto"/>
        <w:ind w:left="0" w:hanging="357"/>
        <w:jc w:val="both"/>
        <w:rPr>
          <w:rFonts w:ascii="Times New Roman" w:hAnsi="Times New Roman"/>
          <w:sz w:val="24"/>
          <w:szCs w:val="24"/>
        </w:rPr>
      </w:pPr>
      <w:r w:rsidRPr="00932400">
        <w:rPr>
          <w:rFonts w:ascii="Times New Roman" w:hAnsi="Times New Roman"/>
          <w:sz w:val="24"/>
          <w:szCs w:val="24"/>
        </w:rPr>
        <w:t>Az eltakarásra kerülő munkarészek eltakarása előtt a műszaki ellenőrt közvetlenül, ill. az építési naplón keresztül megfelelő időben (értve ez alatt a legalább 3 napot) értesítenie kell a Vállalkozónak. Ennek elmulasztása esetén a Megrendelő követelheti, hogy tárják fel az eltakart munkarészeket, melynek költségei a Vállalkozót terhelik.</w:t>
      </w:r>
    </w:p>
    <w:p w14:paraId="16120653" w14:textId="77777777" w:rsidR="002466FB" w:rsidRPr="00932400" w:rsidRDefault="002466FB" w:rsidP="002C3549">
      <w:pPr>
        <w:numPr>
          <w:ilvl w:val="0"/>
          <w:numId w:val="34"/>
        </w:numPr>
        <w:spacing w:after="0" w:line="276" w:lineRule="auto"/>
        <w:ind w:left="0"/>
        <w:jc w:val="both"/>
        <w:rPr>
          <w:rFonts w:ascii="Times New Roman" w:hAnsi="Times New Roman"/>
          <w:sz w:val="24"/>
          <w:szCs w:val="24"/>
        </w:rPr>
      </w:pPr>
      <w:r w:rsidRPr="00932400">
        <w:rPr>
          <w:rFonts w:ascii="Times New Roman" w:hAnsi="Times New Roman"/>
          <w:sz w:val="24"/>
          <w:szCs w:val="24"/>
        </w:rPr>
        <w:t>Vállalkozó köteles a Megrendelő utasításait betartani azzal, hogy az utasítási jog gyakorlására a Ptk. szabályai irányad</w:t>
      </w:r>
      <w:r w:rsidR="00057EA6" w:rsidRPr="00932400">
        <w:rPr>
          <w:rFonts w:ascii="Times New Roman" w:hAnsi="Times New Roman"/>
          <w:sz w:val="24"/>
          <w:szCs w:val="24"/>
        </w:rPr>
        <w:t>óak</w:t>
      </w:r>
      <w:r w:rsidRPr="00932400">
        <w:rPr>
          <w:rFonts w:ascii="Times New Roman" w:hAnsi="Times New Roman"/>
          <w:sz w:val="24"/>
          <w:szCs w:val="24"/>
        </w:rPr>
        <w:t>. A felmondási vagy elállási jog csak akkor gyakorolható, ha más módon a szerződésszerű teljesítés nem biztosítható.</w:t>
      </w:r>
    </w:p>
    <w:p w14:paraId="4C8968C8" w14:textId="77777777" w:rsidR="002466FB" w:rsidRPr="00932400" w:rsidRDefault="002466FB" w:rsidP="002C3549">
      <w:pPr>
        <w:numPr>
          <w:ilvl w:val="0"/>
          <w:numId w:val="34"/>
        </w:numPr>
        <w:spacing w:after="0" w:line="276" w:lineRule="auto"/>
        <w:ind w:left="0"/>
        <w:jc w:val="both"/>
        <w:rPr>
          <w:rFonts w:ascii="Times New Roman" w:hAnsi="Times New Roman"/>
          <w:sz w:val="24"/>
          <w:szCs w:val="24"/>
        </w:rPr>
      </w:pPr>
      <w:r w:rsidRPr="00932400">
        <w:rPr>
          <w:rFonts w:ascii="Times New Roman" w:hAnsi="Times New Roman"/>
          <w:sz w:val="24"/>
          <w:szCs w:val="24"/>
        </w:rPr>
        <w:t>Felek rögzítik, hogy amennyiben bármilyen engedély, jóváhagyás, tanúsítás szükséges a teljesítéshez, annak beszerzése a fenti teljesítési határidőn belül a Vállalkozó feladata és költsége, kivéve, ha azt jogszabály vagy a műszaki leírás a Megrendelő feladatává nem teszi.</w:t>
      </w:r>
    </w:p>
    <w:p w14:paraId="4E859733" w14:textId="77777777" w:rsidR="002466FB" w:rsidRPr="00932400" w:rsidRDefault="002466FB" w:rsidP="002C3549">
      <w:pPr>
        <w:numPr>
          <w:ilvl w:val="0"/>
          <w:numId w:val="34"/>
        </w:numPr>
        <w:spacing w:after="0" w:line="276" w:lineRule="auto"/>
        <w:ind w:left="0"/>
        <w:jc w:val="both"/>
        <w:rPr>
          <w:rFonts w:ascii="Times New Roman" w:hAnsi="Times New Roman"/>
          <w:sz w:val="24"/>
          <w:szCs w:val="24"/>
        </w:rPr>
      </w:pPr>
      <w:r w:rsidRPr="00932400">
        <w:rPr>
          <w:rFonts w:ascii="Times New Roman" w:hAnsi="Times New Roman"/>
          <w:sz w:val="24"/>
          <w:szCs w:val="24"/>
        </w:rPr>
        <w:t>A Vállalkozó az őt terhelő jótállási, kellékszavatossági (kötelező alkalmassági) időn belüli bármilyen jogcímen történő jogutód nélküli megszűnése esetére e szerződéssel engedményezi az alvállalkozóit (közreműködőit) a tárgyi beruházással kapcsolatban terhelő jótállás, kellékszavatosság alapján érvényesíthető összes jogokat. Az átszállás napja a jogutód nélküli megszűnés napja. Ezen igények érvényesíthetősége érdekében a Vállalkozó a szerződés során (de legkésőbb a teljesítésig) köteles igénybevett alvállalkozóinak cégnevét és székhelyét, adószámát Megrendelőnek megadni. Úgyszintén köteles a Vállalkozó a szerződés teljesítése során az alvállalkozói változásokat a Megrendelőnek írásban tudomására hozni. Az előzőekről Vállalkozó köteles alvállalkozóját írásban értesíteni.</w:t>
      </w:r>
    </w:p>
    <w:p w14:paraId="7606517F" w14:textId="77777777" w:rsidR="002466FB" w:rsidRPr="00932400" w:rsidRDefault="002466FB" w:rsidP="002C3549">
      <w:pPr>
        <w:numPr>
          <w:ilvl w:val="0"/>
          <w:numId w:val="34"/>
        </w:numPr>
        <w:spacing w:after="0" w:line="276" w:lineRule="auto"/>
        <w:ind w:left="0"/>
        <w:jc w:val="both"/>
        <w:rPr>
          <w:rFonts w:ascii="Times New Roman" w:hAnsi="Times New Roman"/>
          <w:sz w:val="24"/>
          <w:szCs w:val="24"/>
        </w:rPr>
      </w:pPr>
      <w:r w:rsidRPr="00932400">
        <w:rPr>
          <w:rFonts w:ascii="Times New Roman" w:hAnsi="Times New Roman"/>
          <w:sz w:val="24"/>
          <w:szCs w:val="24"/>
        </w:rPr>
        <w:t>Amennyiben a szerződés bármilyen okból teljesítés előtt megszűnne, úgy a Vállalkozó haladéktalanul 3 napon belül köteles a megszűnés napjáig végzett munkákat felmérni, és a munkaterületet a Megrendelőnek visszaadni.</w:t>
      </w:r>
    </w:p>
    <w:p w14:paraId="6B716A66" w14:textId="77777777" w:rsidR="002466FB" w:rsidRPr="00932400" w:rsidRDefault="002466FB" w:rsidP="002C3549">
      <w:pPr>
        <w:numPr>
          <w:ilvl w:val="0"/>
          <w:numId w:val="34"/>
        </w:numPr>
        <w:spacing w:after="0" w:line="276" w:lineRule="auto"/>
        <w:ind w:left="0"/>
        <w:jc w:val="both"/>
        <w:rPr>
          <w:rFonts w:ascii="Times New Roman" w:hAnsi="Times New Roman"/>
          <w:sz w:val="24"/>
          <w:szCs w:val="24"/>
        </w:rPr>
      </w:pPr>
      <w:r w:rsidRPr="00932400">
        <w:rPr>
          <w:rFonts w:ascii="Times New Roman" w:hAnsi="Times New Roman"/>
          <w:sz w:val="24"/>
          <w:szCs w:val="24"/>
        </w:rPr>
        <w:t>A szerződés teljesítése során, az bármilyen állványon, segédépületen, közterületen, vagy oda kinyúló, a Vállalkozó által létesített ideiglenes építményen, bármilyen ideiglenes az építkezéshez kapcsolódó szerkezeten a Vállalkozó csak akkor helyezhet el reklám célját szolgáló tárgyat, feliratot, vagy táblát, ha ehhez a Megrendelő külön írásban hozzájárult. Az ezen előírás megszegéséért a Vállalkozót kártérítési felelősség terheli.</w:t>
      </w:r>
    </w:p>
    <w:p w14:paraId="790BAF3B" w14:textId="77777777" w:rsidR="002466FB" w:rsidRPr="00932400" w:rsidRDefault="002466FB" w:rsidP="002C3549">
      <w:pPr>
        <w:numPr>
          <w:ilvl w:val="0"/>
          <w:numId w:val="34"/>
        </w:numPr>
        <w:spacing w:after="0" w:line="276" w:lineRule="auto"/>
        <w:ind w:left="0"/>
        <w:jc w:val="both"/>
        <w:rPr>
          <w:rFonts w:ascii="Times New Roman" w:hAnsi="Times New Roman"/>
          <w:sz w:val="24"/>
          <w:szCs w:val="24"/>
        </w:rPr>
      </w:pPr>
      <w:r w:rsidRPr="00932400">
        <w:rPr>
          <w:rFonts w:ascii="Times New Roman" w:hAnsi="Times New Roman"/>
          <w:sz w:val="24"/>
          <w:szCs w:val="24"/>
        </w:rPr>
        <w:t>Vállalkozó – kártérítési felelősség mellett - köteles az általa használt közutakat folyamatosan rendben tartani, az általa igénybe vett gépjárművekről lehullott anyagoktól haladéktalanul továbbá a tevékenységével kapcsolatban okozott állapotromlást a szerződés teljesítéséig teljes körűen saját költségén helyreállítani, melynek ellenértékét a vállalkozói díj tartalmazza teljes körűen.</w:t>
      </w:r>
    </w:p>
    <w:p w14:paraId="504E6517" w14:textId="77777777" w:rsidR="002466FB" w:rsidRDefault="002466FB" w:rsidP="002C3549">
      <w:pPr>
        <w:numPr>
          <w:ilvl w:val="0"/>
          <w:numId w:val="34"/>
        </w:numPr>
        <w:spacing w:after="0" w:line="276" w:lineRule="auto"/>
        <w:ind w:left="0"/>
        <w:jc w:val="both"/>
        <w:rPr>
          <w:rFonts w:ascii="Times New Roman" w:hAnsi="Times New Roman"/>
          <w:sz w:val="24"/>
          <w:szCs w:val="24"/>
        </w:rPr>
      </w:pPr>
      <w:r w:rsidRPr="00932400">
        <w:rPr>
          <w:rFonts w:ascii="Times New Roman" w:hAnsi="Times New Roman"/>
          <w:sz w:val="24"/>
          <w:szCs w:val="24"/>
        </w:rPr>
        <w:t>A Vállalkozó teljesítésre vonatkozó fentebb részletezett szabályok bármelyikének megsértése súlyos szerződésszegésnek minősül.</w:t>
      </w:r>
    </w:p>
    <w:p w14:paraId="6A890A88" w14:textId="77777777" w:rsidR="002A6FE0" w:rsidRPr="00932400" w:rsidRDefault="002A6FE0" w:rsidP="002C3549">
      <w:pPr>
        <w:numPr>
          <w:ilvl w:val="0"/>
          <w:numId w:val="34"/>
        </w:numPr>
        <w:spacing w:after="0" w:line="276" w:lineRule="auto"/>
        <w:ind w:left="0"/>
        <w:jc w:val="both"/>
        <w:rPr>
          <w:rFonts w:ascii="Times New Roman" w:hAnsi="Times New Roman"/>
          <w:sz w:val="24"/>
          <w:szCs w:val="24"/>
        </w:rPr>
      </w:pPr>
      <w:r w:rsidRPr="00E6255F">
        <w:rPr>
          <w:rFonts w:ascii="Times New Roman" w:hAnsi="Times New Roman"/>
          <w:sz w:val="24"/>
          <w:szCs w:val="24"/>
        </w:rPr>
        <w:t xml:space="preserve">Vállalkozó a kivitelezés során az Építőipari kivitelezési tevékenységről szóló 191/2009. (IX.15.) Korm. rendelet, valamint a 2014-2020 programozási időszakban az egyes Európai </w:t>
      </w:r>
      <w:r w:rsidRPr="00E6255F">
        <w:rPr>
          <w:rFonts w:ascii="Times New Roman" w:hAnsi="Times New Roman"/>
          <w:sz w:val="24"/>
          <w:szCs w:val="24"/>
        </w:rPr>
        <w:lastRenderedPageBreak/>
        <w:t>Uniós alapokból származó támogatások felhasználásának rendjéről szóló 272/2014. (XI.5.) Kormányrendelet szerint köteles az építési naplóval kapcsolatos kötelezettségeit ellátni.</w:t>
      </w:r>
    </w:p>
    <w:p w14:paraId="2665E1D1" w14:textId="77777777" w:rsidR="00E67F58" w:rsidRPr="00932400" w:rsidRDefault="00E67F58" w:rsidP="002C3549">
      <w:pPr>
        <w:numPr>
          <w:ilvl w:val="0"/>
          <w:numId w:val="34"/>
        </w:numPr>
        <w:spacing w:after="0" w:line="276" w:lineRule="auto"/>
        <w:ind w:left="0"/>
        <w:jc w:val="both"/>
        <w:rPr>
          <w:rFonts w:ascii="Times New Roman" w:hAnsi="Times New Roman"/>
          <w:sz w:val="24"/>
          <w:szCs w:val="24"/>
        </w:rPr>
      </w:pPr>
      <w:r w:rsidRPr="00932400">
        <w:rPr>
          <w:rFonts w:ascii="Times New Roman" w:hAnsi="Times New Roman"/>
          <w:sz w:val="24"/>
          <w:szCs w:val="24"/>
        </w:rPr>
        <w:t>Tekintettel arra, hogy jelen szerződés közbeszerzési eljárás eredményeképpen jött létre Felek rögzítik a nyertes ajánlatban megajánlott minőségi szempontot, amely az ajánlatban értékelésre került: A teljesítésbe bevonásra kerülő építésvezető szakember neve: ……………….. és szakmai tapasztalata ……… (hónap) (ajánlati elem legkedvezőbb mértéke: 48 hónap).</w:t>
      </w:r>
    </w:p>
    <w:p w14:paraId="2D94E3AC" w14:textId="77777777" w:rsidR="00704F08" w:rsidRPr="00932400" w:rsidRDefault="00704F08" w:rsidP="00704F08">
      <w:pPr>
        <w:spacing w:after="0" w:line="276" w:lineRule="auto"/>
        <w:jc w:val="both"/>
        <w:rPr>
          <w:rFonts w:ascii="Times New Roman" w:hAnsi="Times New Roman"/>
          <w:sz w:val="24"/>
          <w:szCs w:val="24"/>
        </w:rPr>
      </w:pPr>
    </w:p>
    <w:p w14:paraId="43EF01AB" w14:textId="77777777" w:rsidR="007F6F53" w:rsidRPr="00932400" w:rsidRDefault="007F6F53" w:rsidP="00704F08">
      <w:pPr>
        <w:spacing w:after="0" w:line="276" w:lineRule="auto"/>
        <w:jc w:val="both"/>
        <w:rPr>
          <w:rFonts w:ascii="Times New Roman" w:hAnsi="Times New Roman"/>
          <w:sz w:val="24"/>
          <w:szCs w:val="24"/>
        </w:rPr>
      </w:pPr>
    </w:p>
    <w:p w14:paraId="431FE233" w14:textId="77777777" w:rsidR="002466FB" w:rsidRPr="00932400" w:rsidRDefault="002466FB" w:rsidP="002C3549">
      <w:pPr>
        <w:pStyle w:val="Listaszerbekezds"/>
        <w:numPr>
          <w:ilvl w:val="0"/>
          <w:numId w:val="35"/>
        </w:numPr>
        <w:spacing w:after="0" w:line="276" w:lineRule="auto"/>
        <w:jc w:val="center"/>
        <w:rPr>
          <w:rFonts w:ascii="Times New Roman" w:hAnsi="Times New Roman"/>
          <w:b/>
          <w:szCs w:val="24"/>
        </w:rPr>
      </w:pPr>
      <w:r w:rsidRPr="00932400">
        <w:rPr>
          <w:rFonts w:ascii="Times New Roman" w:hAnsi="Times New Roman"/>
          <w:b/>
          <w:szCs w:val="24"/>
        </w:rPr>
        <w:t>Kapcsolattartás, jognyilatkozattétel, titoktartási szabályok</w:t>
      </w:r>
    </w:p>
    <w:p w14:paraId="393599A4" w14:textId="77777777" w:rsidR="002466FB" w:rsidRPr="00932400" w:rsidRDefault="002466FB" w:rsidP="002466FB">
      <w:pPr>
        <w:spacing w:after="0" w:line="276" w:lineRule="auto"/>
        <w:rPr>
          <w:rFonts w:ascii="Times New Roman" w:hAnsi="Times New Roman"/>
          <w:b/>
          <w:sz w:val="24"/>
          <w:szCs w:val="24"/>
        </w:rPr>
      </w:pPr>
    </w:p>
    <w:p w14:paraId="5853FD9F"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Felek kijelentik, hogy minden olyan adatot, tényt, információt mely jelen szerződés keretein belül a másik féllel kapcsolatban a tudomásukra jut, titokként kezelnek, kivéve melynek nyilvánosságra hozatalát jogszabály előírja.</w:t>
      </w:r>
    </w:p>
    <w:p w14:paraId="29359CD2"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 xml:space="preserve">Vállalkozó köteles mentesíteni a Megrendelőt a fentiek miatt a harmadik személyek által a Megrendelővel szemben érvényesített valamennyi kár, ill. igény vonatkozásában. Erre nézve a 3. fejezet vonatkozó pontjainak rendelkezési megfelelően irányadók. </w:t>
      </w:r>
    </w:p>
    <w:p w14:paraId="08CDF8E3"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A titoktartási kötelezettség megszegéséből eredő kárért az ezért felelős fél kártérítési kötelezettséggel tartozik. E körben a Megrendelőt ért kár vonatkozásában a 3. fejezet vonatkozó szabályai megfelelően alkalmazandóak.</w:t>
      </w:r>
    </w:p>
    <w:p w14:paraId="60D1D2B6"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mint saját magatartásáért felel.</w:t>
      </w:r>
    </w:p>
    <w:p w14:paraId="6C8D7D6F"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A szerződő Felek tudomásul veszik, hogy a vonatkozó jogszabályok és megállapodások szerinti illetékes ellenőrző szervezetek feladat- és hatáskörüknek megfelelően jelen szerződés alapjául szolgáló közbeszerzési eljárást és jelen szerződés teljesítését ellenőrizhetik, részükre a jogszabály szerinti információ megadása üzleti titokra való hivatkozással nem tagadható meg.</w:t>
      </w:r>
    </w:p>
    <w:p w14:paraId="0B120C0E"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Az illetékes ellenőrző szervezetek ellenőrzése, helyszíni vizsgálata esetén Vállalkozó köteles minden segítséget Megrendelő részére megadni, a helyszíni vizsgálaton jelen lenni az ellenőrzés hatékonysága és Megrendelő kötelezettségeinek megfelelő teljesítése érdekében.</w:t>
      </w:r>
    </w:p>
    <w:p w14:paraId="4E652AF5"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Felek kifejezetten rögzítik, hogy tudomásuk van arról, hogy Megrendelő köteles a Közbeszerzési Hatóságnak bejelenteni, ha</w:t>
      </w:r>
    </w:p>
    <w:p w14:paraId="1A2DE9D9" w14:textId="77777777" w:rsidR="002466FB" w:rsidRPr="00932400" w:rsidRDefault="002466FB" w:rsidP="002C3549">
      <w:pPr>
        <w:numPr>
          <w:ilvl w:val="1"/>
          <w:numId w:val="36"/>
        </w:numPr>
        <w:spacing w:after="0" w:line="276" w:lineRule="auto"/>
        <w:jc w:val="both"/>
        <w:rPr>
          <w:rFonts w:ascii="Times New Roman" w:hAnsi="Times New Roman"/>
          <w:sz w:val="24"/>
          <w:szCs w:val="24"/>
        </w:rPr>
      </w:pPr>
      <w:r w:rsidRPr="00932400">
        <w:rPr>
          <w:rFonts w:ascii="Times New Roman" w:hAnsi="Times New Roman"/>
          <w:sz w:val="24"/>
          <w:szCs w:val="24"/>
        </w:rPr>
        <w:t>Vállalkozó szerződéses kötelezettségét súlyosan megszegte és ez a szerződés felmondásához vagy elálláshoz, kártérítés követeléséhez vagy a szerződés alapján alkalmazható egyéb jogkövetkezmény érvényesítéséhez vezetett, valamint, ha Vállalkozó olyan magatartásával, amelyért felelős, részben vagy egészben a szerződés lehetetlenülését okozta. A bejelentésnek tartalmaznia kell a szerződésszegés leírását, az annak alapján alkalmazott jogkövetkezményt, valamint, hogy a szerződő fél a szerződésszegést elismerte-e, vagy sor került-e arra vonatkozóan perindításra.</w:t>
      </w:r>
    </w:p>
    <w:p w14:paraId="6E70F26F" w14:textId="77777777" w:rsidR="002466FB" w:rsidRPr="00932400" w:rsidRDefault="002466FB" w:rsidP="002C3549">
      <w:pPr>
        <w:numPr>
          <w:ilvl w:val="1"/>
          <w:numId w:val="36"/>
        </w:numPr>
        <w:spacing w:after="0" w:line="276" w:lineRule="auto"/>
        <w:jc w:val="both"/>
        <w:rPr>
          <w:rFonts w:ascii="Times New Roman" w:hAnsi="Times New Roman"/>
          <w:sz w:val="24"/>
          <w:szCs w:val="24"/>
        </w:rPr>
      </w:pPr>
      <w:r w:rsidRPr="00932400">
        <w:rPr>
          <w:rFonts w:ascii="Times New Roman" w:hAnsi="Times New Roman"/>
          <w:sz w:val="24"/>
          <w:szCs w:val="24"/>
        </w:rPr>
        <w:lastRenderedPageBreak/>
        <w:t>Vállalkozó szerződéses kötelezettségének jogerős bírósági határozatban megállapított megszegése esetén a szerződésszegés tényét, leírását, lényeges jellemzőit, beleértve azt is, ha a szerződésszegés a szerződés felmondásához vagy a szerződéstől való elálláshoz, kártérítés követeléséhez vagy a szerződés alapján alkalmazható egyéb szankció érvényesítéséhez vezetett, valamint Vállalkozó szerződő fél olyan magatartásával, amelyért felelős, (részben vagy egészben) a szerződés lehetetlenülését okozta.</w:t>
      </w:r>
    </w:p>
    <w:p w14:paraId="7E118CE6"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Felek fenti körben megállapodnak abban, hogy Vállalkozó nem jogosult a fenti adatok átadása miatt a Megrendelővel szemben semmiféle igényt sem érvényesíteni abban az esetben sem, ha bármely átadott tény, vagy körülmény utóbb nem bizonyulna valósnak, kivéve, ha ezzel a Megrendelőnek az adatok átadásának pillanatában tényszerűen tisztában kellett lennie (nem tartozik ide a hibás jogszabály-értelmezésből vagy téves tényállás-értelmezésből származó körülmény, kivéve, ha az a Megrendelőnek felróhatóan következett be).</w:t>
      </w:r>
    </w:p>
    <w:p w14:paraId="02574813"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w:t>
      </w:r>
    </w:p>
    <w:p w14:paraId="69749F65" w14:textId="77777777" w:rsidR="002466FB" w:rsidRPr="00932400" w:rsidRDefault="002466FB" w:rsidP="002466FB">
      <w:pPr>
        <w:spacing w:after="0" w:line="276" w:lineRule="auto"/>
        <w:jc w:val="both"/>
        <w:rPr>
          <w:rFonts w:ascii="Times New Roman" w:hAnsi="Times New Roman"/>
          <w:sz w:val="24"/>
          <w:szCs w:val="24"/>
        </w:rPr>
      </w:pPr>
    </w:p>
    <w:p w14:paraId="3A13E320" w14:textId="77777777" w:rsidR="002466FB" w:rsidRPr="00932400" w:rsidRDefault="002466FB" w:rsidP="002466FB">
      <w:pPr>
        <w:tabs>
          <w:tab w:val="left" w:pos="3119"/>
        </w:tabs>
        <w:spacing w:after="0" w:line="276" w:lineRule="auto"/>
        <w:rPr>
          <w:rFonts w:ascii="Times New Roman" w:hAnsi="Times New Roman"/>
          <w:b/>
          <w:sz w:val="24"/>
          <w:szCs w:val="24"/>
        </w:rPr>
      </w:pPr>
      <w:r w:rsidRPr="00932400">
        <w:rPr>
          <w:rFonts w:ascii="Times New Roman" w:hAnsi="Times New Roman"/>
          <w:b/>
          <w:sz w:val="24"/>
          <w:szCs w:val="24"/>
        </w:rPr>
        <w:t>Megrendelő részéről:</w:t>
      </w:r>
    </w:p>
    <w:p w14:paraId="27FD0FA7"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Név: ………………………………..</w:t>
      </w:r>
    </w:p>
    <w:p w14:paraId="324E4905"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Cím: ………………………………..</w:t>
      </w:r>
    </w:p>
    <w:p w14:paraId="00540602"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Telefon: ………………………………..</w:t>
      </w:r>
    </w:p>
    <w:p w14:paraId="32772F41"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e-mail: ………………………………..</w:t>
      </w:r>
    </w:p>
    <w:p w14:paraId="215C90C1"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Jognyilatkozattétel korlátozása, a korlátozás köre:</w:t>
      </w:r>
    </w:p>
    <w:p w14:paraId="772A108E" w14:textId="77777777" w:rsidR="002466FB" w:rsidRPr="00932400" w:rsidRDefault="002466FB" w:rsidP="002466FB">
      <w:pPr>
        <w:tabs>
          <w:tab w:val="left" w:pos="3119"/>
        </w:tabs>
        <w:spacing w:after="0" w:line="276" w:lineRule="auto"/>
        <w:rPr>
          <w:rFonts w:ascii="Times New Roman" w:hAnsi="Times New Roman"/>
          <w:b/>
          <w:sz w:val="24"/>
          <w:szCs w:val="24"/>
        </w:rPr>
      </w:pPr>
      <w:r w:rsidRPr="00932400">
        <w:rPr>
          <w:rFonts w:ascii="Times New Roman" w:hAnsi="Times New Roman"/>
          <w:b/>
          <w:sz w:val="24"/>
          <w:szCs w:val="24"/>
        </w:rPr>
        <w:t xml:space="preserve">Vállalkozó részéről: </w:t>
      </w:r>
    </w:p>
    <w:p w14:paraId="23CA0CA0"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Név: ………………………………..</w:t>
      </w:r>
    </w:p>
    <w:p w14:paraId="1953257A"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Telefon: ………………………………..</w:t>
      </w:r>
    </w:p>
    <w:p w14:paraId="25D17A83"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E-mail: ………………………………..</w:t>
      </w:r>
    </w:p>
    <w:p w14:paraId="7055A81D"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Jognyilatkozattétel korlátozása, a korlátozás köre: ………………………………..</w:t>
      </w:r>
    </w:p>
    <w:p w14:paraId="211F470A" w14:textId="77777777" w:rsidR="002466FB" w:rsidRPr="00932400" w:rsidRDefault="002466FB" w:rsidP="002466FB">
      <w:pPr>
        <w:tabs>
          <w:tab w:val="left" w:pos="3119"/>
        </w:tabs>
        <w:spacing w:after="0" w:line="276" w:lineRule="auto"/>
        <w:rPr>
          <w:rFonts w:ascii="Times New Roman" w:hAnsi="Times New Roman"/>
          <w:b/>
          <w:sz w:val="24"/>
          <w:szCs w:val="24"/>
        </w:rPr>
      </w:pPr>
      <w:r w:rsidRPr="00932400">
        <w:rPr>
          <w:rFonts w:ascii="Times New Roman" w:hAnsi="Times New Roman"/>
          <w:b/>
          <w:sz w:val="24"/>
          <w:szCs w:val="24"/>
        </w:rPr>
        <w:t xml:space="preserve">Vállalkozó </w:t>
      </w:r>
      <w:r w:rsidR="00C246C1">
        <w:rPr>
          <w:rFonts w:ascii="Times New Roman" w:hAnsi="Times New Roman"/>
          <w:b/>
          <w:sz w:val="24"/>
          <w:szCs w:val="24"/>
        </w:rPr>
        <w:t>építés</w:t>
      </w:r>
      <w:r w:rsidRPr="00932400">
        <w:rPr>
          <w:rFonts w:ascii="Times New Roman" w:hAnsi="Times New Roman"/>
          <w:b/>
          <w:sz w:val="24"/>
          <w:szCs w:val="24"/>
        </w:rPr>
        <w:t xml:space="preserve"> vezetője (megajánlás szerint):</w:t>
      </w:r>
    </w:p>
    <w:p w14:paraId="47F510B1"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Név:...............</w:t>
      </w:r>
    </w:p>
    <w:p w14:paraId="1F8E29C6"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Jogosultsági száma:........</w:t>
      </w:r>
    </w:p>
    <w:p w14:paraId="2BE551BF"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Címe:........</w:t>
      </w:r>
    </w:p>
    <w:p w14:paraId="177DC470"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E-mail:..........</w:t>
      </w:r>
    </w:p>
    <w:p w14:paraId="4EE5AB11" w14:textId="77777777" w:rsidR="002466FB" w:rsidRPr="00932400" w:rsidRDefault="002466FB" w:rsidP="002466FB">
      <w:pPr>
        <w:tabs>
          <w:tab w:val="left" w:pos="3119"/>
        </w:tabs>
        <w:spacing w:after="0" w:line="276" w:lineRule="auto"/>
        <w:rPr>
          <w:rFonts w:ascii="Times New Roman" w:hAnsi="Times New Roman"/>
          <w:sz w:val="24"/>
          <w:szCs w:val="24"/>
        </w:rPr>
      </w:pPr>
      <w:r w:rsidRPr="00932400">
        <w:rPr>
          <w:rFonts w:ascii="Times New Roman" w:hAnsi="Times New Roman"/>
          <w:sz w:val="24"/>
          <w:szCs w:val="24"/>
        </w:rPr>
        <w:t>Telefon:.........</w:t>
      </w:r>
    </w:p>
    <w:p w14:paraId="5BE095B9" w14:textId="77777777" w:rsidR="002466FB" w:rsidRPr="00932400" w:rsidRDefault="002466FB" w:rsidP="002466FB">
      <w:pPr>
        <w:spacing w:after="0" w:line="276" w:lineRule="auto"/>
        <w:jc w:val="both"/>
        <w:rPr>
          <w:rFonts w:ascii="Times New Roman" w:hAnsi="Times New Roman"/>
          <w:sz w:val="24"/>
          <w:szCs w:val="24"/>
        </w:rPr>
      </w:pPr>
      <w:r w:rsidRPr="00932400">
        <w:rPr>
          <w:rFonts w:ascii="Times New Roman" w:hAnsi="Times New Roman"/>
          <w:sz w:val="24"/>
          <w:szCs w:val="24"/>
        </w:rPr>
        <w:t>Jognyilatkozattétel korlátozása, a korlátozás köre:...........</w:t>
      </w:r>
    </w:p>
    <w:p w14:paraId="51DCBF49" w14:textId="77777777" w:rsidR="002466FB" w:rsidRPr="00932400" w:rsidRDefault="002466FB" w:rsidP="002466FB">
      <w:pPr>
        <w:spacing w:after="0" w:line="276" w:lineRule="auto"/>
        <w:jc w:val="both"/>
        <w:rPr>
          <w:rFonts w:ascii="Times New Roman" w:hAnsi="Times New Roman"/>
          <w:sz w:val="24"/>
          <w:szCs w:val="24"/>
        </w:rPr>
      </w:pPr>
    </w:p>
    <w:p w14:paraId="1CA32EA3"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A Megrendelő a 191/2009. (IX.15.) Korm. r. 16.§ (1) b) pontja alapján a teljesítést műszaki ellenőr igénybevételével ellenőrzi. A műszaki ellenőr adatai:</w:t>
      </w:r>
    </w:p>
    <w:p w14:paraId="3B40D1E5" w14:textId="77777777" w:rsidR="002466FB" w:rsidRPr="00932400" w:rsidRDefault="002466FB" w:rsidP="002C3549">
      <w:pPr>
        <w:numPr>
          <w:ilvl w:val="1"/>
          <w:numId w:val="17"/>
        </w:numPr>
        <w:spacing w:after="0" w:line="276" w:lineRule="auto"/>
        <w:jc w:val="both"/>
        <w:rPr>
          <w:rFonts w:ascii="Times New Roman" w:hAnsi="Times New Roman"/>
          <w:sz w:val="24"/>
          <w:szCs w:val="24"/>
        </w:rPr>
      </w:pPr>
      <w:r w:rsidRPr="00932400">
        <w:rPr>
          <w:rFonts w:ascii="Times New Roman" w:hAnsi="Times New Roman"/>
          <w:sz w:val="24"/>
          <w:szCs w:val="24"/>
        </w:rPr>
        <w:t>Cégnév:</w:t>
      </w:r>
      <w:r w:rsidRPr="00932400">
        <w:rPr>
          <w:rFonts w:ascii="Times New Roman" w:hAnsi="Times New Roman"/>
          <w:sz w:val="24"/>
          <w:szCs w:val="24"/>
        </w:rPr>
        <w:tab/>
        <w:t>…………………………………..</w:t>
      </w:r>
    </w:p>
    <w:p w14:paraId="40C11E40" w14:textId="77777777" w:rsidR="002466FB" w:rsidRPr="00932400" w:rsidRDefault="002466FB" w:rsidP="002C3549">
      <w:pPr>
        <w:numPr>
          <w:ilvl w:val="1"/>
          <w:numId w:val="17"/>
        </w:numPr>
        <w:spacing w:after="0" w:line="276" w:lineRule="auto"/>
        <w:jc w:val="both"/>
        <w:rPr>
          <w:rFonts w:ascii="Times New Roman" w:hAnsi="Times New Roman"/>
          <w:sz w:val="24"/>
          <w:szCs w:val="24"/>
        </w:rPr>
      </w:pPr>
      <w:r w:rsidRPr="00932400">
        <w:rPr>
          <w:rFonts w:ascii="Times New Roman" w:hAnsi="Times New Roman"/>
          <w:sz w:val="24"/>
          <w:szCs w:val="24"/>
        </w:rPr>
        <w:t>Székhely:</w:t>
      </w:r>
      <w:r w:rsidRPr="00932400">
        <w:rPr>
          <w:rFonts w:ascii="Times New Roman" w:hAnsi="Times New Roman"/>
          <w:sz w:val="24"/>
          <w:szCs w:val="24"/>
        </w:rPr>
        <w:tab/>
        <w:t>…………………………………..</w:t>
      </w:r>
    </w:p>
    <w:p w14:paraId="4BB251D8" w14:textId="77777777" w:rsidR="002466FB" w:rsidRPr="00932400" w:rsidRDefault="002466FB" w:rsidP="002C3549">
      <w:pPr>
        <w:numPr>
          <w:ilvl w:val="1"/>
          <w:numId w:val="17"/>
        </w:numPr>
        <w:spacing w:after="0" w:line="276" w:lineRule="auto"/>
        <w:jc w:val="both"/>
        <w:rPr>
          <w:rFonts w:ascii="Times New Roman" w:hAnsi="Times New Roman"/>
          <w:sz w:val="24"/>
          <w:szCs w:val="24"/>
        </w:rPr>
      </w:pPr>
      <w:r w:rsidRPr="00932400">
        <w:rPr>
          <w:rFonts w:ascii="Times New Roman" w:hAnsi="Times New Roman"/>
          <w:sz w:val="24"/>
          <w:szCs w:val="24"/>
        </w:rPr>
        <w:t>eljáró műszaki ellenőr neve, elérhetősége: …………………………………</w:t>
      </w:r>
    </w:p>
    <w:p w14:paraId="12FAA815" w14:textId="77777777" w:rsidR="002466FB" w:rsidRPr="00932400" w:rsidRDefault="002466FB" w:rsidP="002C3549">
      <w:pPr>
        <w:numPr>
          <w:ilvl w:val="1"/>
          <w:numId w:val="17"/>
        </w:numPr>
        <w:spacing w:after="0" w:line="276" w:lineRule="auto"/>
        <w:jc w:val="both"/>
        <w:rPr>
          <w:rFonts w:ascii="Times New Roman" w:hAnsi="Times New Roman"/>
          <w:sz w:val="24"/>
          <w:szCs w:val="24"/>
        </w:rPr>
      </w:pPr>
      <w:r w:rsidRPr="00932400">
        <w:rPr>
          <w:rFonts w:ascii="Times New Roman" w:hAnsi="Times New Roman"/>
          <w:sz w:val="24"/>
          <w:szCs w:val="24"/>
        </w:rPr>
        <w:t>nyilvántartási azonosító:</w:t>
      </w:r>
    </w:p>
    <w:p w14:paraId="350EF496"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lastRenderedPageBreak/>
        <w:t>A műszaki ellenőr a Megrendelő képviseletében jár el, de a szerződés módosítására, hatályának megszűntetésére nem jogosult.</w:t>
      </w:r>
    </w:p>
    <w:p w14:paraId="19C9F8DC"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 xml:space="preserve">Szerződő felek jelen szerződés teljesítése során kötelesek együttműködni. </w:t>
      </w:r>
    </w:p>
    <w:p w14:paraId="745CC5A5"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 xml:space="preserve">Megrendelő és Vállalkozó egymás írásbeli megkereséseire azok kézhezvételétől számítva 2 munkanapon belül írásban érdemi nyilatkozatot kötelesek tenni. </w:t>
      </w:r>
    </w:p>
    <w:p w14:paraId="26172DD9"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Megrendelő képviselője jogosult a kivitelezés során bármikor a munka állását ellenőrizni, és ezek eredményéről az e-építési naplóba bejegyzéseket eszközölni.</w:t>
      </w:r>
    </w:p>
    <w:p w14:paraId="6246AEAE" w14:textId="77777777" w:rsidR="002466FB" w:rsidRPr="00932400" w:rsidRDefault="002466FB" w:rsidP="002C3549">
      <w:pPr>
        <w:numPr>
          <w:ilvl w:val="0"/>
          <w:numId w:val="36"/>
        </w:numPr>
        <w:spacing w:after="0" w:line="276" w:lineRule="auto"/>
        <w:ind w:left="0"/>
        <w:jc w:val="both"/>
        <w:rPr>
          <w:rFonts w:ascii="Times New Roman" w:hAnsi="Times New Roman"/>
          <w:sz w:val="24"/>
          <w:szCs w:val="24"/>
        </w:rPr>
      </w:pPr>
      <w:r w:rsidRPr="00932400">
        <w:rPr>
          <w:rFonts w:ascii="Times New Roman" w:hAnsi="Times New Roman"/>
          <w:sz w:val="24"/>
          <w:szCs w:val="24"/>
        </w:rPr>
        <w:t>Felek kifejezetten rögzítik, hogy a Vállalkozót nem mentesíti a hibás teljesítés jogkövetkezménye alól, ha a Megrendelő ellenőrzési kötelezettségét nem, vagy nem megfelelően teljesítette.</w:t>
      </w:r>
    </w:p>
    <w:p w14:paraId="4CA822AD" w14:textId="77777777" w:rsidR="002466FB" w:rsidRPr="00932400" w:rsidRDefault="002466FB" w:rsidP="002466FB">
      <w:pPr>
        <w:spacing w:after="0" w:line="276" w:lineRule="auto"/>
        <w:jc w:val="both"/>
        <w:rPr>
          <w:rFonts w:ascii="Times New Roman" w:hAnsi="Times New Roman"/>
          <w:sz w:val="24"/>
          <w:szCs w:val="24"/>
        </w:rPr>
      </w:pPr>
    </w:p>
    <w:p w14:paraId="69471C0A" w14:textId="77777777" w:rsidR="002466FB" w:rsidRPr="00932400" w:rsidRDefault="002466FB" w:rsidP="002C3549">
      <w:pPr>
        <w:numPr>
          <w:ilvl w:val="0"/>
          <w:numId w:val="35"/>
        </w:numPr>
        <w:spacing w:after="0" w:line="276" w:lineRule="auto"/>
        <w:ind w:left="0" w:hanging="357"/>
        <w:jc w:val="center"/>
        <w:rPr>
          <w:rFonts w:ascii="Times New Roman" w:hAnsi="Times New Roman"/>
          <w:b/>
          <w:sz w:val="24"/>
          <w:szCs w:val="24"/>
        </w:rPr>
      </w:pPr>
      <w:r w:rsidRPr="00932400">
        <w:rPr>
          <w:rFonts w:ascii="Times New Roman" w:hAnsi="Times New Roman"/>
          <w:b/>
          <w:sz w:val="24"/>
          <w:szCs w:val="24"/>
        </w:rPr>
        <w:t>A szerződés teljesítésével kapcsolatos átadás-átvételi eljárás</w:t>
      </w:r>
    </w:p>
    <w:p w14:paraId="680B99A0" w14:textId="77777777" w:rsidR="002466FB" w:rsidRPr="00932400" w:rsidRDefault="002466FB" w:rsidP="002466FB">
      <w:pPr>
        <w:spacing w:after="0" w:line="276" w:lineRule="auto"/>
        <w:rPr>
          <w:rFonts w:ascii="Times New Roman" w:hAnsi="Times New Roman"/>
          <w:b/>
          <w:sz w:val="24"/>
          <w:szCs w:val="24"/>
        </w:rPr>
      </w:pPr>
    </w:p>
    <w:p w14:paraId="201181D8" w14:textId="77777777" w:rsidR="002466FB" w:rsidRPr="00932400" w:rsidRDefault="002466FB" w:rsidP="002C3549">
      <w:pPr>
        <w:numPr>
          <w:ilvl w:val="0"/>
          <w:numId w:val="18"/>
        </w:numPr>
        <w:spacing w:after="0" w:line="276" w:lineRule="auto"/>
        <w:ind w:left="0"/>
        <w:jc w:val="both"/>
        <w:rPr>
          <w:rFonts w:ascii="Times New Roman" w:hAnsi="Times New Roman"/>
          <w:sz w:val="24"/>
          <w:szCs w:val="24"/>
        </w:rPr>
      </w:pPr>
      <w:r w:rsidRPr="00932400">
        <w:rPr>
          <w:rFonts w:ascii="Times New Roman" w:hAnsi="Times New Roman"/>
          <w:sz w:val="24"/>
          <w:szCs w:val="24"/>
        </w:rPr>
        <w:t>Az átadás-átvételi eljárás megkezdéséről Vállalkozó Megrendelőt köteles készrejelentés formájában írásban, a hatályos jogszabályi rendelkezéseknek megfelelően értesíteni. Megrendelő köteles az átadás-átvételi eljárást 8 munkanapon belül megkezdeni, és a Kbt. 135.§ (2) bek. szerint lefolytatni, az ott meghatározott jogkövetkezmények terhe mellett.</w:t>
      </w:r>
    </w:p>
    <w:p w14:paraId="5AAEF277" w14:textId="77777777" w:rsidR="002466FB" w:rsidRPr="00932400" w:rsidRDefault="002466FB" w:rsidP="002C3549">
      <w:pPr>
        <w:numPr>
          <w:ilvl w:val="0"/>
          <w:numId w:val="18"/>
        </w:numPr>
        <w:spacing w:after="0" w:line="276" w:lineRule="auto"/>
        <w:ind w:left="0"/>
        <w:jc w:val="both"/>
        <w:rPr>
          <w:rFonts w:ascii="Times New Roman" w:hAnsi="Times New Roman"/>
          <w:sz w:val="24"/>
          <w:szCs w:val="24"/>
        </w:rPr>
      </w:pPr>
      <w:r w:rsidRPr="00932400">
        <w:rPr>
          <w:rFonts w:ascii="Times New Roman" w:hAnsi="Times New Roman"/>
          <w:sz w:val="24"/>
          <w:szCs w:val="24"/>
        </w:rPr>
        <w:t>Az eljáráson a felek képviselői megvizsgálják a teljesítést, jegyzőkönyvet vesznek fel, melyben felvezetik az esetleges hibák és hiányok listáját. A Vállalkozó köteles a jegyzőkönyvbe nyilatkozni a hibák kijavításának határnapjáról, mely nem haladhatja meg összességében a(z) 30 napot.</w:t>
      </w:r>
    </w:p>
    <w:p w14:paraId="0498A583" w14:textId="77777777" w:rsidR="002466FB" w:rsidRPr="00932400" w:rsidRDefault="002466FB" w:rsidP="002C3549">
      <w:pPr>
        <w:numPr>
          <w:ilvl w:val="0"/>
          <w:numId w:val="18"/>
        </w:numPr>
        <w:spacing w:after="0" w:line="276" w:lineRule="auto"/>
        <w:ind w:left="0"/>
        <w:jc w:val="both"/>
        <w:rPr>
          <w:rFonts w:ascii="Times New Roman" w:hAnsi="Times New Roman"/>
          <w:sz w:val="24"/>
          <w:szCs w:val="24"/>
        </w:rPr>
      </w:pPr>
      <w:r w:rsidRPr="00932400">
        <w:rPr>
          <w:rFonts w:ascii="Times New Roman" w:hAnsi="Times New Roman"/>
          <w:sz w:val="24"/>
          <w:szCs w:val="24"/>
        </w:rPr>
        <w:t>Az átvétel feltétele különösen 2 pld. átadás-átvételi (megvalósulási) dokumentáció átadása Megrendelőnek, mely különösen a következőket tartalmazza, amennyiben az a tárgyi beruházás vonatkozásában releváns:</w:t>
      </w:r>
    </w:p>
    <w:p w14:paraId="6F1243BE" w14:textId="77777777" w:rsidR="002466FB" w:rsidRPr="00932400" w:rsidRDefault="002466FB" w:rsidP="002C3549">
      <w:pPr>
        <w:numPr>
          <w:ilvl w:val="2"/>
          <w:numId w:val="18"/>
        </w:numPr>
        <w:spacing w:after="0" w:line="276" w:lineRule="auto"/>
        <w:jc w:val="both"/>
        <w:rPr>
          <w:rFonts w:ascii="Times New Roman" w:hAnsi="Times New Roman"/>
          <w:sz w:val="24"/>
          <w:szCs w:val="24"/>
        </w:rPr>
      </w:pPr>
      <w:r w:rsidRPr="00932400">
        <w:rPr>
          <w:rFonts w:ascii="Times New Roman" w:hAnsi="Times New Roman"/>
          <w:sz w:val="24"/>
          <w:szCs w:val="24"/>
        </w:rPr>
        <w:t>kivitelezői nyilatkozatot,</w:t>
      </w:r>
    </w:p>
    <w:p w14:paraId="2ABDAFDC" w14:textId="77777777" w:rsidR="002466FB" w:rsidRPr="00932400" w:rsidRDefault="002466FB" w:rsidP="002C3549">
      <w:pPr>
        <w:numPr>
          <w:ilvl w:val="2"/>
          <w:numId w:val="18"/>
        </w:numPr>
        <w:spacing w:after="0" w:line="276" w:lineRule="auto"/>
        <w:jc w:val="both"/>
        <w:rPr>
          <w:rFonts w:ascii="Times New Roman" w:hAnsi="Times New Roman"/>
          <w:sz w:val="24"/>
          <w:szCs w:val="24"/>
        </w:rPr>
      </w:pPr>
      <w:r w:rsidRPr="00932400">
        <w:rPr>
          <w:rFonts w:ascii="Times New Roman" w:hAnsi="Times New Roman"/>
          <w:sz w:val="24"/>
          <w:szCs w:val="24"/>
        </w:rPr>
        <w:t>megvalósulási terveket,</w:t>
      </w:r>
    </w:p>
    <w:p w14:paraId="4A104AB0" w14:textId="77777777" w:rsidR="002466FB" w:rsidRPr="00932400" w:rsidRDefault="002466FB" w:rsidP="002C3549">
      <w:pPr>
        <w:numPr>
          <w:ilvl w:val="2"/>
          <w:numId w:val="18"/>
        </w:numPr>
        <w:spacing w:after="0" w:line="276" w:lineRule="auto"/>
        <w:jc w:val="both"/>
        <w:rPr>
          <w:rFonts w:ascii="Times New Roman" w:hAnsi="Times New Roman"/>
          <w:sz w:val="24"/>
          <w:szCs w:val="24"/>
        </w:rPr>
      </w:pPr>
      <w:r w:rsidRPr="00932400">
        <w:rPr>
          <w:rFonts w:ascii="Times New Roman" w:hAnsi="Times New Roman"/>
          <w:sz w:val="24"/>
          <w:szCs w:val="24"/>
        </w:rPr>
        <w:t>felelős műszaki vezetői nyilatkozatot,</w:t>
      </w:r>
    </w:p>
    <w:p w14:paraId="6E0E0B84" w14:textId="77777777" w:rsidR="002466FB" w:rsidRPr="00932400" w:rsidRDefault="002466FB" w:rsidP="002C3549">
      <w:pPr>
        <w:numPr>
          <w:ilvl w:val="2"/>
          <w:numId w:val="18"/>
        </w:numPr>
        <w:spacing w:after="0" w:line="276" w:lineRule="auto"/>
        <w:jc w:val="both"/>
        <w:rPr>
          <w:rFonts w:ascii="Times New Roman" w:hAnsi="Times New Roman"/>
          <w:sz w:val="24"/>
          <w:szCs w:val="24"/>
        </w:rPr>
      </w:pPr>
      <w:r w:rsidRPr="00932400">
        <w:rPr>
          <w:rFonts w:ascii="Times New Roman" w:hAnsi="Times New Roman"/>
          <w:sz w:val="24"/>
          <w:szCs w:val="24"/>
        </w:rPr>
        <w:t>nyomonkövetési napló oldalait,</w:t>
      </w:r>
    </w:p>
    <w:p w14:paraId="2BDCAF08" w14:textId="77777777" w:rsidR="002466FB" w:rsidRPr="00932400" w:rsidRDefault="002466FB" w:rsidP="002C3549">
      <w:pPr>
        <w:numPr>
          <w:ilvl w:val="2"/>
          <w:numId w:val="18"/>
        </w:numPr>
        <w:spacing w:after="0" w:line="276" w:lineRule="auto"/>
        <w:jc w:val="both"/>
        <w:rPr>
          <w:rFonts w:ascii="Times New Roman" w:hAnsi="Times New Roman"/>
          <w:sz w:val="24"/>
          <w:szCs w:val="24"/>
        </w:rPr>
      </w:pPr>
      <w:r w:rsidRPr="00932400">
        <w:rPr>
          <w:rFonts w:ascii="Times New Roman" w:hAnsi="Times New Roman"/>
          <w:sz w:val="24"/>
          <w:szCs w:val="24"/>
        </w:rPr>
        <w:t>beépített anyagok és szerkezetek minőségi tanúsítványait,</w:t>
      </w:r>
    </w:p>
    <w:p w14:paraId="4C3384EC" w14:textId="77777777" w:rsidR="002466FB" w:rsidRPr="00932400" w:rsidRDefault="002466FB" w:rsidP="002C3549">
      <w:pPr>
        <w:numPr>
          <w:ilvl w:val="2"/>
          <w:numId w:val="18"/>
        </w:numPr>
        <w:spacing w:after="0" w:line="276" w:lineRule="auto"/>
        <w:jc w:val="both"/>
        <w:rPr>
          <w:rFonts w:ascii="Times New Roman" w:hAnsi="Times New Roman"/>
          <w:sz w:val="24"/>
          <w:szCs w:val="24"/>
        </w:rPr>
      </w:pPr>
      <w:r w:rsidRPr="00932400">
        <w:rPr>
          <w:rFonts w:ascii="Times New Roman" w:hAnsi="Times New Roman"/>
          <w:sz w:val="24"/>
          <w:szCs w:val="24"/>
        </w:rPr>
        <w:t>építési hulladékkezelés dokumentumait,</w:t>
      </w:r>
    </w:p>
    <w:p w14:paraId="6F7F225B" w14:textId="77777777" w:rsidR="002466FB" w:rsidRPr="00932400" w:rsidRDefault="002466FB" w:rsidP="002C3549">
      <w:pPr>
        <w:numPr>
          <w:ilvl w:val="2"/>
          <w:numId w:val="18"/>
        </w:numPr>
        <w:spacing w:after="0" w:line="276" w:lineRule="auto"/>
        <w:jc w:val="both"/>
        <w:rPr>
          <w:rFonts w:ascii="Times New Roman" w:hAnsi="Times New Roman"/>
          <w:sz w:val="24"/>
          <w:szCs w:val="24"/>
        </w:rPr>
      </w:pPr>
      <w:r w:rsidRPr="00932400">
        <w:rPr>
          <w:rFonts w:ascii="Times New Roman" w:hAnsi="Times New Roman"/>
          <w:sz w:val="24"/>
          <w:szCs w:val="24"/>
        </w:rPr>
        <w:t>ellenőrző mérések dokumentálását.</w:t>
      </w:r>
    </w:p>
    <w:p w14:paraId="7B55E7FA" w14:textId="77777777" w:rsidR="002466FB" w:rsidRPr="00932400" w:rsidRDefault="002466FB" w:rsidP="002C3549">
      <w:pPr>
        <w:numPr>
          <w:ilvl w:val="0"/>
          <w:numId w:val="18"/>
        </w:numPr>
        <w:spacing w:after="0" w:line="276" w:lineRule="auto"/>
        <w:ind w:left="0"/>
        <w:jc w:val="both"/>
        <w:rPr>
          <w:rFonts w:ascii="Times New Roman" w:hAnsi="Times New Roman"/>
          <w:sz w:val="24"/>
          <w:szCs w:val="24"/>
        </w:rPr>
      </w:pPr>
      <w:r w:rsidRPr="00932400">
        <w:rPr>
          <w:rFonts w:ascii="Times New Roman" w:hAnsi="Times New Roman"/>
          <w:sz w:val="24"/>
          <w:szCs w:val="24"/>
        </w:rPr>
        <w:t>Az átadás-átvételi eljárás lezárásáig a Vállalkozó köteles a gépeit, anyagait, a keletkezett hulladékot továbbá a felvonulási épületeket és felszereléseit teljes körűen elszállítani. Ennek megtörténte az átvétel feltétele.</w:t>
      </w:r>
    </w:p>
    <w:p w14:paraId="29B169D1" w14:textId="77777777" w:rsidR="002466FB" w:rsidRPr="00932400" w:rsidRDefault="002466FB" w:rsidP="002C3549">
      <w:pPr>
        <w:numPr>
          <w:ilvl w:val="0"/>
          <w:numId w:val="18"/>
        </w:numPr>
        <w:spacing w:after="0" w:line="276" w:lineRule="auto"/>
        <w:ind w:left="0"/>
        <w:jc w:val="both"/>
        <w:rPr>
          <w:rFonts w:ascii="Times New Roman" w:hAnsi="Times New Roman"/>
          <w:sz w:val="24"/>
          <w:szCs w:val="24"/>
        </w:rPr>
      </w:pPr>
      <w:r w:rsidRPr="00932400">
        <w:rPr>
          <w:rFonts w:ascii="Times New Roman" w:hAnsi="Times New Roman"/>
          <w:sz w:val="24"/>
          <w:szCs w:val="24"/>
        </w:rPr>
        <w:t>Az átadás-átvételi eljáráson a Vállalkozó átadja a jótállási jegyeket, fentiek szerinti tartalommal 2 pld-ban a megvalósulási dokumentációt és megadja a beépített szerkezetek, berendezési és felszerelési tárgyak használati és karbantartási utasításait, valamint jelen szerződésben és jogszabályban rögzített egyéb iratokat, stb. Ennek hiánytalan teljesítése a szerződésszerű teljesítés feltétele.</w:t>
      </w:r>
    </w:p>
    <w:p w14:paraId="1635447B" w14:textId="77777777" w:rsidR="002466FB" w:rsidRPr="00932400" w:rsidRDefault="002466FB" w:rsidP="002C3549">
      <w:pPr>
        <w:numPr>
          <w:ilvl w:val="0"/>
          <w:numId w:val="18"/>
        </w:numPr>
        <w:spacing w:after="0" w:line="276" w:lineRule="auto"/>
        <w:ind w:left="0"/>
        <w:jc w:val="both"/>
        <w:rPr>
          <w:rFonts w:ascii="Times New Roman" w:hAnsi="Times New Roman"/>
          <w:sz w:val="24"/>
          <w:szCs w:val="24"/>
        </w:rPr>
      </w:pPr>
      <w:r w:rsidRPr="00932400">
        <w:rPr>
          <w:rFonts w:ascii="Times New Roman" w:hAnsi="Times New Roman"/>
          <w:sz w:val="24"/>
          <w:szCs w:val="24"/>
        </w:rPr>
        <w:t>A fentiek alapján elvégzett hiánypótlásokról, ill. javításokról a Vállalkozó írásban tájékoztatja a Megrendelőt, aki a tárgyi munkát – megfelelőség esetén – átveszi. Ez a teljesítés esetére vonatkozó birtokbavétel napja.</w:t>
      </w:r>
    </w:p>
    <w:p w14:paraId="1490D616" w14:textId="77777777" w:rsidR="002466FB" w:rsidRPr="00932400" w:rsidRDefault="002466FB" w:rsidP="002C3549">
      <w:pPr>
        <w:numPr>
          <w:ilvl w:val="0"/>
          <w:numId w:val="18"/>
        </w:numPr>
        <w:spacing w:after="0" w:line="276" w:lineRule="auto"/>
        <w:ind w:left="0"/>
        <w:jc w:val="both"/>
        <w:rPr>
          <w:rFonts w:ascii="Times New Roman" w:hAnsi="Times New Roman"/>
          <w:sz w:val="24"/>
          <w:szCs w:val="24"/>
        </w:rPr>
      </w:pPr>
      <w:r w:rsidRPr="00932400">
        <w:rPr>
          <w:rFonts w:ascii="Times New Roman" w:hAnsi="Times New Roman"/>
          <w:sz w:val="24"/>
          <w:szCs w:val="24"/>
        </w:rPr>
        <w:t>Felek kifejezetten rögzítik, hogy Megrendelő csak hiány-, és hibamentes teljesítést vesz át.</w:t>
      </w:r>
    </w:p>
    <w:p w14:paraId="1371D4B3" w14:textId="77777777" w:rsidR="002466FB" w:rsidRPr="00932400" w:rsidRDefault="002466FB" w:rsidP="002C3549">
      <w:pPr>
        <w:numPr>
          <w:ilvl w:val="0"/>
          <w:numId w:val="18"/>
        </w:numPr>
        <w:spacing w:after="0" w:line="276" w:lineRule="auto"/>
        <w:ind w:left="0"/>
        <w:jc w:val="both"/>
        <w:rPr>
          <w:rFonts w:ascii="Times New Roman" w:hAnsi="Times New Roman"/>
          <w:sz w:val="24"/>
          <w:szCs w:val="24"/>
        </w:rPr>
      </w:pPr>
      <w:r w:rsidRPr="00932400">
        <w:rPr>
          <w:rFonts w:ascii="Times New Roman" w:hAnsi="Times New Roman"/>
          <w:sz w:val="24"/>
          <w:szCs w:val="24"/>
        </w:rPr>
        <w:lastRenderedPageBreak/>
        <w:t>A Vállalkozó az utófelülvizsgálati eljárásban köteles közreműködni. Az utófelülvizsgálatot a Megrendelő hívja össze a teljesítést követő 12 havonta, a jótállási idő lejártáig, az adott időszak leteltét megelőző időpontra. Az utófelülvizsgálati eljárásban a Felek a teljesítés szerződésszerűségét és a hibás/hiányos teljesítésből eredő hibákat/hiányosságokat vizsgálják és jegyzőkönyvben rögzítik. Vállalkozó a jegyzőkönyvben nyilatkozik a hibák kijavításának határidejéről, mely összességében nem lehet több, mint 10 nap.</w:t>
      </w:r>
    </w:p>
    <w:p w14:paraId="10F98E2E" w14:textId="77777777" w:rsidR="002466FB" w:rsidRPr="00932400" w:rsidRDefault="002466FB" w:rsidP="002466FB">
      <w:pPr>
        <w:spacing w:after="0" w:line="276" w:lineRule="auto"/>
        <w:jc w:val="both"/>
        <w:rPr>
          <w:rFonts w:ascii="Times New Roman" w:hAnsi="Times New Roman"/>
          <w:sz w:val="24"/>
          <w:szCs w:val="24"/>
        </w:rPr>
      </w:pPr>
    </w:p>
    <w:p w14:paraId="50D02233" w14:textId="77777777" w:rsidR="002466FB" w:rsidRPr="00932400" w:rsidRDefault="002466FB" w:rsidP="002C3549">
      <w:pPr>
        <w:numPr>
          <w:ilvl w:val="0"/>
          <w:numId w:val="35"/>
        </w:numPr>
        <w:spacing w:after="0" w:line="276" w:lineRule="auto"/>
        <w:ind w:left="0" w:hanging="357"/>
        <w:jc w:val="center"/>
        <w:rPr>
          <w:rFonts w:ascii="Times New Roman" w:hAnsi="Times New Roman"/>
          <w:b/>
          <w:sz w:val="24"/>
          <w:szCs w:val="24"/>
        </w:rPr>
      </w:pPr>
      <w:r w:rsidRPr="00932400">
        <w:rPr>
          <w:rFonts w:ascii="Times New Roman" w:hAnsi="Times New Roman"/>
          <w:b/>
          <w:sz w:val="24"/>
          <w:szCs w:val="24"/>
        </w:rPr>
        <w:t>Szerzői jogi rendelkezések</w:t>
      </w:r>
    </w:p>
    <w:p w14:paraId="5BBCCDCD" w14:textId="77777777" w:rsidR="002466FB" w:rsidRPr="00932400" w:rsidRDefault="002466FB" w:rsidP="002466FB">
      <w:pPr>
        <w:spacing w:after="0" w:line="276" w:lineRule="auto"/>
        <w:rPr>
          <w:rFonts w:ascii="Times New Roman" w:hAnsi="Times New Roman"/>
          <w:b/>
          <w:sz w:val="24"/>
          <w:szCs w:val="24"/>
        </w:rPr>
      </w:pPr>
    </w:p>
    <w:p w14:paraId="7530120D" w14:textId="77777777" w:rsidR="002466FB" w:rsidRPr="00932400" w:rsidRDefault="002466FB" w:rsidP="002C3549">
      <w:pPr>
        <w:numPr>
          <w:ilvl w:val="0"/>
          <w:numId w:val="16"/>
        </w:numPr>
        <w:spacing w:after="0" w:line="276" w:lineRule="auto"/>
        <w:ind w:left="0"/>
        <w:jc w:val="both"/>
        <w:rPr>
          <w:rFonts w:ascii="Times New Roman" w:hAnsi="Times New Roman"/>
          <w:sz w:val="24"/>
          <w:szCs w:val="24"/>
        </w:rPr>
      </w:pPr>
      <w:r w:rsidRPr="00932400">
        <w:rPr>
          <w:rFonts w:ascii="Times New Roman" w:hAnsi="Times New Roman"/>
          <w:sz w:val="24"/>
          <w:szCs w:val="24"/>
        </w:rPr>
        <w:t>Felek megállapodnak abban, hogy a jelen szerződés alapján a Vállalkozó által készítendő, szerzői jogi védelem alatt álló alkotások vonatkozásában a Megrendelő a részére történő átadással teljes, átruházható, és korlátozásmentes (térben, időben, felhasználási módban) felhasználási jogot szerez. A felhasználási jog ellenértékét a vállalkozói díj tartalmazza.</w:t>
      </w:r>
    </w:p>
    <w:p w14:paraId="50318218" w14:textId="77777777" w:rsidR="002466FB" w:rsidRPr="00932400" w:rsidRDefault="002466FB" w:rsidP="002C3549">
      <w:pPr>
        <w:numPr>
          <w:ilvl w:val="0"/>
          <w:numId w:val="16"/>
        </w:numPr>
        <w:spacing w:after="0" w:line="276" w:lineRule="auto"/>
        <w:ind w:left="0"/>
        <w:jc w:val="both"/>
        <w:rPr>
          <w:rFonts w:ascii="Times New Roman" w:hAnsi="Times New Roman"/>
          <w:sz w:val="24"/>
          <w:szCs w:val="24"/>
        </w:rPr>
      </w:pPr>
      <w:r w:rsidRPr="00932400">
        <w:rPr>
          <w:rFonts w:ascii="Times New Roman" w:hAnsi="Times New Roman"/>
          <w:sz w:val="24"/>
          <w:szCs w:val="24"/>
        </w:rPr>
        <w:t>Felek rögzítik, hogy a Megrendelő által átadott terveket, adott esetben egyéb a szerzői jog által védett dokumentumokat Vállalkozó kizárólag csak a jelen szerződés teljesítéséhez használhatja fel, egyebekben azon semmiféle felhasználási jogot nem szerez. Ennek megsértéséből eredő valamennyi hátrányos jogkövetkezmény a Vállalkozót terheli. A jelen szerződés körében történő felhasználás után Vállalkozónak a Megrendelő felé nem kell ellenértéket megfizetnie.</w:t>
      </w:r>
    </w:p>
    <w:p w14:paraId="1658B8D9" w14:textId="77777777" w:rsidR="002466FB" w:rsidRPr="00932400" w:rsidRDefault="002466FB" w:rsidP="002C3549">
      <w:pPr>
        <w:numPr>
          <w:ilvl w:val="0"/>
          <w:numId w:val="16"/>
        </w:numPr>
        <w:spacing w:after="0" w:line="276" w:lineRule="auto"/>
        <w:ind w:left="0"/>
        <w:jc w:val="both"/>
        <w:rPr>
          <w:rFonts w:ascii="Times New Roman" w:hAnsi="Times New Roman"/>
          <w:sz w:val="24"/>
          <w:szCs w:val="24"/>
        </w:rPr>
      </w:pPr>
      <w:r w:rsidRPr="00932400">
        <w:rPr>
          <w:rFonts w:ascii="Times New Roman" w:hAnsi="Times New Roman"/>
          <w:sz w:val="24"/>
          <w:szCs w:val="24"/>
        </w:rPr>
        <w:t>Felek megállapodnak abban, hogy a megrendelő a rendelkezés jogát jelen szerződéssel kiköti, így a vállalkozó a szellemi alkotást csak saját belső tevékenységéhez használhatja fel, nyilvánosságra nem hozhatja, harmadik személlyel nem közölheti; ilyen esetben a szellemi alkotással a megrendelő szabadon rendelkezik.</w:t>
      </w:r>
    </w:p>
    <w:p w14:paraId="64B82669" w14:textId="77777777" w:rsidR="002466FB" w:rsidRPr="00932400" w:rsidRDefault="002466FB" w:rsidP="002466FB">
      <w:pPr>
        <w:spacing w:after="0" w:line="276" w:lineRule="auto"/>
        <w:jc w:val="both"/>
        <w:rPr>
          <w:rFonts w:ascii="Times New Roman" w:hAnsi="Times New Roman"/>
          <w:sz w:val="24"/>
          <w:szCs w:val="24"/>
        </w:rPr>
      </w:pPr>
    </w:p>
    <w:p w14:paraId="07A67239" w14:textId="77777777" w:rsidR="002466FB" w:rsidRPr="00932400" w:rsidRDefault="002466FB" w:rsidP="002C3549">
      <w:pPr>
        <w:numPr>
          <w:ilvl w:val="0"/>
          <w:numId w:val="35"/>
        </w:numPr>
        <w:spacing w:after="0" w:line="276" w:lineRule="auto"/>
        <w:ind w:left="0" w:hanging="357"/>
        <w:jc w:val="center"/>
        <w:rPr>
          <w:rFonts w:ascii="Times New Roman" w:hAnsi="Times New Roman"/>
          <w:b/>
          <w:sz w:val="24"/>
          <w:szCs w:val="24"/>
        </w:rPr>
      </w:pPr>
      <w:r w:rsidRPr="00932400">
        <w:rPr>
          <w:rFonts w:ascii="Times New Roman" w:hAnsi="Times New Roman"/>
          <w:b/>
          <w:sz w:val="24"/>
          <w:szCs w:val="24"/>
        </w:rPr>
        <w:t>A szerződés megszűnése, megszűntetése és kapcsolódó szabályok</w:t>
      </w:r>
    </w:p>
    <w:p w14:paraId="1778B3A6" w14:textId="77777777" w:rsidR="002466FB" w:rsidRPr="00932400" w:rsidRDefault="002466FB" w:rsidP="002466FB">
      <w:pPr>
        <w:spacing w:after="0" w:line="276" w:lineRule="auto"/>
        <w:rPr>
          <w:rFonts w:ascii="Times New Roman" w:hAnsi="Times New Roman"/>
          <w:b/>
          <w:sz w:val="24"/>
          <w:szCs w:val="24"/>
        </w:rPr>
      </w:pPr>
    </w:p>
    <w:p w14:paraId="0C90B0F6" w14:textId="77777777" w:rsidR="002466FB" w:rsidRPr="00932400" w:rsidRDefault="002466FB" w:rsidP="002C3549">
      <w:pPr>
        <w:numPr>
          <w:ilvl w:val="0"/>
          <w:numId w:val="39"/>
        </w:numPr>
        <w:spacing w:after="0" w:line="276" w:lineRule="auto"/>
        <w:ind w:left="0"/>
        <w:jc w:val="both"/>
        <w:rPr>
          <w:rFonts w:ascii="Times New Roman" w:hAnsi="Times New Roman"/>
          <w:sz w:val="24"/>
          <w:szCs w:val="24"/>
        </w:rPr>
      </w:pPr>
      <w:r w:rsidRPr="00932400">
        <w:rPr>
          <w:rFonts w:ascii="Times New Roman" w:hAnsi="Times New Roman"/>
          <w:sz w:val="24"/>
          <w:szCs w:val="24"/>
        </w:rPr>
        <w:t>A szerződés teljesítés előtti megszűntetésére a Ptk. kivitelezési szerződésre vonatkozó szabályai irányadók az alábbiak figyelembevételével:</w:t>
      </w:r>
    </w:p>
    <w:p w14:paraId="25E1960D" w14:textId="77777777" w:rsidR="002466FB" w:rsidRPr="00932400" w:rsidRDefault="002466FB" w:rsidP="002C3549">
      <w:pPr>
        <w:numPr>
          <w:ilvl w:val="0"/>
          <w:numId w:val="39"/>
        </w:numPr>
        <w:spacing w:after="0" w:line="276" w:lineRule="auto"/>
        <w:ind w:left="0"/>
        <w:jc w:val="both"/>
        <w:rPr>
          <w:rFonts w:ascii="Times New Roman" w:hAnsi="Times New Roman"/>
          <w:sz w:val="24"/>
          <w:szCs w:val="24"/>
        </w:rPr>
      </w:pPr>
      <w:r w:rsidRPr="00932400">
        <w:rPr>
          <w:rFonts w:ascii="Times New Roman" w:hAnsi="Times New Roman"/>
          <w:sz w:val="24"/>
          <w:szCs w:val="24"/>
        </w:rPr>
        <w:t>A sérelmet szenvedett fél jogosult elállni a szerződéstől, ill. azt felmondani másik fél szerződésszegése esetén, ha nem áll érdekében a teljesítés. A jelen szerződésben súlyos szerződésszegésként megjelölt bármely magatartás vagy mulasztás tanúsítása az érdekmúlás bekövetkezését önmagában megalapozza.</w:t>
      </w:r>
    </w:p>
    <w:p w14:paraId="5A462B8A" w14:textId="77777777" w:rsidR="002466FB" w:rsidRPr="00932400" w:rsidRDefault="002466FB" w:rsidP="002C3549">
      <w:pPr>
        <w:numPr>
          <w:ilvl w:val="0"/>
          <w:numId w:val="39"/>
        </w:numPr>
        <w:spacing w:after="0" w:line="276" w:lineRule="auto"/>
        <w:ind w:left="0"/>
        <w:jc w:val="both"/>
        <w:rPr>
          <w:rFonts w:ascii="Times New Roman" w:hAnsi="Times New Roman"/>
          <w:sz w:val="24"/>
          <w:szCs w:val="24"/>
        </w:rPr>
      </w:pPr>
      <w:r w:rsidRPr="00932400">
        <w:rPr>
          <w:rFonts w:ascii="Times New Roman" w:hAnsi="Times New Roman"/>
          <w:sz w:val="24"/>
          <w:szCs w:val="24"/>
        </w:rPr>
        <w:t>Súlyos szerződésszegésnek minősül Vállalkozó részéről különösen</w:t>
      </w:r>
    </w:p>
    <w:p w14:paraId="51013D86"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Vállalkozó a teljesítéssel kapcsolatos bármely kötelezettségét akként szegi meg, hogy az előírt minőségben, vagy határidőre való teljesítés nem valószínű,</w:t>
      </w:r>
    </w:p>
    <w:p w14:paraId="37A22934"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Vállalkozó alapos ok nélkül munkavégzést felfüggeszti (legalább 3 napra),</w:t>
      </w:r>
    </w:p>
    <w:p w14:paraId="63137C77"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a Vállalkozó ellen az illetékes bíróság jogerős végzése alapján felszámolási eljárás indul; vagy</w:t>
      </w:r>
    </w:p>
    <w:p w14:paraId="7D9AD37E"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a Vállalkozó végelszámolás iránti kérelme (amennyiben gazdasági társaságról van szó) a cégbíróságnál benyújtásra került; vagy</w:t>
      </w:r>
    </w:p>
    <w:p w14:paraId="37B0890D"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Vállalkozó a felvett előleget nem tárgyi beruházás megvalósítására fordítja egészben vagy részben,</w:t>
      </w:r>
    </w:p>
    <w:p w14:paraId="0A86905E"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lastRenderedPageBreak/>
        <w:t>a Vállalkozóval szemben az illetékes cégbíróság előtt megszűntetési, törlési eljárás indul, vagy</w:t>
      </w:r>
    </w:p>
    <w:p w14:paraId="675D150D"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a Vállalkozó a jelen szerződésben megjelölt teljesítési határidőt 20 napot meghaladóan elmulasztja, vagy</w:t>
      </w:r>
    </w:p>
    <w:p w14:paraId="78FD88AF"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Vállalkozó a Szerződésben foglalt bármely egyéb kötelezettségének nem tesz eleget, és emiatt a Szerződés feljogosítja a Megrendelőt a felmondásra vagy az elállásra, vagy</w:t>
      </w:r>
    </w:p>
    <w:p w14:paraId="3171902B"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Vállalkozó környezetvédelmi, hulladékelszállítási kötelezettségét megszegi,</w:t>
      </w:r>
    </w:p>
    <w:p w14:paraId="6CB49F5B"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az előírt felelősségbiztosítás – annak jelen szerződésben foglalt hatálya alatt - bármely okból megszűnik, és a megszűnés napját követő 3 banki napon belül legalább azonos tartalommal újabb az előírásoknak megfelelő biztosítási jogviszony nem áll fenn azzal, hogy ez csak akkor elfogadható, ha egyebekben az új biztosítás hatálybalépése előtt keletkezett károkra is biztosított az eredményes igényérvényesítés lehetőség</w:t>
      </w:r>
    </w:p>
    <w:p w14:paraId="685248D0"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amennyiben bármely a Kbt. által előírt kötelezettségét – kivéve, ha ahhoz más jogkövetkezményt fűz a Kbt. vagy más kógens jogszabály - a Vállalkozó megszegi, különösen a Kbt. 136.§ (1) bek. a) vagy b) pontjának, 138.§ (1) bek. a) pontjának ill. (5) bekezdésének megsértése esetén.</w:t>
      </w:r>
    </w:p>
    <w:p w14:paraId="37C03CFD"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jogszabályon vagy jelen szerződésen alapuló titoktartási kötelezettségét megszegi,</w:t>
      </w:r>
    </w:p>
    <w:p w14:paraId="64F07F30"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Jogszabályon alapuló egyéb felmondási vagy elállási okok fennállnak,</w:t>
      </w:r>
    </w:p>
    <w:p w14:paraId="794C4700"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Vállalkozó a teljesítés során hamis adatot szolgáltat,</w:t>
      </w:r>
    </w:p>
    <w:p w14:paraId="7E4CC0C9"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Vállalkozó alvállalkozót jogosulatlanul vesz igénybe,</w:t>
      </w:r>
    </w:p>
    <w:p w14:paraId="618CCD89"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Vállalkozó foglalkoztatásra vonatkozó szabályokat megsérti.</w:t>
      </w:r>
    </w:p>
    <w:p w14:paraId="71B5FDF9" w14:textId="77777777" w:rsidR="002466FB" w:rsidRPr="00932400" w:rsidRDefault="002466FB" w:rsidP="002C3549">
      <w:pPr>
        <w:numPr>
          <w:ilvl w:val="0"/>
          <w:numId w:val="39"/>
        </w:numPr>
        <w:spacing w:after="0" w:line="276" w:lineRule="auto"/>
        <w:ind w:left="0"/>
        <w:jc w:val="both"/>
        <w:rPr>
          <w:rFonts w:ascii="Times New Roman" w:hAnsi="Times New Roman"/>
          <w:sz w:val="24"/>
          <w:szCs w:val="24"/>
        </w:rPr>
      </w:pPr>
      <w:r w:rsidRPr="00932400">
        <w:rPr>
          <w:rFonts w:ascii="Times New Roman" w:hAnsi="Times New Roman"/>
          <w:sz w:val="24"/>
          <w:szCs w:val="24"/>
        </w:rPr>
        <w:t xml:space="preserve">A Vállalkozó jogosult jelen Szerződéstől való azonnali hatályú elállásra/felmondásra, ha Megrendelő – neki felróhatóan – </w:t>
      </w:r>
    </w:p>
    <w:p w14:paraId="6DDD274D"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 xml:space="preserve">a munkaterület átadási kötelezettségét a következményekre történő figyelmeztetés ellenére, a felszólítás átvételétől számítva is 15 napot meghaladóan elmulasztja. </w:t>
      </w:r>
    </w:p>
    <w:p w14:paraId="583999E6"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 xml:space="preserve">a számlát – felszólítás ellenére – sem fizeti meg, vagy </w:t>
      </w:r>
    </w:p>
    <w:p w14:paraId="34D2002C"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egyébként Vállalkozó tevékenységét lehetetlenné teszi.</w:t>
      </w:r>
    </w:p>
    <w:p w14:paraId="775D55DF" w14:textId="77777777" w:rsidR="002466FB" w:rsidRPr="00932400" w:rsidRDefault="002466FB" w:rsidP="002C3549">
      <w:pPr>
        <w:numPr>
          <w:ilvl w:val="0"/>
          <w:numId w:val="39"/>
        </w:numPr>
        <w:spacing w:after="0" w:line="276" w:lineRule="auto"/>
        <w:ind w:left="0"/>
        <w:jc w:val="both"/>
        <w:rPr>
          <w:rFonts w:ascii="Times New Roman" w:hAnsi="Times New Roman"/>
          <w:sz w:val="24"/>
          <w:szCs w:val="24"/>
        </w:rPr>
      </w:pPr>
      <w:r w:rsidRPr="00932400">
        <w:rPr>
          <w:rFonts w:ascii="Times New Roman" w:hAnsi="Times New Roman"/>
          <w:sz w:val="24"/>
          <w:szCs w:val="24"/>
        </w:rPr>
        <w:t>A szerződés bármely jogcímen történő megszűnése esetén a Vállalkozó a megszűnésig teljesített szolgáltatások ellenértékére jogosult.</w:t>
      </w:r>
    </w:p>
    <w:p w14:paraId="52B44D90" w14:textId="77777777" w:rsidR="002466FB" w:rsidRPr="00932400" w:rsidRDefault="002466FB" w:rsidP="00057EA6">
      <w:pPr>
        <w:pStyle w:val="Listaszerbekezds"/>
        <w:numPr>
          <w:ilvl w:val="0"/>
          <w:numId w:val="39"/>
        </w:numPr>
        <w:spacing w:before="0" w:after="0" w:line="276" w:lineRule="auto"/>
        <w:ind w:left="0"/>
        <w:rPr>
          <w:rFonts w:ascii="Times New Roman" w:hAnsi="Times New Roman"/>
          <w:color w:val="000000"/>
          <w:szCs w:val="24"/>
        </w:rPr>
      </w:pPr>
      <w:r w:rsidRPr="00932400">
        <w:rPr>
          <w:rFonts w:ascii="Times New Roman" w:hAnsi="Times New Roman"/>
          <w:color w:val="000000"/>
          <w:szCs w:val="24"/>
        </w:rPr>
        <w:t>Szerződésszegés esetén bármely fél köteles fenti jogának gyakorlása előtt a másik, szerződésszegő fél figyelmét írásban felhívni a szerződésszegés megszüntetésére, megfelelő, legalább 3 munkanapos (fizetés teljesítésénél 15 napos) határidő mellett. Az azonnali hatályú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6A106966" w14:textId="77777777" w:rsidR="002466FB" w:rsidRPr="00932400" w:rsidRDefault="002466FB" w:rsidP="002C3549">
      <w:pPr>
        <w:numPr>
          <w:ilvl w:val="0"/>
          <w:numId w:val="39"/>
        </w:numPr>
        <w:spacing w:after="0" w:line="276" w:lineRule="auto"/>
        <w:ind w:left="0"/>
        <w:jc w:val="both"/>
        <w:rPr>
          <w:rFonts w:ascii="Times New Roman" w:hAnsi="Times New Roman"/>
          <w:sz w:val="24"/>
          <w:szCs w:val="24"/>
        </w:rPr>
      </w:pPr>
      <w:r w:rsidRPr="00932400">
        <w:rPr>
          <w:rFonts w:ascii="Times New Roman" w:hAnsi="Times New Roman"/>
          <w:sz w:val="24"/>
          <w:szCs w:val="24"/>
        </w:rPr>
        <w:t>Megrendelő a szerződést felmondhatja, ha:</w:t>
      </w:r>
    </w:p>
    <w:p w14:paraId="12A850F7"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 xml:space="preserve"> feltétlenül szükséges a szerződés olyan lényeges módosítása, amely esetében a Kbt. 141. § alapján új közbeszerzési eljárást kell lefolytatni;</w:t>
      </w:r>
    </w:p>
    <w:p w14:paraId="5E36BE37"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lastRenderedPageBreak/>
        <w:t xml:space="preserve"> Vállalkozó nem biztosítja a Kbt. 138. §-ban foglaltak betartását, vagy az Vállalkozó személyében érvényesen olyan jogutódlás következett be, amely nem felel meg a Kbt. 139. §-ban foglaltaknak; vagy</w:t>
      </w:r>
    </w:p>
    <w:p w14:paraId="752C1D71" w14:textId="77777777" w:rsidR="002466FB" w:rsidRPr="00932400" w:rsidRDefault="002466FB" w:rsidP="002C3549">
      <w:pPr>
        <w:numPr>
          <w:ilvl w:val="1"/>
          <w:numId w:val="39"/>
        </w:numPr>
        <w:spacing w:after="0" w:line="276" w:lineRule="auto"/>
        <w:jc w:val="both"/>
        <w:rPr>
          <w:rFonts w:ascii="Times New Roman" w:hAnsi="Times New Roman"/>
          <w:sz w:val="24"/>
          <w:szCs w:val="24"/>
        </w:rPr>
      </w:pPr>
      <w:r w:rsidRPr="00932400">
        <w:rPr>
          <w:rFonts w:ascii="Times New Roman" w:hAnsi="Times New Roman"/>
          <w:sz w:val="24"/>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872739C" w14:textId="77777777" w:rsidR="002466FB" w:rsidRPr="00932400" w:rsidRDefault="002466FB" w:rsidP="002C3549">
      <w:pPr>
        <w:numPr>
          <w:ilvl w:val="0"/>
          <w:numId w:val="39"/>
        </w:numPr>
        <w:spacing w:after="0" w:line="276" w:lineRule="auto"/>
        <w:ind w:left="0"/>
        <w:jc w:val="both"/>
        <w:rPr>
          <w:rFonts w:ascii="Times New Roman" w:hAnsi="Times New Roman"/>
          <w:sz w:val="24"/>
          <w:szCs w:val="24"/>
        </w:rPr>
      </w:pPr>
      <w:r w:rsidRPr="00932400">
        <w:rPr>
          <w:rFonts w:ascii="Times New Roman" w:hAnsi="Times New Roman"/>
          <w:sz w:val="24"/>
          <w:szCs w:val="24"/>
        </w:rPr>
        <w:t>Felek rögzítik, hogy jelen szerződés bármely jogcímen történő megszűnése/megszűntetése esetén a Vállalkozó köteles a megszűnés napján a munkaterületet dokumentáltan a Megrendelő birtokába adni (a szerződés megszűnésével a Vállalkozó birtokláshoz való joga automatikusan megszűnik). Vállalkozó jelen szerződés aláírásával elismeri, hogy a fentiek okán a szerződés bármely jogcímen történő megszűnésének napjától a munkaterület vonatkozásában birtoklási joga nem áll fenn, az a Megrendelő jogosult – akár önhatalommal is – birtokba venni. Megrendelő – amennyiben jelen szerződés másként nem rendelkezik – biztosítja a Vállalkozónak, hogy a munkaterületen lévő vagyontárgyait (ide nem értve a beépített vagyontárgyakat) reális időn belül a Megrendelő képviselőjének jelenléte mellett elszállítsa. Vállalkozó a fentiek szerinti esetekre jelen szerződés aláírásával lemond valamennyi a Megrendelővel szemben érvényesíthető birtokvédelmi jogáról.</w:t>
      </w:r>
    </w:p>
    <w:p w14:paraId="19C9EF62" w14:textId="77777777" w:rsidR="002466FB" w:rsidRPr="00932400" w:rsidRDefault="002466FB" w:rsidP="002466FB">
      <w:pPr>
        <w:spacing w:after="0" w:line="276" w:lineRule="auto"/>
        <w:jc w:val="both"/>
        <w:rPr>
          <w:rFonts w:ascii="Times New Roman" w:hAnsi="Times New Roman"/>
          <w:sz w:val="24"/>
          <w:szCs w:val="24"/>
        </w:rPr>
      </w:pPr>
    </w:p>
    <w:p w14:paraId="72F12F8E" w14:textId="77777777" w:rsidR="00086A59" w:rsidRPr="00932400" w:rsidRDefault="00086A59" w:rsidP="002466FB">
      <w:pPr>
        <w:spacing w:after="0" w:line="276" w:lineRule="auto"/>
        <w:jc w:val="both"/>
        <w:rPr>
          <w:rFonts w:ascii="Times New Roman" w:hAnsi="Times New Roman"/>
          <w:sz w:val="24"/>
          <w:szCs w:val="24"/>
        </w:rPr>
      </w:pPr>
    </w:p>
    <w:p w14:paraId="29BA5A31" w14:textId="77777777" w:rsidR="002466FB" w:rsidRPr="00932400" w:rsidRDefault="002466FB" w:rsidP="002C3549">
      <w:pPr>
        <w:numPr>
          <w:ilvl w:val="0"/>
          <w:numId w:val="35"/>
        </w:numPr>
        <w:spacing w:after="0" w:line="276" w:lineRule="auto"/>
        <w:ind w:left="0" w:hanging="357"/>
        <w:jc w:val="center"/>
        <w:rPr>
          <w:rFonts w:ascii="Times New Roman" w:hAnsi="Times New Roman"/>
          <w:b/>
          <w:sz w:val="24"/>
          <w:szCs w:val="24"/>
        </w:rPr>
      </w:pPr>
      <w:r w:rsidRPr="00932400">
        <w:rPr>
          <w:rFonts w:ascii="Times New Roman" w:hAnsi="Times New Roman"/>
          <w:b/>
          <w:sz w:val="24"/>
          <w:szCs w:val="24"/>
        </w:rPr>
        <w:t>Egyéb rendelkezések</w:t>
      </w:r>
    </w:p>
    <w:p w14:paraId="6D22CA29" w14:textId="77777777" w:rsidR="002466FB" w:rsidRPr="00932400" w:rsidRDefault="002466FB" w:rsidP="002466FB">
      <w:pPr>
        <w:spacing w:after="0" w:line="276" w:lineRule="auto"/>
        <w:jc w:val="both"/>
        <w:rPr>
          <w:rFonts w:ascii="Times New Roman" w:hAnsi="Times New Roman"/>
          <w:sz w:val="24"/>
          <w:szCs w:val="24"/>
        </w:rPr>
      </w:pPr>
    </w:p>
    <w:p w14:paraId="6AB28838" w14:textId="77777777" w:rsidR="002466FB" w:rsidRPr="00932400" w:rsidRDefault="002466FB" w:rsidP="002C3549">
      <w:pPr>
        <w:numPr>
          <w:ilvl w:val="0"/>
          <w:numId w:val="41"/>
        </w:numPr>
        <w:spacing w:after="0" w:line="276" w:lineRule="auto"/>
        <w:ind w:left="0"/>
        <w:jc w:val="both"/>
        <w:rPr>
          <w:rFonts w:ascii="Times New Roman" w:hAnsi="Times New Roman"/>
          <w:sz w:val="24"/>
          <w:szCs w:val="24"/>
        </w:rPr>
      </w:pPr>
      <w:r w:rsidRPr="00932400">
        <w:rPr>
          <w:rFonts w:ascii="Times New Roman" w:hAnsi="Times New Roman"/>
          <w:sz w:val="24"/>
          <w:szCs w:val="24"/>
        </w:rPr>
        <w:t xml:space="preserve">Jelen szerződés aláírását közvetlenül megelőzően Vállalkozó bemutatta a 322/2015. (X.30.) Korm. rend. 26.§-ban és az ajánlattételi felhívásban meghatározott felelősségbiztosításra vonatkozó kötvényt. Vállalkozó nyilatkozza, hogy a biztosítás hatályát a jelen szerződés teljesítéséig fenntartja. </w:t>
      </w:r>
    </w:p>
    <w:p w14:paraId="5E20B9F6" w14:textId="77777777" w:rsidR="002466FB" w:rsidRPr="00932400" w:rsidRDefault="002466FB" w:rsidP="002C3549">
      <w:pPr>
        <w:numPr>
          <w:ilvl w:val="0"/>
          <w:numId w:val="41"/>
        </w:numPr>
        <w:spacing w:after="0" w:line="276" w:lineRule="auto"/>
        <w:ind w:left="0"/>
        <w:jc w:val="both"/>
        <w:rPr>
          <w:rFonts w:ascii="Times New Roman" w:hAnsi="Times New Roman"/>
          <w:sz w:val="24"/>
          <w:szCs w:val="24"/>
        </w:rPr>
      </w:pPr>
      <w:r w:rsidRPr="00932400">
        <w:rPr>
          <w:rFonts w:ascii="Times New Roman" w:hAnsi="Times New Roman"/>
          <w:sz w:val="24"/>
          <w:szCs w:val="24"/>
        </w:rPr>
        <w:t>E szerződésben nem szabályozott kérdésekben a Kbt., továbbá a Kbt. által engedett körben a Ptk. és a kapcsolódó jogszabályok vonatkozó rendelkezései az irányadók.</w:t>
      </w:r>
    </w:p>
    <w:p w14:paraId="288B089B" w14:textId="77777777" w:rsidR="002466FB" w:rsidRPr="00932400" w:rsidRDefault="002466FB" w:rsidP="002C3549">
      <w:pPr>
        <w:numPr>
          <w:ilvl w:val="0"/>
          <w:numId w:val="41"/>
        </w:numPr>
        <w:spacing w:after="0" w:line="276" w:lineRule="auto"/>
        <w:ind w:left="0"/>
        <w:jc w:val="both"/>
        <w:rPr>
          <w:rFonts w:ascii="Times New Roman" w:hAnsi="Times New Roman"/>
          <w:sz w:val="24"/>
          <w:szCs w:val="24"/>
        </w:rPr>
      </w:pPr>
      <w:r w:rsidRPr="00932400">
        <w:rPr>
          <w:rFonts w:ascii="Times New Roman" w:hAnsi="Times New Roman"/>
          <w:sz w:val="24"/>
          <w:szCs w:val="24"/>
        </w:rPr>
        <w:t>Felek rögzítik, hogy vis maior esetben a szerződést bármely fél felmondhatja, az az ok legalább 45 napon keresztül fennáll. Vis maior esetén az erről tudomást szerző fél haladéktalanul köteles a másik felet értesíteni, melynek elmaradásából, vagy nem megfelelő teljesítéséből eredő károkért felelős.</w:t>
      </w:r>
    </w:p>
    <w:p w14:paraId="78D5EDE8" w14:textId="77777777" w:rsidR="002466FB" w:rsidRPr="00932400" w:rsidRDefault="002466FB" w:rsidP="002C3549">
      <w:pPr>
        <w:numPr>
          <w:ilvl w:val="0"/>
          <w:numId w:val="41"/>
        </w:numPr>
        <w:spacing w:after="0" w:line="276" w:lineRule="auto"/>
        <w:ind w:left="0"/>
        <w:jc w:val="both"/>
        <w:rPr>
          <w:rFonts w:ascii="Times New Roman" w:hAnsi="Times New Roman"/>
          <w:sz w:val="24"/>
          <w:szCs w:val="24"/>
        </w:rPr>
      </w:pPr>
      <w:r w:rsidRPr="00932400">
        <w:rPr>
          <w:rFonts w:ascii="Times New Roman" w:hAnsi="Times New Roman"/>
          <w:sz w:val="24"/>
          <w:szCs w:val="24"/>
        </w:rPr>
        <w:t>Felek megállapodnak abban, hogy a Vállalkozó nem fizethet, illetve számolhat el a szerződés teljesítésével összefüggésben olyan költségeket, amelyek a Kbt. 62. § (1) bekezdés k) pont ka)-kb) alpontja szerinti feltételeknek nem megfelelő társaság tekintetében merülnek fel, és amelyek Vállalkozó adóköteles jövedelmének csökkentésére alkalmasak.</w:t>
      </w:r>
    </w:p>
    <w:p w14:paraId="4214E80C" w14:textId="77777777" w:rsidR="002466FB" w:rsidRPr="00932400" w:rsidRDefault="002466FB" w:rsidP="002C3549">
      <w:pPr>
        <w:pStyle w:val="Listaszerbekezds"/>
        <w:numPr>
          <w:ilvl w:val="0"/>
          <w:numId w:val="41"/>
        </w:numPr>
        <w:spacing w:before="0" w:after="0" w:line="276" w:lineRule="auto"/>
        <w:ind w:left="0"/>
        <w:rPr>
          <w:rFonts w:ascii="Times New Roman" w:hAnsi="Times New Roman"/>
          <w:szCs w:val="24"/>
        </w:rPr>
      </w:pPr>
      <w:r w:rsidRPr="00932400">
        <w:rPr>
          <w:rFonts w:ascii="Times New Roman" w:hAnsi="Times New Roman"/>
          <w:szCs w:val="24"/>
        </w:rPr>
        <w:t>Felek a jogviták eldöntésére – hatáskörtől függően – kikötik a Megrendelő székhelye szerinti Járásbíróság/ Törvényszék kizárólagos illetékességét.</w:t>
      </w:r>
    </w:p>
    <w:p w14:paraId="3716FD7C" w14:textId="77777777" w:rsidR="002466FB" w:rsidRPr="00932400" w:rsidRDefault="002466FB" w:rsidP="002C3549">
      <w:pPr>
        <w:numPr>
          <w:ilvl w:val="0"/>
          <w:numId w:val="41"/>
        </w:numPr>
        <w:spacing w:after="0" w:line="276" w:lineRule="auto"/>
        <w:ind w:left="0"/>
        <w:jc w:val="both"/>
        <w:rPr>
          <w:rFonts w:ascii="Times New Roman" w:hAnsi="Times New Roman"/>
          <w:sz w:val="24"/>
          <w:szCs w:val="24"/>
        </w:rPr>
      </w:pPr>
      <w:r w:rsidRPr="00932400">
        <w:rPr>
          <w:rFonts w:ascii="Times New Roman" w:hAnsi="Times New Roman"/>
          <w:sz w:val="24"/>
          <w:szCs w:val="24"/>
        </w:rPr>
        <w:t>Szerződő Felek rögzítik, hogy jelen szerződés csak a Kbt. feltételeinek (141.§) teljesülése esetén, írásban módosítható. Felek rögzítik, hogy a szerződés – alakszerű szerződésmódosítás nélkül – módosul az alábbi esetekben:</w:t>
      </w:r>
    </w:p>
    <w:p w14:paraId="080751D2" w14:textId="77777777" w:rsidR="002466FB" w:rsidRPr="00932400" w:rsidRDefault="002466FB" w:rsidP="002C3549">
      <w:pPr>
        <w:numPr>
          <w:ilvl w:val="1"/>
          <w:numId w:val="41"/>
        </w:numPr>
        <w:tabs>
          <w:tab w:val="num" w:pos="2290"/>
        </w:tabs>
        <w:spacing w:after="0" w:line="276" w:lineRule="auto"/>
        <w:ind w:left="1068"/>
        <w:jc w:val="both"/>
        <w:rPr>
          <w:rFonts w:ascii="Times New Roman" w:hAnsi="Times New Roman"/>
          <w:sz w:val="24"/>
          <w:szCs w:val="24"/>
        </w:rPr>
      </w:pPr>
      <w:r w:rsidRPr="00932400">
        <w:rPr>
          <w:rFonts w:ascii="Times New Roman" w:hAnsi="Times New Roman"/>
          <w:sz w:val="24"/>
          <w:szCs w:val="24"/>
        </w:rPr>
        <w:lastRenderedPageBreak/>
        <w:t>felek közhiteles nyilvántartásban foglalt adatainak módosulása esetén a nyilvántartásba bejegyzés napjával,</w:t>
      </w:r>
    </w:p>
    <w:p w14:paraId="1BDA9B9D" w14:textId="77777777" w:rsidR="002466FB" w:rsidRPr="00932400" w:rsidRDefault="002466FB" w:rsidP="002C3549">
      <w:pPr>
        <w:numPr>
          <w:ilvl w:val="1"/>
          <w:numId w:val="41"/>
        </w:numPr>
        <w:tabs>
          <w:tab w:val="num" w:pos="2290"/>
        </w:tabs>
        <w:spacing w:after="0" w:line="276" w:lineRule="auto"/>
        <w:ind w:left="1068"/>
        <w:jc w:val="both"/>
        <w:rPr>
          <w:rFonts w:ascii="Times New Roman" w:hAnsi="Times New Roman"/>
          <w:sz w:val="24"/>
          <w:szCs w:val="24"/>
        </w:rPr>
      </w:pPr>
      <w:r w:rsidRPr="00932400">
        <w:rPr>
          <w:rFonts w:ascii="Times New Roman" w:hAnsi="Times New Roman"/>
          <w:sz w:val="24"/>
          <w:szCs w:val="24"/>
        </w:rPr>
        <w:t>felek kapcsolattartóira, teljesítésigazoló személyére vonatkozó adatok módosulása esetén a másik félhez tett közlés kézhezvételének napjával,</w:t>
      </w:r>
    </w:p>
    <w:p w14:paraId="2C90A3F6" w14:textId="77777777" w:rsidR="002466FB" w:rsidRPr="00932400" w:rsidRDefault="002466FB" w:rsidP="002466FB">
      <w:pPr>
        <w:pStyle w:val="Listaszerbekezds"/>
        <w:spacing w:before="0" w:after="0" w:line="276" w:lineRule="auto"/>
        <w:ind w:left="1068"/>
        <w:rPr>
          <w:rFonts w:ascii="Times New Roman" w:hAnsi="Times New Roman"/>
          <w:szCs w:val="24"/>
        </w:rPr>
      </w:pPr>
      <w:r w:rsidRPr="00932400">
        <w:rPr>
          <w:rFonts w:ascii="Times New Roman" w:hAnsi="Times New Roman"/>
          <w:szCs w:val="24"/>
        </w:rPr>
        <w:t>amennyiben a Kbt. ezt nem zárja ki.</w:t>
      </w:r>
    </w:p>
    <w:p w14:paraId="43EEEA9C" w14:textId="77777777" w:rsidR="002466FB" w:rsidRPr="00932400" w:rsidRDefault="002466FB" w:rsidP="002C3549">
      <w:pPr>
        <w:numPr>
          <w:ilvl w:val="0"/>
          <w:numId w:val="41"/>
        </w:numPr>
        <w:spacing w:after="0" w:line="276" w:lineRule="auto"/>
        <w:ind w:left="0"/>
        <w:jc w:val="both"/>
        <w:rPr>
          <w:rFonts w:ascii="Times New Roman" w:hAnsi="Times New Roman"/>
          <w:sz w:val="24"/>
          <w:szCs w:val="24"/>
        </w:rPr>
      </w:pPr>
      <w:r w:rsidRPr="00932400">
        <w:rPr>
          <w:rFonts w:ascii="Times New Roman" w:hAnsi="Times New Roman"/>
          <w:sz w:val="24"/>
          <w:szCs w:val="24"/>
        </w:rPr>
        <w:t>Felek rögzítik, hogy semmis a szerződés módosítása, ha az arra irányul, hogy a Vállalkozót mentesítsék az olyan szerződésszegés (illetve szerződésszegésbe esés) és annak jogkövetkezményei - ide nem értve a felmondás vagy elállás jogának gyakorlását - alkalmazása alól, amelyért felelős (illetve felelős lenne), vagy amely arra irányul, hogy Megrendelő átvállaljon a Vállalkozót terhelő többletmunkaköltségeket vagy indokolatlanul egyéb, a szerződés alapján a Vállalkozót terhelő kockázatokat. E körben kijelenti Vállalkozó, hogy a kockázatokat felmérte és azt a jelen szerződésben foglalt ellenszolgáltatásban teljes körűen érvényesítette.</w:t>
      </w:r>
    </w:p>
    <w:p w14:paraId="3FAB3F22" w14:textId="77777777" w:rsidR="002466FB" w:rsidRPr="00932400" w:rsidRDefault="002466FB" w:rsidP="002C3549">
      <w:pPr>
        <w:pStyle w:val="Listaszerbekezds"/>
        <w:numPr>
          <w:ilvl w:val="0"/>
          <w:numId w:val="41"/>
        </w:numPr>
        <w:spacing w:before="0" w:after="0" w:line="276" w:lineRule="auto"/>
        <w:ind w:left="0"/>
        <w:rPr>
          <w:rFonts w:ascii="Times New Roman" w:hAnsi="Times New Roman"/>
          <w:szCs w:val="24"/>
        </w:rPr>
      </w:pPr>
      <w:r w:rsidRPr="00932400">
        <w:rPr>
          <w:rFonts w:ascii="Times New Roman" w:hAnsi="Times New Roman"/>
          <w:szCs w:val="24"/>
        </w:rPr>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27A1DABD" w14:textId="77777777" w:rsidR="002466FB" w:rsidRPr="00932400" w:rsidRDefault="002466FB" w:rsidP="002C3549">
      <w:pPr>
        <w:numPr>
          <w:ilvl w:val="0"/>
          <w:numId w:val="41"/>
        </w:numPr>
        <w:spacing w:after="0" w:line="276" w:lineRule="auto"/>
        <w:ind w:left="0"/>
        <w:jc w:val="both"/>
        <w:rPr>
          <w:rFonts w:ascii="Times New Roman" w:hAnsi="Times New Roman"/>
          <w:sz w:val="24"/>
          <w:szCs w:val="24"/>
        </w:rPr>
      </w:pPr>
      <w:r w:rsidRPr="00932400">
        <w:rPr>
          <w:rFonts w:ascii="Times New Roman" w:hAnsi="Times New Roman"/>
          <w:sz w:val="24"/>
          <w:szCs w:val="24"/>
        </w:rPr>
        <w:t xml:space="preserve">Jelen szerződés </w:t>
      </w:r>
      <w:r w:rsidR="00704F08" w:rsidRPr="00932400">
        <w:rPr>
          <w:rFonts w:ascii="Times New Roman" w:hAnsi="Times New Roman"/>
          <w:sz w:val="24"/>
          <w:szCs w:val="24"/>
        </w:rPr>
        <w:t>6</w:t>
      </w:r>
      <w:r w:rsidRPr="00932400">
        <w:rPr>
          <w:rFonts w:ascii="Times New Roman" w:hAnsi="Times New Roman"/>
          <w:sz w:val="24"/>
          <w:szCs w:val="24"/>
        </w:rPr>
        <w:t xml:space="preserve"> megegyező, eredeti példányban készült el, elválaszthatatlan részét képezi (Megrendelő példányához kapcsolva) a közbeszerzési eljárás iratanyaga. A szerződés a mindkét fél aláírásra és kötelezettségvállalásra jogosult vezető tisztségviselőjének (Vállalkozónál cégszerű) aláírása esetén érvényes.</w:t>
      </w:r>
    </w:p>
    <w:p w14:paraId="075140E8" w14:textId="77777777" w:rsidR="002466FB" w:rsidRPr="00932400" w:rsidRDefault="002466FB" w:rsidP="002C3549">
      <w:pPr>
        <w:numPr>
          <w:ilvl w:val="0"/>
          <w:numId w:val="41"/>
        </w:numPr>
        <w:spacing w:after="0" w:line="276" w:lineRule="auto"/>
        <w:ind w:left="0"/>
        <w:jc w:val="both"/>
        <w:rPr>
          <w:rFonts w:ascii="Times New Roman" w:hAnsi="Times New Roman"/>
          <w:sz w:val="24"/>
          <w:szCs w:val="24"/>
        </w:rPr>
      </w:pPr>
      <w:r w:rsidRPr="00932400">
        <w:rPr>
          <w:rFonts w:ascii="Times New Roman" w:hAnsi="Times New Roman"/>
          <w:sz w:val="24"/>
          <w:szCs w:val="24"/>
        </w:rPr>
        <w:t>Jelen szerződés elválaszthatatlan melléklete – Megrendelő iratanyagához csatolva - a közbeszerzési eljárás iratanyaga.</w:t>
      </w:r>
    </w:p>
    <w:p w14:paraId="5333B941" w14:textId="77777777" w:rsidR="002466FB" w:rsidRPr="00932400" w:rsidRDefault="002466FB" w:rsidP="002C3549">
      <w:pPr>
        <w:numPr>
          <w:ilvl w:val="0"/>
          <w:numId w:val="41"/>
        </w:numPr>
        <w:spacing w:after="0" w:line="276" w:lineRule="auto"/>
        <w:ind w:left="0"/>
        <w:jc w:val="both"/>
        <w:rPr>
          <w:rFonts w:ascii="Times New Roman" w:hAnsi="Times New Roman"/>
          <w:sz w:val="24"/>
          <w:szCs w:val="24"/>
        </w:rPr>
      </w:pPr>
      <w:r w:rsidRPr="00932400">
        <w:rPr>
          <w:rFonts w:ascii="Times New Roman" w:hAnsi="Times New Roman"/>
          <w:sz w:val="24"/>
          <w:szCs w:val="24"/>
        </w:rPr>
        <w:t>Jelen szerződés hatálybalépésének napja az aláírás napja.</w:t>
      </w:r>
    </w:p>
    <w:p w14:paraId="0256DC91" w14:textId="77777777" w:rsidR="002466FB" w:rsidRPr="00932400" w:rsidRDefault="002466FB" w:rsidP="002466FB">
      <w:pPr>
        <w:spacing w:after="0" w:line="276" w:lineRule="auto"/>
        <w:jc w:val="both"/>
        <w:rPr>
          <w:rFonts w:ascii="Times New Roman" w:hAnsi="Times New Roman"/>
          <w:sz w:val="24"/>
          <w:szCs w:val="24"/>
        </w:rPr>
      </w:pPr>
    </w:p>
    <w:p w14:paraId="59585402" w14:textId="77777777" w:rsidR="002466FB" w:rsidRPr="00932400" w:rsidRDefault="002466FB" w:rsidP="002466FB">
      <w:pPr>
        <w:spacing w:after="0" w:line="276" w:lineRule="auto"/>
        <w:jc w:val="both"/>
        <w:rPr>
          <w:rFonts w:ascii="Times New Roman" w:hAnsi="Times New Roman"/>
          <w:sz w:val="24"/>
          <w:szCs w:val="24"/>
        </w:rPr>
      </w:pPr>
      <w:r w:rsidRPr="00932400">
        <w:rPr>
          <w:rFonts w:ascii="Times New Roman" w:hAnsi="Times New Roman"/>
          <w:sz w:val="24"/>
          <w:szCs w:val="24"/>
        </w:rPr>
        <w:t>Felek a szerződést, mint akaratukkal mindenben megegyezőt, elolvasás és értelmezés után, helybenhagyólag aláírják.</w:t>
      </w:r>
    </w:p>
    <w:p w14:paraId="2C9BA673" w14:textId="77777777" w:rsidR="002466FB" w:rsidRPr="00932400" w:rsidRDefault="002466FB" w:rsidP="002466FB">
      <w:pPr>
        <w:spacing w:after="0" w:line="360" w:lineRule="auto"/>
        <w:rPr>
          <w:rFonts w:ascii="Times New Roman" w:hAnsi="Times New Roman"/>
          <w:sz w:val="24"/>
          <w:szCs w:val="24"/>
        </w:rPr>
      </w:pPr>
    </w:p>
    <w:p w14:paraId="6A4D4C76" w14:textId="2747376A" w:rsidR="002466FB" w:rsidRPr="00932400" w:rsidRDefault="002A6FE0" w:rsidP="002466FB">
      <w:pPr>
        <w:spacing w:after="0" w:line="360" w:lineRule="auto"/>
        <w:rPr>
          <w:rFonts w:ascii="Times New Roman" w:hAnsi="Times New Roman"/>
          <w:sz w:val="24"/>
          <w:szCs w:val="24"/>
        </w:rPr>
      </w:pPr>
      <w:r>
        <w:rPr>
          <w:rFonts w:ascii="Times New Roman" w:hAnsi="Times New Roman"/>
          <w:sz w:val="24"/>
          <w:szCs w:val="24"/>
        </w:rPr>
        <w:t>Kelt: ………………………………………., 2018</w:t>
      </w:r>
      <w:r w:rsidR="002466FB" w:rsidRPr="00932400">
        <w:rPr>
          <w:rFonts w:ascii="Times New Roman" w:hAnsi="Times New Roman"/>
          <w:sz w:val="24"/>
          <w:szCs w:val="24"/>
        </w:rPr>
        <w:t>. …………………………………………</w:t>
      </w:r>
    </w:p>
    <w:p w14:paraId="3D0799B7" w14:textId="77777777" w:rsidR="002466FB" w:rsidRPr="00932400" w:rsidRDefault="002466FB" w:rsidP="002466FB">
      <w:pPr>
        <w:spacing w:after="0" w:line="360" w:lineRule="auto"/>
        <w:rPr>
          <w:rFonts w:ascii="Times New Roman" w:hAnsi="Times New Roman"/>
          <w:sz w:val="24"/>
          <w:szCs w:val="24"/>
        </w:rPr>
      </w:pPr>
    </w:p>
    <w:tbl>
      <w:tblPr>
        <w:tblW w:w="10146" w:type="dxa"/>
        <w:tblInd w:w="-34" w:type="dxa"/>
        <w:tblLook w:val="01E0" w:firstRow="1" w:lastRow="1" w:firstColumn="1" w:lastColumn="1" w:noHBand="0" w:noVBand="0"/>
      </w:tblPr>
      <w:tblGrid>
        <w:gridCol w:w="4403"/>
        <w:gridCol w:w="237"/>
        <w:gridCol w:w="5506"/>
      </w:tblGrid>
      <w:tr w:rsidR="002466FB" w:rsidRPr="00932400" w14:paraId="70905B43" w14:textId="77777777" w:rsidTr="002466FB">
        <w:trPr>
          <w:trHeight w:val="701"/>
        </w:trPr>
        <w:tc>
          <w:tcPr>
            <w:tcW w:w="4403" w:type="dxa"/>
          </w:tcPr>
          <w:p w14:paraId="67A0CF07" w14:textId="77777777" w:rsidR="002466FB" w:rsidRPr="00932400" w:rsidRDefault="002466FB" w:rsidP="002466FB">
            <w:pPr>
              <w:spacing w:after="0" w:line="360" w:lineRule="auto"/>
              <w:jc w:val="center"/>
              <w:rPr>
                <w:rFonts w:ascii="Times New Roman" w:hAnsi="Times New Roman"/>
                <w:sz w:val="24"/>
                <w:szCs w:val="24"/>
              </w:rPr>
            </w:pPr>
            <w:r w:rsidRPr="00932400">
              <w:rPr>
                <w:rFonts w:ascii="Times New Roman" w:hAnsi="Times New Roman"/>
                <w:sz w:val="24"/>
                <w:szCs w:val="24"/>
              </w:rPr>
              <w:t>…………………………………………….</w:t>
            </w:r>
          </w:p>
          <w:p w14:paraId="1F333FAC" w14:textId="77777777" w:rsidR="002466FB" w:rsidRPr="00932400" w:rsidRDefault="002466FB" w:rsidP="002466FB">
            <w:pPr>
              <w:spacing w:after="0" w:line="360" w:lineRule="auto"/>
              <w:jc w:val="center"/>
              <w:rPr>
                <w:rFonts w:ascii="Times New Roman" w:hAnsi="Times New Roman"/>
                <w:sz w:val="24"/>
                <w:szCs w:val="24"/>
              </w:rPr>
            </w:pPr>
            <w:r w:rsidRPr="00932400">
              <w:rPr>
                <w:rFonts w:ascii="Times New Roman" w:hAnsi="Times New Roman"/>
                <w:sz w:val="24"/>
                <w:szCs w:val="24"/>
              </w:rPr>
              <w:t>Megrendelő</w:t>
            </w:r>
          </w:p>
        </w:tc>
        <w:tc>
          <w:tcPr>
            <w:tcW w:w="237" w:type="dxa"/>
          </w:tcPr>
          <w:p w14:paraId="0C1E7431" w14:textId="77777777" w:rsidR="002466FB" w:rsidRPr="00932400" w:rsidRDefault="002466FB" w:rsidP="002466FB">
            <w:pPr>
              <w:spacing w:after="0" w:line="360" w:lineRule="auto"/>
              <w:jc w:val="center"/>
              <w:rPr>
                <w:rFonts w:ascii="Times New Roman" w:hAnsi="Times New Roman"/>
                <w:sz w:val="24"/>
                <w:szCs w:val="24"/>
              </w:rPr>
            </w:pPr>
          </w:p>
        </w:tc>
        <w:tc>
          <w:tcPr>
            <w:tcW w:w="5506" w:type="dxa"/>
          </w:tcPr>
          <w:p w14:paraId="075C32F4" w14:textId="77777777" w:rsidR="002466FB" w:rsidRPr="00932400" w:rsidRDefault="002466FB" w:rsidP="002466FB">
            <w:pPr>
              <w:spacing w:after="0" w:line="360" w:lineRule="auto"/>
              <w:jc w:val="center"/>
              <w:rPr>
                <w:rFonts w:ascii="Times New Roman" w:hAnsi="Times New Roman"/>
                <w:sz w:val="24"/>
                <w:szCs w:val="24"/>
              </w:rPr>
            </w:pPr>
            <w:r w:rsidRPr="00932400">
              <w:rPr>
                <w:rFonts w:ascii="Times New Roman" w:hAnsi="Times New Roman"/>
                <w:sz w:val="24"/>
                <w:szCs w:val="24"/>
              </w:rPr>
              <w:t>…………………………………………….</w:t>
            </w:r>
          </w:p>
          <w:p w14:paraId="771B6220" w14:textId="77777777" w:rsidR="002466FB" w:rsidRPr="00932400" w:rsidRDefault="002466FB" w:rsidP="002466FB">
            <w:pPr>
              <w:spacing w:after="0" w:line="360" w:lineRule="auto"/>
              <w:jc w:val="center"/>
              <w:rPr>
                <w:rFonts w:ascii="Times New Roman" w:hAnsi="Times New Roman"/>
                <w:sz w:val="24"/>
                <w:szCs w:val="24"/>
              </w:rPr>
            </w:pPr>
            <w:r w:rsidRPr="00932400">
              <w:rPr>
                <w:rFonts w:ascii="Times New Roman" w:hAnsi="Times New Roman"/>
                <w:sz w:val="24"/>
                <w:szCs w:val="24"/>
              </w:rPr>
              <w:t>Vállalkozó</w:t>
            </w:r>
          </w:p>
        </w:tc>
      </w:tr>
    </w:tbl>
    <w:p w14:paraId="6D09FA12" w14:textId="77777777" w:rsidR="002466FB" w:rsidRPr="00932400" w:rsidRDefault="002466FB" w:rsidP="002466FB">
      <w:pPr>
        <w:spacing w:after="0" w:line="360" w:lineRule="auto"/>
        <w:rPr>
          <w:rFonts w:ascii="Times New Roman" w:hAnsi="Times New Roman"/>
          <w:sz w:val="24"/>
          <w:szCs w:val="24"/>
        </w:rPr>
      </w:pPr>
    </w:p>
    <w:p w14:paraId="70C63017" w14:textId="7225ABCE" w:rsidR="00AD78B7" w:rsidRDefault="002466FB" w:rsidP="007F6F53">
      <w:pPr>
        <w:spacing w:after="0" w:line="360" w:lineRule="auto"/>
        <w:rPr>
          <w:rFonts w:ascii="Times New Roman" w:hAnsi="Times New Roman"/>
          <w:sz w:val="24"/>
          <w:szCs w:val="24"/>
        </w:rPr>
      </w:pPr>
      <w:r w:rsidRPr="00932400">
        <w:rPr>
          <w:rFonts w:ascii="Times New Roman" w:hAnsi="Times New Roman"/>
          <w:sz w:val="24"/>
          <w:szCs w:val="24"/>
        </w:rPr>
        <w:t>Pénzügyi ellenjegyzés:</w:t>
      </w:r>
    </w:p>
    <w:p w14:paraId="7E2FE40E" w14:textId="7E149DA5" w:rsidR="00AD78B7" w:rsidRDefault="00AD78B7" w:rsidP="007F6F53">
      <w:pPr>
        <w:spacing w:after="0" w:line="360" w:lineRule="auto"/>
        <w:rPr>
          <w:rFonts w:ascii="Times New Roman" w:hAnsi="Times New Roman"/>
          <w:sz w:val="24"/>
          <w:szCs w:val="24"/>
        </w:rPr>
      </w:pPr>
    </w:p>
    <w:p w14:paraId="77F0CB3C" w14:textId="77777777" w:rsidR="00463974" w:rsidRPr="00932400" w:rsidRDefault="00463974" w:rsidP="007F6F53">
      <w:pPr>
        <w:spacing w:after="0" w:line="360" w:lineRule="auto"/>
        <w:rPr>
          <w:rFonts w:ascii="Times New Roman" w:hAnsi="Times New Roman"/>
          <w:sz w:val="24"/>
          <w:szCs w:val="24"/>
        </w:rPr>
      </w:pPr>
    </w:p>
    <w:p w14:paraId="0E4CD71D"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sz w:val="24"/>
          <w:szCs w:val="24"/>
        </w:rPr>
      </w:pPr>
      <w:r w:rsidRPr="00932400">
        <w:rPr>
          <w:rFonts w:ascii="Times New Roman" w:hAnsi="Times New Roman"/>
          <w:b/>
          <w:caps/>
          <w:sz w:val="24"/>
          <w:szCs w:val="24"/>
        </w:rPr>
        <w:lastRenderedPageBreak/>
        <w:t xml:space="preserve">4. </w:t>
      </w:r>
      <w:r w:rsidRPr="00932400">
        <w:rPr>
          <w:rFonts w:ascii="Times New Roman" w:hAnsi="Times New Roman"/>
          <w:b/>
          <w:sz w:val="24"/>
          <w:szCs w:val="24"/>
        </w:rPr>
        <w:t>KÖTET</w:t>
      </w:r>
    </w:p>
    <w:p w14:paraId="34E527E9" w14:textId="77777777" w:rsidR="00C642E2" w:rsidRPr="00932400" w:rsidRDefault="00C642E2">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r w:rsidRPr="00932400">
        <w:rPr>
          <w:rFonts w:ascii="Times New Roman" w:hAnsi="Times New Roman"/>
          <w:b/>
          <w:sz w:val="24"/>
          <w:szCs w:val="24"/>
        </w:rPr>
        <w:t>AJÁNLOTT IGAZOLÁS- ÉS NYILATKOZATMINTÁK</w:t>
      </w:r>
    </w:p>
    <w:p w14:paraId="5638EE35" w14:textId="77777777" w:rsidR="00C642E2" w:rsidRPr="00932400" w:rsidRDefault="00C642E2">
      <w:pPr>
        <w:spacing w:after="0" w:line="100" w:lineRule="atLeast"/>
        <w:jc w:val="both"/>
        <w:rPr>
          <w:rFonts w:ascii="Times New Roman" w:hAnsi="Times New Roman"/>
          <w:sz w:val="24"/>
          <w:szCs w:val="24"/>
        </w:rPr>
      </w:pPr>
    </w:p>
    <w:p w14:paraId="61175BEA" w14:textId="77777777" w:rsidR="00C642E2" w:rsidRPr="00932400" w:rsidRDefault="00C642E2">
      <w:pPr>
        <w:spacing w:after="0" w:line="100" w:lineRule="atLeast"/>
        <w:jc w:val="right"/>
        <w:rPr>
          <w:rFonts w:ascii="Times New Roman" w:hAnsi="Times New Roman"/>
          <w:sz w:val="24"/>
          <w:szCs w:val="24"/>
        </w:rPr>
      </w:pPr>
      <w:r w:rsidRPr="00932400">
        <w:rPr>
          <w:rFonts w:ascii="Times New Roman" w:hAnsi="Times New Roman"/>
          <w:b/>
          <w:sz w:val="24"/>
          <w:szCs w:val="24"/>
        </w:rPr>
        <w:t>1. számú melléklet</w:t>
      </w:r>
    </w:p>
    <w:p w14:paraId="582E1917" w14:textId="77777777" w:rsidR="00C642E2" w:rsidRPr="00932400" w:rsidRDefault="00C642E2">
      <w:pPr>
        <w:spacing w:after="0" w:line="100" w:lineRule="atLeast"/>
        <w:jc w:val="both"/>
        <w:rPr>
          <w:rFonts w:ascii="Times New Roman" w:hAnsi="Times New Roman"/>
          <w:sz w:val="24"/>
          <w:szCs w:val="24"/>
        </w:rPr>
      </w:pPr>
    </w:p>
    <w:p w14:paraId="7B857592" w14:textId="77777777" w:rsidR="00C642E2" w:rsidRPr="00932400" w:rsidRDefault="00C642E2">
      <w:pPr>
        <w:spacing w:after="0" w:line="100" w:lineRule="atLeast"/>
        <w:jc w:val="center"/>
        <w:rPr>
          <w:rFonts w:ascii="Times New Roman" w:hAnsi="Times New Roman"/>
          <w:sz w:val="24"/>
          <w:szCs w:val="24"/>
        </w:rPr>
      </w:pPr>
      <w:r w:rsidRPr="00932400">
        <w:rPr>
          <w:rFonts w:ascii="Times New Roman" w:hAnsi="Times New Roman"/>
          <w:b/>
          <w:sz w:val="24"/>
          <w:szCs w:val="24"/>
        </w:rPr>
        <w:t>TARTALOM- ÉS IRATJEGYZÉK</w:t>
      </w:r>
    </w:p>
    <w:tbl>
      <w:tblPr>
        <w:tblW w:w="9633" w:type="dxa"/>
        <w:tblInd w:w="108" w:type="dxa"/>
        <w:tblLayout w:type="fixed"/>
        <w:tblLook w:val="0000" w:firstRow="0" w:lastRow="0" w:firstColumn="0" w:lastColumn="0" w:noHBand="0" w:noVBand="0"/>
      </w:tblPr>
      <w:tblGrid>
        <w:gridCol w:w="8038"/>
        <w:gridCol w:w="1595"/>
      </w:tblGrid>
      <w:tr w:rsidR="00C642E2" w:rsidRPr="00932400" w14:paraId="69082878" w14:textId="77777777" w:rsidTr="00B3126E">
        <w:tc>
          <w:tcPr>
            <w:tcW w:w="8038" w:type="dxa"/>
            <w:tcBorders>
              <w:top w:val="single" w:sz="4" w:space="0" w:color="000000"/>
              <w:left w:val="single" w:sz="4" w:space="0" w:color="000000"/>
              <w:bottom w:val="single" w:sz="4" w:space="0" w:color="000000"/>
            </w:tcBorders>
            <w:shd w:val="clear" w:color="auto" w:fill="FFFFFF"/>
          </w:tcPr>
          <w:p w14:paraId="49FC69A9" w14:textId="77777777" w:rsidR="00C642E2" w:rsidRPr="00932400" w:rsidRDefault="00C642E2">
            <w:pPr>
              <w:pStyle w:val="llb"/>
              <w:snapToGrid w:val="0"/>
              <w:spacing w:before="60" w:after="60" w:line="100" w:lineRule="atLeast"/>
              <w:jc w:val="both"/>
              <w:rPr>
                <w:rFonts w:ascii="Times New Roman" w:hAnsi="Times New Roman"/>
                <w:sz w:val="24"/>
                <w:szCs w:val="24"/>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736E498A" w14:textId="77777777" w:rsidR="00C642E2" w:rsidRPr="00932400" w:rsidRDefault="00C642E2">
            <w:pPr>
              <w:spacing w:before="60" w:after="60" w:line="100" w:lineRule="atLeast"/>
              <w:ind w:left="-33" w:right="74"/>
              <w:jc w:val="center"/>
              <w:rPr>
                <w:rFonts w:ascii="Times New Roman" w:hAnsi="Times New Roman"/>
                <w:sz w:val="24"/>
                <w:szCs w:val="24"/>
              </w:rPr>
            </w:pPr>
            <w:r w:rsidRPr="00932400">
              <w:rPr>
                <w:rFonts w:ascii="Times New Roman" w:hAnsi="Times New Roman"/>
                <w:sz w:val="24"/>
                <w:szCs w:val="24"/>
              </w:rPr>
              <w:t>Oldalszám</w:t>
            </w:r>
          </w:p>
        </w:tc>
      </w:tr>
      <w:tr w:rsidR="00C642E2" w:rsidRPr="00932400" w14:paraId="21A6D2D0" w14:textId="77777777" w:rsidTr="00B3126E">
        <w:tc>
          <w:tcPr>
            <w:tcW w:w="8038" w:type="dxa"/>
            <w:tcBorders>
              <w:top w:val="single" w:sz="4" w:space="0" w:color="000000"/>
              <w:left w:val="single" w:sz="4" w:space="0" w:color="000000"/>
              <w:bottom w:val="single" w:sz="4" w:space="0" w:color="000000"/>
            </w:tcBorders>
            <w:shd w:val="clear" w:color="auto" w:fill="FFFFFF"/>
          </w:tcPr>
          <w:p w14:paraId="79056ED0" w14:textId="77777777" w:rsidR="00C642E2" w:rsidRPr="00932400" w:rsidRDefault="00C642E2">
            <w:pPr>
              <w:spacing w:before="60" w:after="60"/>
              <w:rPr>
                <w:rFonts w:ascii="Times New Roman" w:hAnsi="Times New Roman"/>
                <w:sz w:val="24"/>
                <w:szCs w:val="24"/>
              </w:rPr>
            </w:pPr>
            <w:r w:rsidRPr="00932400">
              <w:rPr>
                <w:rFonts w:ascii="Times New Roman" w:hAnsi="Times New Roman"/>
                <w:sz w:val="24"/>
                <w:szCs w:val="24"/>
              </w:rPr>
              <w:t>Tartalomjegyzék (fedőlapot vagy felolvasólapot követően) (1.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791EFE" w14:textId="77777777" w:rsidR="00C642E2" w:rsidRPr="00932400" w:rsidRDefault="00C642E2">
            <w:pPr>
              <w:snapToGrid w:val="0"/>
              <w:spacing w:before="60" w:after="60" w:line="100" w:lineRule="atLeast"/>
              <w:ind w:left="110" w:right="74"/>
              <w:jc w:val="center"/>
              <w:rPr>
                <w:rFonts w:ascii="Times New Roman" w:hAnsi="Times New Roman"/>
                <w:sz w:val="24"/>
                <w:szCs w:val="24"/>
              </w:rPr>
            </w:pPr>
          </w:p>
        </w:tc>
      </w:tr>
      <w:tr w:rsidR="00C642E2" w:rsidRPr="00932400" w14:paraId="2BA83B78" w14:textId="77777777" w:rsidTr="00B3126E">
        <w:tc>
          <w:tcPr>
            <w:tcW w:w="8038" w:type="dxa"/>
            <w:tcBorders>
              <w:top w:val="single" w:sz="4" w:space="0" w:color="000000"/>
              <w:left w:val="single" w:sz="4" w:space="0" w:color="000000"/>
              <w:bottom w:val="single" w:sz="4" w:space="0" w:color="000000"/>
            </w:tcBorders>
            <w:shd w:val="clear" w:color="auto" w:fill="FFFFFF"/>
          </w:tcPr>
          <w:p w14:paraId="17F2358E" w14:textId="77777777" w:rsidR="00C642E2" w:rsidRPr="00932400" w:rsidRDefault="00C642E2">
            <w:pPr>
              <w:spacing w:before="60" w:after="60" w:line="100" w:lineRule="atLeast"/>
              <w:jc w:val="both"/>
              <w:rPr>
                <w:rFonts w:ascii="Times New Roman" w:hAnsi="Times New Roman"/>
                <w:sz w:val="24"/>
                <w:szCs w:val="24"/>
              </w:rPr>
            </w:pPr>
            <w:r w:rsidRPr="00932400">
              <w:rPr>
                <w:rFonts w:ascii="Times New Roman" w:hAnsi="Times New Roman"/>
                <w:sz w:val="24"/>
                <w:szCs w:val="24"/>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FD40B5" w14:textId="77777777" w:rsidR="00C642E2" w:rsidRPr="00932400" w:rsidRDefault="00C642E2">
            <w:pPr>
              <w:snapToGrid w:val="0"/>
              <w:spacing w:before="60" w:after="60" w:line="100" w:lineRule="atLeast"/>
              <w:ind w:left="110" w:right="74"/>
              <w:jc w:val="center"/>
              <w:rPr>
                <w:rFonts w:ascii="Times New Roman" w:hAnsi="Times New Roman"/>
                <w:sz w:val="24"/>
                <w:szCs w:val="24"/>
              </w:rPr>
            </w:pPr>
          </w:p>
        </w:tc>
      </w:tr>
      <w:tr w:rsidR="00C642E2" w:rsidRPr="00932400" w14:paraId="0830F0CB" w14:textId="77777777" w:rsidTr="00B3126E">
        <w:tc>
          <w:tcPr>
            <w:tcW w:w="8038" w:type="dxa"/>
            <w:tcBorders>
              <w:top w:val="single" w:sz="4" w:space="0" w:color="000000"/>
              <w:left w:val="single" w:sz="4" w:space="0" w:color="000000"/>
              <w:bottom w:val="single" w:sz="4" w:space="0" w:color="000000"/>
            </w:tcBorders>
            <w:shd w:val="clear" w:color="auto" w:fill="FFFFFF"/>
          </w:tcPr>
          <w:p w14:paraId="6FFE2AA8" w14:textId="77777777" w:rsidR="00C642E2" w:rsidRPr="00932400" w:rsidRDefault="00393A1A" w:rsidP="00C57960">
            <w:pPr>
              <w:tabs>
                <w:tab w:val="left" w:pos="3600"/>
                <w:tab w:val="left" w:pos="4440"/>
              </w:tabs>
              <w:spacing w:before="60" w:after="60" w:line="100" w:lineRule="atLeast"/>
              <w:jc w:val="both"/>
              <w:rPr>
                <w:rFonts w:ascii="Times New Roman" w:hAnsi="Times New Roman"/>
                <w:sz w:val="24"/>
                <w:szCs w:val="24"/>
              </w:rPr>
            </w:pPr>
            <w:r w:rsidRPr="00932400">
              <w:rPr>
                <w:rFonts w:ascii="Times New Roman" w:eastAsia="BatangChe" w:hAnsi="Times New Roman"/>
                <w:sz w:val="24"/>
                <w:szCs w:val="24"/>
              </w:rPr>
              <w:t>Ajánlati nyilatkozat a Kbt. 66. § (6) bekezdései alapján (3.1. és 3.2. számú melléklet) (Eredeti, arra feljogosított személy(ek) által aláírt nyilatkozat nyújtható be)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B7547D" w14:textId="77777777" w:rsidR="00C642E2" w:rsidRPr="00932400" w:rsidRDefault="00C642E2">
            <w:pPr>
              <w:snapToGrid w:val="0"/>
              <w:spacing w:before="60" w:after="60" w:line="100" w:lineRule="atLeast"/>
              <w:ind w:left="110" w:right="74"/>
              <w:jc w:val="center"/>
              <w:rPr>
                <w:rFonts w:ascii="Times New Roman" w:hAnsi="Times New Roman"/>
                <w:sz w:val="24"/>
                <w:szCs w:val="24"/>
              </w:rPr>
            </w:pPr>
          </w:p>
        </w:tc>
      </w:tr>
      <w:tr w:rsidR="00C642E2" w:rsidRPr="00932400" w14:paraId="35A38C5B" w14:textId="77777777" w:rsidTr="00B3126E">
        <w:tc>
          <w:tcPr>
            <w:tcW w:w="8038" w:type="dxa"/>
            <w:tcBorders>
              <w:top w:val="single" w:sz="4" w:space="0" w:color="000000"/>
              <w:left w:val="single" w:sz="4" w:space="0" w:color="000000"/>
              <w:bottom w:val="single" w:sz="4" w:space="0" w:color="000000"/>
            </w:tcBorders>
            <w:shd w:val="clear" w:color="auto" w:fill="FFFFFF"/>
          </w:tcPr>
          <w:p w14:paraId="589243C2" w14:textId="77777777" w:rsidR="00C642E2" w:rsidRPr="00932400" w:rsidRDefault="00C642E2">
            <w:pPr>
              <w:pStyle w:val="Cmsor1"/>
              <w:numPr>
                <w:ilvl w:val="0"/>
                <w:numId w:val="2"/>
              </w:numPr>
              <w:spacing w:before="60" w:line="100" w:lineRule="atLeast"/>
              <w:jc w:val="both"/>
              <w:rPr>
                <w:rFonts w:ascii="Times New Roman" w:hAnsi="Times New Roman" w:cs="Times New Roman"/>
                <w:sz w:val="24"/>
                <w:szCs w:val="24"/>
              </w:rPr>
            </w:pPr>
            <w:r w:rsidRPr="00932400">
              <w:rPr>
                <w:rFonts w:ascii="Times New Roman" w:hAnsi="Times New Roman" w:cs="Times New Roman"/>
                <w:sz w:val="24"/>
                <w:szCs w:val="24"/>
              </w:rPr>
              <w:t xml:space="preserve">I. </w:t>
            </w:r>
            <w:r w:rsidRPr="00932400">
              <w:rPr>
                <w:rFonts w:ascii="Times New Roman" w:hAnsi="Times New Roman" w:cs="Times New Roman"/>
                <w:caps/>
                <w:sz w:val="24"/>
                <w:szCs w:val="24"/>
              </w:rPr>
              <w:t>FEJEZET</w:t>
            </w:r>
            <w:r w:rsidRPr="00932400">
              <w:rPr>
                <w:rFonts w:ascii="Times New Roman" w:hAnsi="Times New Roman" w:cs="Times New Roman"/>
                <w:sz w:val="24"/>
                <w:szCs w:val="24"/>
              </w:rPr>
              <w:t xml:space="preserve">: </w:t>
            </w:r>
            <w:r w:rsidRPr="00932400">
              <w:rPr>
                <w:rFonts w:ascii="Times New Roman" w:hAnsi="Times New Roman" w:cs="Times New Roman"/>
                <w:caps/>
                <w:sz w:val="24"/>
                <w:szCs w:val="24"/>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3E432A" w14:textId="77777777" w:rsidR="00C642E2" w:rsidRPr="00932400" w:rsidRDefault="00C642E2">
            <w:pPr>
              <w:snapToGrid w:val="0"/>
              <w:spacing w:before="60" w:after="60" w:line="100" w:lineRule="atLeast"/>
              <w:ind w:left="110" w:right="74"/>
              <w:jc w:val="center"/>
              <w:rPr>
                <w:rFonts w:ascii="Times New Roman" w:hAnsi="Times New Roman"/>
                <w:sz w:val="24"/>
                <w:szCs w:val="24"/>
              </w:rPr>
            </w:pPr>
          </w:p>
        </w:tc>
      </w:tr>
      <w:tr w:rsidR="00C642E2" w:rsidRPr="00932400" w14:paraId="37B13D2E"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5E4C60B0" w14:textId="77777777" w:rsidR="002A6FE0" w:rsidRPr="00D46ABE" w:rsidRDefault="002A6FE0" w:rsidP="002A6FE0">
            <w:pPr>
              <w:pStyle w:val="OkeanBehuzas"/>
              <w:spacing w:line="100" w:lineRule="atLeast"/>
              <w:ind w:left="0"/>
              <w:rPr>
                <w:rFonts w:ascii="Times New Roman" w:hAnsi="Times New Roman"/>
              </w:rPr>
            </w:pPr>
            <w:r w:rsidRPr="00D46ABE">
              <w:rPr>
                <w:rFonts w:ascii="Times New Roman" w:hAnsi="Times New Roman"/>
              </w:rPr>
              <w:t>Nyilatkozat a kizáró okok fenn nem állására vonatkozóan ajánlattevő, alvállalkozó (4.1. sz. melléklet)</w:t>
            </w:r>
          </w:p>
          <w:p w14:paraId="332633C7" w14:textId="77777777" w:rsidR="00C642E2" w:rsidRPr="00932400" w:rsidRDefault="002A6FE0" w:rsidP="002A6FE0">
            <w:pPr>
              <w:pStyle w:val="OkeanBehuzas"/>
              <w:spacing w:before="60" w:line="100" w:lineRule="atLeast"/>
              <w:ind w:left="0"/>
              <w:rPr>
                <w:rFonts w:ascii="Times New Roman" w:hAnsi="Times New Roman"/>
                <w:sz w:val="24"/>
                <w:szCs w:val="24"/>
              </w:rPr>
            </w:pPr>
            <w:r w:rsidRPr="00D46ABE">
              <w:rPr>
                <w:rFonts w:ascii="Times New Roman" w:hAnsi="Times New Roman"/>
                <w:sz w:val="24"/>
                <w:szCs w:val="24"/>
              </w:rPr>
              <w:t xml:space="preserve">A Kbt. 62. § (1) bekezdés g)-k); m) és q) alpontja tekintetében az ajánlattevő nyilatkozata arról, hogy olyan társaságnak minősül-e, melyet nem jegyeznek szabályozott tőzsdén vagy amelyet szabályozott tőzsdén jegyeznek; ha az ajánlattevőt nem jegyzik szabályozott tőzsdén, akkor a pénzmosás és a terrorizmus finanszírozása megelőzéséről és megakadályozásáról szóló </w:t>
            </w:r>
            <w:r w:rsidRPr="00903580">
              <w:rPr>
                <w:rFonts w:ascii="Times New Roman" w:hAnsi="Times New Roman"/>
                <w:i/>
                <w:sz w:val="24"/>
                <w:szCs w:val="24"/>
              </w:rPr>
              <w:t xml:space="preserve">2017. évi LIII. törvény 3. § 38. pont </w:t>
            </w:r>
            <w:r w:rsidRPr="00903580">
              <w:rPr>
                <w:rFonts w:ascii="Times New Roman" w:hAnsi="Times New Roman"/>
                <w:i/>
                <w:iCs/>
                <w:sz w:val="24"/>
                <w:szCs w:val="24"/>
              </w:rPr>
              <w:t>a)–b)</w:t>
            </w:r>
            <w:r w:rsidRPr="00903580">
              <w:rPr>
                <w:rFonts w:ascii="Times New Roman" w:hAnsi="Times New Roman"/>
                <w:i/>
                <w:sz w:val="24"/>
                <w:szCs w:val="24"/>
              </w:rPr>
              <w:t xml:space="preserve"> vagy </w:t>
            </w:r>
            <w:r w:rsidRPr="00903580">
              <w:rPr>
                <w:rFonts w:ascii="Times New Roman" w:hAnsi="Times New Roman"/>
                <w:i/>
                <w:iCs/>
                <w:sz w:val="24"/>
                <w:szCs w:val="24"/>
              </w:rPr>
              <w:t>d)</w:t>
            </w:r>
            <w:r w:rsidRPr="00D46ABE">
              <w:rPr>
                <w:rFonts w:ascii="Times New Roman" w:hAnsi="Times New Roman"/>
                <w:sz w:val="24"/>
                <w:szCs w:val="24"/>
              </w:rPr>
              <w:t xml:space="preserve"> szerint definiált valamennyi tényleges tulajdonos nevének és állandó lakóhelyének bemutatását tartalmazó nyilatkozatot szükséges benyújtani; ha a gazdasági szereplőnek nincs a pénzmosásról szóló törvény </w:t>
            </w:r>
            <w:r w:rsidRPr="00903580">
              <w:rPr>
                <w:rFonts w:ascii="Times New Roman" w:hAnsi="Times New Roman"/>
                <w:i/>
                <w:sz w:val="24"/>
                <w:szCs w:val="24"/>
              </w:rPr>
              <w:t xml:space="preserve">3. § 38. pont </w:t>
            </w:r>
            <w:r w:rsidRPr="00903580">
              <w:rPr>
                <w:rFonts w:ascii="Times New Roman" w:hAnsi="Times New Roman"/>
                <w:i/>
                <w:iCs/>
                <w:sz w:val="24"/>
                <w:szCs w:val="24"/>
              </w:rPr>
              <w:t>a)–b)</w:t>
            </w:r>
            <w:r w:rsidRPr="00903580">
              <w:rPr>
                <w:rFonts w:ascii="Times New Roman" w:hAnsi="Times New Roman"/>
                <w:i/>
                <w:sz w:val="24"/>
                <w:szCs w:val="24"/>
              </w:rPr>
              <w:t xml:space="preserve"> vagy </w:t>
            </w:r>
            <w:r w:rsidRPr="00903580">
              <w:rPr>
                <w:rFonts w:ascii="Times New Roman" w:hAnsi="Times New Roman"/>
                <w:i/>
                <w:iCs/>
                <w:sz w:val="24"/>
                <w:szCs w:val="24"/>
              </w:rPr>
              <w:t>d)</w:t>
            </w:r>
            <w:r w:rsidRPr="00D46ABE">
              <w:rPr>
                <w:rFonts w:ascii="Times New Roman" w:hAnsi="Times New Roman"/>
                <w:sz w:val="24"/>
                <w:szCs w:val="24"/>
              </w:rPr>
              <w:t xml:space="preserve"> alpontja szerinti tényleges tulajdonosa, úgy erre vonatkozó nyilatkozatot szükséges csatolni. (4.2. számú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9D2C16" w14:textId="77777777" w:rsidR="00C642E2" w:rsidRPr="00932400" w:rsidRDefault="00C642E2">
            <w:pPr>
              <w:snapToGrid w:val="0"/>
              <w:spacing w:before="60" w:after="60" w:line="100" w:lineRule="atLeast"/>
              <w:ind w:left="110" w:right="74"/>
              <w:jc w:val="center"/>
              <w:rPr>
                <w:rFonts w:ascii="Times New Roman" w:hAnsi="Times New Roman"/>
                <w:sz w:val="24"/>
                <w:szCs w:val="24"/>
              </w:rPr>
            </w:pPr>
          </w:p>
        </w:tc>
      </w:tr>
      <w:tr w:rsidR="00C642E2" w:rsidRPr="00932400" w14:paraId="616EA6C5" w14:textId="77777777" w:rsidTr="00B3126E">
        <w:tc>
          <w:tcPr>
            <w:tcW w:w="8038" w:type="dxa"/>
            <w:tcBorders>
              <w:top w:val="single" w:sz="4" w:space="0" w:color="000000"/>
              <w:left w:val="single" w:sz="4" w:space="0" w:color="000000"/>
              <w:bottom w:val="single" w:sz="4" w:space="0" w:color="000000"/>
            </w:tcBorders>
            <w:shd w:val="clear" w:color="auto" w:fill="FFFFFF"/>
          </w:tcPr>
          <w:p w14:paraId="2584EAD9" w14:textId="77777777" w:rsidR="00C642E2" w:rsidRPr="00932400" w:rsidRDefault="00C642E2">
            <w:pPr>
              <w:tabs>
                <w:tab w:val="left" w:pos="0"/>
              </w:tabs>
              <w:spacing w:before="60" w:after="60" w:line="100" w:lineRule="atLeast"/>
              <w:jc w:val="both"/>
              <w:rPr>
                <w:rFonts w:ascii="Times New Roman" w:hAnsi="Times New Roman"/>
                <w:sz w:val="24"/>
                <w:szCs w:val="24"/>
              </w:rPr>
            </w:pPr>
            <w:r w:rsidRPr="00932400">
              <w:rPr>
                <w:rFonts w:ascii="Times New Roman" w:hAnsi="Times New Roman"/>
                <w:b/>
                <w:sz w:val="24"/>
                <w:szCs w:val="24"/>
              </w:rPr>
              <w:t xml:space="preserve">II. </w:t>
            </w:r>
            <w:r w:rsidRPr="00932400">
              <w:rPr>
                <w:rFonts w:ascii="Times New Roman" w:hAnsi="Times New Roman"/>
                <w:b/>
                <w:caps/>
                <w:sz w:val="24"/>
                <w:szCs w:val="24"/>
              </w:rPr>
              <w:t>FEJEZET</w:t>
            </w:r>
            <w:r w:rsidRPr="00932400">
              <w:rPr>
                <w:rFonts w:ascii="Times New Roman" w:hAnsi="Times New Roman"/>
                <w:b/>
                <w:sz w:val="24"/>
                <w:szCs w:val="24"/>
              </w:rPr>
              <w:t xml:space="preserve">: </w:t>
            </w:r>
            <w:r w:rsidRPr="00932400">
              <w:rPr>
                <w:rFonts w:ascii="Times New Roman" w:hAnsi="Times New Roman"/>
                <w:b/>
                <w:caps/>
                <w:sz w:val="24"/>
                <w:szCs w:val="24"/>
              </w:rPr>
              <w:t>Gazdasági és pénzügyi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325833" w14:textId="77777777" w:rsidR="00C642E2" w:rsidRPr="00932400" w:rsidRDefault="003736DB">
            <w:pPr>
              <w:snapToGrid w:val="0"/>
              <w:spacing w:before="60" w:after="60" w:line="100" w:lineRule="atLeast"/>
              <w:ind w:left="110" w:right="74"/>
              <w:jc w:val="center"/>
              <w:rPr>
                <w:rFonts w:ascii="Times New Roman" w:hAnsi="Times New Roman"/>
                <w:sz w:val="24"/>
                <w:szCs w:val="24"/>
              </w:rPr>
            </w:pPr>
            <w:r w:rsidRPr="00932400">
              <w:rPr>
                <w:rFonts w:ascii="Times New Roman" w:hAnsi="Times New Roman"/>
                <w:sz w:val="24"/>
                <w:szCs w:val="24"/>
              </w:rPr>
              <w:t>NR</w:t>
            </w:r>
          </w:p>
        </w:tc>
      </w:tr>
      <w:tr w:rsidR="00C642E2" w:rsidRPr="00932400" w14:paraId="4221C850" w14:textId="77777777" w:rsidTr="00B3126E">
        <w:tc>
          <w:tcPr>
            <w:tcW w:w="8038" w:type="dxa"/>
            <w:tcBorders>
              <w:top w:val="single" w:sz="4" w:space="0" w:color="000000"/>
              <w:left w:val="single" w:sz="4" w:space="0" w:color="000000"/>
              <w:bottom w:val="single" w:sz="4" w:space="0" w:color="000000"/>
            </w:tcBorders>
            <w:shd w:val="clear" w:color="auto" w:fill="FFFFFF"/>
          </w:tcPr>
          <w:p w14:paraId="6D00B259" w14:textId="77777777" w:rsidR="00C642E2" w:rsidRPr="00932400" w:rsidRDefault="00C642E2">
            <w:pPr>
              <w:tabs>
                <w:tab w:val="left" w:pos="0"/>
                <w:tab w:val="left" w:pos="1322"/>
              </w:tabs>
              <w:spacing w:before="60" w:after="60" w:line="100" w:lineRule="atLeast"/>
              <w:jc w:val="both"/>
              <w:rPr>
                <w:rFonts w:ascii="Times New Roman" w:hAnsi="Times New Roman"/>
                <w:sz w:val="24"/>
                <w:szCs w:val="24"/>
              </w:rPr>
            </w:pPr>
            <w:r w:rsidRPr="00932400">
              <w:rPr>
                <w:rFonts w:ascii="Times New Roman" w:hAnsi="Times New Roman"/>
                <w:b/>
                <w:sz w:val="24"/>
                <w:szCs w:val="24"/>
              </w:rPr>
              <w:t>III. FEJEZET: MŰSZAKI, ILLETVE SZAKMAI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C6F7EB" w14:textId="77777777" w:rsidR="00C642E2" w:rsidRPr="00932400" w:rsidRDefault="003736DB">
            <w:pPr>
              <w:snapToGrid w:val="0"/>
              <w:spacing w:before="60" w:after="60" w:line="100" w:lineRule="atLeast"/>
              <w:ind w:left="110" w:right="74"/>
              <w:jc w:val="center"/>
              <w:rPr>
                <w:rFonts w:ascii="Times New Roman" w:hAnsi="Times New Roman"/>
                <w:sz w:val="24"/>
                <w:szCs w:val="24"/>
              </w:rPr>
            </w:pPr>
            <w:r w:rsidRPr="00932400">
              <w:rPr>
                <w:rFonts w:ascii="Times New Roman" w:hAnsi="Times New Roman"/>
                <w:sz w:val="24"/>
                <w:szCs w:val="24"/>
              </w:rPr>
              <w:t>NR</w:t>
            </w:r>
          </w:p>
        </w:tc>
      </w:tr>
      <w:tr w:rsidR="00C642E2" w:rsidRPr="00932400" w14:paraId="35621E1D" w14:textId="77777777" w:rsidTr="00B3126E">
        <w:tc>
          <w:tcPr>
            <w:tcW w:w="8038" w:type="dxa"/>
            <w:tcBorders>
              <w:top w:val="single" w:sz="4" w:space="0" w:color="000000"/>
              <w:left w:val="single" w:sz="4" w:space="0" w:color="000000"/>
              <w:bottom w:val="single" w:sz="4" w:space="0" w:color="000000"/>
            </w:tcBorders>
            <w:shd w:val="clear" w:color="auto" w:fill="FFFFFF"/>
          </w:tcPr>
          <w:p w14:paraId="250E8C04" w14:textId="77777777" w:rsidR="00C642E2" w:rsidRPr="00932400" w:rsidRDefault="00C642E2" w:rsidP="00842223">
            <w:pPr>
              <w:tabs>
                <w:tab w:val="left" w:pos="1322"/>
              </w:tabs>
              <w:spacing w:before="60" w:after="60" w:line="100" w:lineRule="atLeast"/>
              <w:jc w:val="both"/>
              <w:rPr>
                <w:rFonts w:ascii="Times New Roman" w:hAnsi="Times New Roman"/>
                <w:sz w:val="24"/>
                <w:szCs w:val="24"/>
              </w:rPr>
            </w:pPr>
            <w:r w:rsidRPr="00932400">
              <w:rPr>
                <w:rFonts w:ascii="Times New Roman" w:hAnsi="Times New Roman"/>
                <w:b/>
                <w:sz w:val="24"/>
                <w:szCs w:val="24"/>
              </w:rPr>
              <w:t>IV. FEJEZET: AZ AJÁNLATTÉTELI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1E3EF5" w14:textId="77777777" w:rsidR="00C642E2" w:rsidRPr="00932400" w:rsidRDefault="00C642E2" w:rsidP="00842223">
            <w:pPr>
              <w:tabs>
                <w:tab w:val="left" w:pos="4255"/>
                <w:tab w:val="left" w:pos="4726"/>
              </w:tabs>
              <w:snapToGrid w:val="0"/>
              <w:spacing w:before="60" w:after="60" w:line="100" w:lineRule="atLeast"/>
              <w:ind w:left="851" w:hanging="851"/>
              <w:jc w:val="center"/>
              <w:rPr>
                <w:rFonts w:ascii="Times New Roman" w:hAnsi="Times New Roman"/>
                <w:sz w:val="24"/>
                <w:szCs w:val="24"/>
              </w:rPr>
            </w:pPr>
          </w:p>
        </w:tc>
      </w:tr>
      <w:tr w:rsidR="00C642E2" w:rsidRPr="00932400" w14:paraId="36E2D17D" w14:textId="77777777" w:rsidTr="00B3126E">
        <w:tc>
          <w:tcPr>
            <w:tcW w:w="8038" w:type="dxa"/>
            <w:tcBorders>
              <w:top w:val="single" w:sz="4" w:space="0" w:color="000000"/>
              <w:left w:val="single" w:sz="4" w:space="0" w:color="000000"/>
              <w:bottom w:val="single" w:sz="4" w:space="0" w:color="000000"/>
            </w:tcBorders>
            <w:shd w:val="clear" w:color="auto" w:fill="FFFFFF"/>
          </w:tcPr>
          <w:p w14:paraId="102A0199" w14:textId="77777777" w:rsidR="00C642E2" w:rsidRPr="00932400" w:rsidRDefault="00C642E2" w:rsidP="00772CA1">
            <w:pPr>
              <w:pStyle w:val="Nincstrkz1"/>
              <w:jc w:val="both"/>
              <w:rPr>
                <w:rFonts w:ascii="Times New Roman" w:hAnsi="Times New Roman" w:cs="Times New Roman"/>
                <w:color w:val="auto"/>
                <w:sz w:val="24"/>
                <w:szCs w:val="24"/>
              </w:rPr>
            </w:pPr>
            <w:r w:rsidRPr="00932400">
              <w:rPr>
                <w:rFonts w:ascii="Times New Roman" w:hAnsi="Times New Roman" w:cs="Times New Roman"/>
                <w:color w:val="auto"/>
                <w:sz w:val="24"/>
                <w:szCs w:val="24"/>
              </w:rPr>
              <w:t>Ajánlattevő, az alkalmasság igazolásába bevont (kapacitást nyújtó) gazdasági szereplő cégjegyzésre jogosult, ajánlatban csatolt nyilatkozatot, dokumentumot aláíró képviselőjének aláírási címpéldánya vagy aláírás 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8C13DD" w14:textId="77777777" w:rsidR="00C642E2" w:rsidRPr="00932400" w:rsidRDefault="00C642E2" w:rsidP="00842223">
            <w:pPr>
              <w:snapToGrid w:val="0"/>
              <w:spacing w:before="60" w:after="60" w:line="100" w:lineRule="atLeast"/>
              <w:ind w:left="110" w:right="74"/>
              <w:jc w:val="center"/>
              <w:rPr>
                <w:rFonts w:ascii="Times New Roman" w:hAnsi="Times New Roman"/>
                <w:sz w:val="24"/>
                <w:szCs w:val="24"/>
              </w:rPr>
            </w:pPr>
          </w:p>
        </w:tc>
      </w:tr>
      <w:tr w:rsidR="0073392E" w:rsidRPr="00932400" w14:paraId="360B9253" w14:textId="77777777" w:rsidTr="00B3126E">
        <w:tc>
          <w:tcPr>
            <w:tcW w:w="8038" w:type="dxa"/>
            <w:tcBorders>
              <w:top w:val="single" w:sz="4" w:space="0" w:color="000000"/>
              <w:left w:val="single" w:sz="4" w:space="0" w:color="000000"/>
              <w:bottom w:val="single" w:sz="4" w:space="0" w:color="000000"/>
            </w:tcBorders>
            <w:shd w:val="clear" w:color="auto" w:fill="FFFFFF"/>
          </w:tcPr>
          <w:p w14:paraId="368B77D6" w14:textId="77777777" w:rsidR="0073392E" w:rsidRPr="00932400" w:rsidRDefault="002873FC" w:rsidP="0073392E">
            <w:pPr>
              <w:pStyle w:val="Nincstrkz1"/>
              <w:jc w:val="both"/>
              <w:rPr>
                <w:rFonts w:ascii="Times New Roman" w:hAnsi="Times New Roman" w:cs="Times New Roman"/>
                <w:color w:val="auto"/>
                <w:sz w:val="24"/>
                <w:szCs w:val="24"/>
              </w:rPr>
            </w:pPr>
            <w:r w:rsidRPr="00932400">
              <w:rPr>
                <w:rFonts w:ascii="Times New Roman" w:hAnsi="Times New Roman" w:cs="Times New Roman"/>
                <w:color w:val="auto"/>
                <w:sz w:val="24"/>
                <w:szCs w:val="24"/>
              </w:rPr>
              <w:t>Nyilatkozat felelősségbiztosításról</w:t>
            </w:r>
            <w:r w:rsidR="0073392E" w:rsidRPr="00932400">
              <w:rPr>
                <w:rFonts w:ascii="Times New Roman" w:hAnsi="Times New Roman" w:cs="Times New Roman"/>
                <w:color w:val="auto"/>
                <w:sz w:val="24"/>
                <w:szCs w:val="24"/>
              </w:rPr>
              <w:t xml:space="preserve"> (5.sz.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8114E7" w14:textId="77777777" w:rsidR="0073392E" w:rsidRPr="00932400" w:rsidRDefault="0073392E" w:rsidP="00842223">
            <w:pPr>
              <w:snapToGrid w:val="0"/>
              <w:spacing w:before="60" w:after="60" w:line="100" w:lineRule="atLeast"/>
              <w:ind w:left="110" w:right="74"/>
              <w:jc w:val="center"/>
              <w:rPr>
                <w:rFonts w:ascii="Times New Roman" w:hAnsi="Times New Roman"/>
                <w:sz w:val="24"/>
                <w:szCs w:val="24"/>
              </w:rPr>
            </w:pPr>
          </w:p>
        </w:tc>
      </w:tr>
      <w:tr w:rsidR="00103F5F" w:rsidRPr="00932400" w14:paraId="48243642" w14:textId="77777777" w:rsidTr="00B3126E">
        <w:tc>
          <w:tcPr>
            <w:tcW w:w="8038" w:type="dxa"/>
            <w:tcBorders>
              <w:top w:val="single" w:sz="4" w:space="0" w:color="000000"/>
              <w:left w:val="single" w:sz="4" w:space="0" w:color="000000"/>
              <w:bottom w:val="single" w:sz="4" w:space="0" w:color="000000"/>
            </w:tcBorders>
            <w:shd w:val="clear" w:color="auto" w:fill="FFFFFF"/>
          </w:tcPr>
          <w:p w14:paraId="74F93AAA" w14:textId="77777777" w:rsidR="00103F5F" w:rsidRPr="00932400" w:rsidRDefault="00103F5F" w:rsidP="0073392E">
            <w:pPr>
              <w:pStyle w:val="Nincstrkz1"/>
              <w:jc w:val="both"/>
              <w:rPr>
                <w:rFonts w:ascii="Times New Roman" w:hAnsi="Times New Roman" w:cs="Times New Roman"/>
                <w:color w:val="auto"/>
                <w:sz w:val="24"/>
                <w:szCs w:val="24"/>
              </w:rPr>
            </w:pPr>
            <w:r w:rsidRPr="00932400">
              <w:rPr>
                <w:rFonts w:ascii="Times New Roman" w:hAnsi="Times New Roman" w:cs="Times New Roman"/>
                <w:color w:val="auto"/>
                <w:sz w:val="24"/>
                <w:szCs w:val="24"/>
              </w:rPr>
              <w:t>Nyilatkozat tájékozódásról (6.sz.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4C74A9" w14:textId="77777777" w:rsidR="00103F5F" w:rsidRPr="00932400" w:rsidRDefault="00103F5F" w:rsidP="00842223">
            <w:pPr>
              <w:snapToGrid w:val="0"/>
              <w:spacing w:before="60" w:after="60" w:line="100" w:lineRule="atLeast"/>
              <w:ind w:left="110" w:right="74"/>
              <w:jc w:val="center"/>
              <w:rPr>
                <w:rFonts w:ascii="Times New Roman" w:hAnsi="Times New Roman"/>
                <w:sz w:val="24"/>
                <w:szCs w:val="24"/>
              </w:rPr>
            </w:pPr>
          </w:p>
        </w:tc>
      </w:tr>
      <w:tr w:rsidR="00C642E2" w:rsidRPr="00932400" w14:paraId="3F7CE8C7" w14:textId="77777777" w:rsidTr="00B3126E">
        <w:tc>
          <w:tcPr>
            <w:tcW w:w="8038" w:type="dxa"/>
            <w:tcBorders>
              <w:top w:val="single" w:sz="4" w:space="0" w:color="000000"/>
              <w:left w:val="single" w:sz="4" w:space="0" w:color="000000"/>
              <w:bottom w:val="single" w:sz="4" w:space="0" w:color="000000"/>
            </w:tcBorders>
            <w:shd w:val="clear" w:color="auto" w:fill="FFFFFF"/>
          </w:tcPr>
          <w:p w14:paraId="30426B07" w14:textId="77777777" w:rsidR="00C642E2" w:rsidRPr="00932400" w:rsidRDefault="00C642E2" w:rsidP="00D333B0">
            <w:pPr>
              <w:spacing w:before="60" w:after="60" w:line="100" w:lineRule="atLeast"/>
              <w:jc w:val="both"/>
              <w:rPr>
                <w:rFonts w:ascii="Times New Roman" w:hAnsi="Times New Roman"/>
                <w:sz w:val="24"/>
                <w:szCs w:val="24"/>
              </w:rPr>
            </w:pPr>
            <w:r w:rsidRPr="00932400">
              <w:rPr>
                <w:rFonts w:ascii="Times New Roman" w:hAnsi="Times New Roman"/>
                <w:sz w:val="24"/>
                <w:szCs w:val="24"/>
              </w:rPr>
              <w:t>A cégkivonatban nem szereplő kötelezettségvállalók esetében a cégjegyzésre jogosult személytől származó, ajánlat aláírására vonatkozó (a meghatalmazott aláírását is tartalmazó) írásos meghatalmazás teljes bizonyító</w:t>
            </w:r>
            <w:r w:rsidR="00966A28" w:rsidRPr="00932400">
              <w:rPr>
                <w:rFonts w:ascii="Times New Roman" w:hAnsi="Times New Roman"/>
                <w:sz w:val="24"/>
                <w:szCs w:val="24"/>
              </w:rPr>
              <w:t>erejű magánokiratba foglalva (7</w:t>
            </w:r>
            <w:r w:rsidRPr="00932400">
              <w:rPr>
                <w:rFonts w:ascii="Times New Roman" w:hAnsi="Times New Roman"/>
                <w:sz w:val="24"/>
                <w:szCs w:val="24"/>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10B857" w14:textId="77777777" w:rsidR="00C642E2" w:rsidRPr="00932400" w:rsidRDefault="00C642E2" w:rsidP="00842223">
            <w:pPr>
              <w:snapToGrid w:val="0"/>
              <w:spacing w:before="60" w:after="60" w:line="100" w:lineRule="atLeast"/>
              <w:ind w:left="110" w:right="74"/>
              <w:jc w:val="center"/>
              <w:rPr>
                <w:rFonts w:ascii="Times New Roman" w:hAnsi="Times New Roman"/>
                <w:sz w:val="24"/>
                <w:szCs w:val="24"/>
              </w:rPr>
            </w:pPr>
          </w:p>
        </w:tc>
      </w:tr>
      <w:tr w:rsidR="00C41A13" w:rsidRPr="00932400" w14:paraId="285D7F81" w14:textId="77777777" w:rsidTr="00B3126E">
        <w:tc>
          <w:tcPr>
            <w:tcW w:w="8038" w:type="dxa"/>
            <w:tcBorders>
              <w:top w:val="single" w:sz="4" w:space="0" w:color="000000"/>
              <w:left w:val="single" w:sz="4" w:space="0" w:color="000000"/>
              <w:bottom w:val="single" w:sz="4" w:space="0" w:color="000000"/>
            </w:tcBorders>
            <w:shd w:val="clear" w:color="auto" w:fill="FFFFFF"/>
          </w:tcPr>
          <w:p w14:paraId="35FAE7D8" w14:textId="77777777" w:rsidR="00C41A13" w:rsidRPr="00932400" w:rsidRDefault="00C41A13" w:rsidP="00D333B0">
            <w:pPr>
              <w:spacing w:before="60" w:after="60" w:line="100" w:lineRule="atLeast"/>
              <w:jc w:val="both"/>
              <w:rPr>
                <w:rFonts w:ascii="Times New Roman" w:hAnsi="Times New Roman"/>
                <w:sz w:val="24"/>
                <w:szCs w:val="24"/>
              </w:rPr>
            </w:pPr>
            <w:r w:rsidRPr="00932400">
              <w:rPr>
                <w:rFonts w:ascii="Times New Roman" w:hAnsi="Times New Roman"/>
                <w:sz w:val="24"/>
                <w:szCs w:val="24"/>
              </w:rPr>
              <w:t>Nyilatkozat változásbejegyzésről (nemleges tartalommal is csatolandó)</w:t>
            </w:r>
            <w:r w:rsidR="00966A28" w:rsidRPr="00932400">
              <w:rPr>
                <w:rFonts w:ascii="Times New Roman" w:hAnsi="Times New Roman"/>
                <w:sz w:val="24"/>
                <w:szCs w:val="24"/>
              </w:rPr>
              <w:t xml:space="preserve"> (8</w:t>
            </w:r>
            <w:r w:rsidRPr="00932400">
              <w:rPr>
                <w:rFonts w:ascii="Times New Roman" w:hAnsi="Times New Roman"/>
                <w:sz w:val="24"/>
                <w:szCs w:val="24"/>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9D233B" w14:textId="77777777" w:rsidR="00C41A13" w:rsidRPr="00932400" w:rsidRDefault="00C41A13" w:rsidP="00842223">
            <w:pPr>
              <w:snapToGrid w:val="0"/>
              <w:spacing w:before="60" w:after="60" w:line="100" w:lineRule="atLeast"/>
              <w:ind w:left="110" w:right="74"/>
              <w:jc w:val="center"/>
              <w:rPr>
                <w:rFonts w:ascii="Times New Roman" w:hAnsi="Times New Roman"/>
                <w:sz w:val="24"/>
                <w:szCs w:val="24"/>
              </w:rPr>
            </w:pPr>
          </w:p>
        </w:tc>
      </w:tr>
      <w:tr w:rsidR="00C351EE" w:rsidRPr="00932400" w14:paraId="3FD87DB7" w14:textId="77777777" w:rsidTr="00B3126E">
        <w:tc>
          <w:tcPr>
            <w:tcW w:w="8038" w:type="dxa"/>
            <w:tcBorders>
              <w:top w:val="single" w:sz="4" w:space="0" w:color="000000"/>
              <w:left w:val="single" w:sz="4" w:space="0" w:color="000000"/>
              <w:bottom w:val="single" w:sz="4" w:space="0" w:color="000000"/>
            </w:tcBorders>
            <w:shd w:val="clear" w:color="auto" w:fill="FFFFFF"/>
          </w:tcPr>
          <w:p w14:paraId="25F12F16" w14:textId="77777777" w:rsidR="00C351EE" w:rsidRPr="00932400" w:rsidRDefault="00B52D50" w:rsidP="00D333B0">
            <w:pPr>
              <w:spacing w:before="60" w:after="60" w:line="100" w:lineRule="atLeast"/>
              <w:jc w:val="both"/>
              <w:rPr>
                <w:rFonts w:ascii="Times New Roman" w:hAnsi="Times New Roman"/>
                <w:sz w:val="24"/>
                <w:szCs w:val="24"/>
              </w:rPr>
            </w:pPr>
            <w:r w:rsidRPr="00932400">
              <w:rPr>
                <w:rFonts w:ascii="Times New Roman" w:hAnsi="Times New Roman"/>
                <w:sz w:val="24"/>
                <w:szCs w:val="24"/>
              </w:rPr>
              <w:lastRenderedPageBreak/>
              <w:t>A 2. értékelési részszempontra tett megajánlás alátámasztását (adott esetben) igazoló dokumentum (épí</w:t>
            </w:r>
            <w:r w:rsidR="00C42FD1" w:rsidRPr="00932400">
              <w:rPr>
                <w:rFonts w:ascii="Times New Roman" w:hAnsi="Times New Roman"/>
                <w:sz w:val="24"/>
                <w:szCs w:val="24"/>
              </w:rPr>
              <w:t xml:space="preserve">tésvezető szakmai önéletrajza) </w:t>
            </w:r>
            <w:r w:rsidR="00966A28" w:rsidRPr="00932400">
              <w:rPr>
                <w:rFonts w:ascii="Times New Roman" w:hAnsi="Times New Roman"/>
                <w:sz w:val="24"/>
                <w:szCs w:val="24"/>
              </w:rPr>
              <w:t>(9</w:t>
            </w:r>
            <w:r w:rsidRPr="00932400">
              <w:rPr>
                <w:rFonts w:ascii="Times New Roman" w:hAnsi="Times New Roman"/>
                <w:sz w:val="24"/>
                <w:szCs w:val="24"/>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A833D0" w14:textId="77777777" w:rsidR="00C351EE" w:rsidRPr="00932400" w:rsidRDefault="00C351EE" w:rsidP="00842223">
            <w:pPr>
              <w:snapToGrid w:val="0"/>
              <w:spacing w:before="60" w:after="60" w:line="100" w:lineRule="atLeast"/>
              <w:ind w:left="110" w:right="74"/>
              <w:jc w:val="center"/>
              <w:rPr>
                <w:rFonts w:ascii="Times New Roman" w:hAnsi="Times New Roman"/>
                <w:sz w:val="24"/>
                <w:szCs w:val="24"/>
              </w:rPr>
            </w:pPr>
          </w:p>
        </w:tc>
      </w:tr>
      <w:tr w:rsidR="00C351EE" w:rsidRPr="00932400" w14:paraId="499009F2" w14:textId="77777777" w:rsidTr="00B3126E">
        <w:tc>
          <w:tcPr>
            <w:tcW w:w="8038" w:type="dxa"/>
            <w:tcBorders>
              <w:top w:val="single" w:sz="4" w:space="0" w:color="000000"/>
              <w:left w:val="single" w:sz="4" w:space="0" w:color="000000"/>
              <w:bottom w:val="single" w:sz="4" w:space="0" w:color="000000"/>
            </w:tcBorders>
            <w:shd w:val="clear" w:color="auto" w:fill="FFFFFF"/>
          </w:tcPr>
          <w:p w14:paraId="6F5BB66F" w14:textId="77777777" w:rsidR="00C351EE" w:rsidRPr="00932400" w:rsidRDefault="00C351EE" w:rsidP="00C351EE">
            <w:pPr>
              <w:spacing w:before="60" w:after="60" w:line="100" w:lineRule="atLeast"/>
              <w:jc w:val="both"/>
              <w:rPr>
                <w:rFonts w:ascii="Times New Roman" w:hAnsi="Times New Roman"/>
                <w:sz w:val="24"/>
                <w:szCs w:val="24"/>
              </w:rPr>
            </w:pPr>
            <w:r w:rsidRPr="00932400">
              <w:rPr>
                <w:rFonts w:ascii="Times New Roman" w:hAnsi="Times New Roman"/>
                <w:sz w:val="24"/>
                <w:szCs w:val="24"/>
              </w:rPr>
              <w:t xml:space="preserve">NYILATKOZAT az eljárásba bevonni kívánt </w:t>
            </w:r>
            <w:r w:rsidR="00C42FD1" w:rsidRPr="00932400">
              <w:rPr>
                <w:rFonts w:ascii="Times New Roman" w:hAnsi="Times New Roman"/>
                <w:sz w:val="24"/>
                <w:szCs w:val="24"/>
              </w:rPr>
              <w:t xml:space="preserve">építésvezető </w:t>
            </w:r>
            <w:r w:rsidR="00966A28" w:rsidRPr="00932400">
              <w:rPr>
                <w:rFonts w:ascii="Times New Roman" w:hAnsi="Times New Roman"/>
                <w:sz w:val="24"/>
                <w:szCs w:val="24"/>
              </w:rPr>
              <w:t>szakemberről (10</w:t>
            </w:r>
            <w:r w:rsidRPr="00932400">
              <w:rPr>
                <w:rFonts w:ascii="Times New Roman" w:hAnsi="Times New Roman"/>
                <w:sz w:val="24"/>
                <w:szCs w:val="24"/>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72C22D" w14:textId="77777777" w:rsidR="00C351EE" w:rsidRPr="00932400" w:rsidRDefault="00C351EE" w:rsidP="00842223">
            <w:pPr>
              <w:snapToGrid w:val="0"/>
              <w:spacing w:before="60" w:after="60" w:line="100" w:lineRule="atLeast"/>
              <w:ind w:left="110" w:right="74"/>
              <w:jc w:val="center"/>
              <w:rPr>
                <w:rFonts w:ascii="Times New Roman" w:hAnsi="Times New Roman"/>
                <w:sz w:val="24"/>
                <w:szCs w:val="24"/>
              </w:rPr>
            </w:pPr>
          </w:p>
        </w:tc>
      </w:tr>
      <w:tr w:rsidR="00C642E2" w:rsidRPr="00932400" w14:paraId="6BC3F6D9" w14:textId="77777777" w:rsidTr="00B3126E">
        <w:tc>
          <w:tcPr>
            <w:tcW w:w="8038" w:type="dxa"/>
            <w:tcBorders>
              <w:top w:val="single" w:sz="4" w:space="0" w:color="000000"/>
              <w:left w:val="single" w:sz="4" w:space="0" w:color="000000"/>
              <w:bottom w:val="single" w:sz="4" w:space="0" w:color="000000"/>
            </w:tcBorders>
            <w:shd w:val="clear" w:color="auto" w:fill="FFFFFF"/>
          </w:tcPr>
          <w:p w14:paraId="35DA5B56" w14:textId="77777777" w:rsidR="00C642E2" w:rsidRPr="00932400" w:rsidRDefault="00C642E2" w:rsidP="00842223">
            <w:pPr>
              <w:tabs>
                <w:tab w:val="left" w:pos="567"/>
              </w:tabs>
              <w:spacing w:after="0" w:line="100" w:lineRule="atLeast"/>
              <w:jc w:val="both"/>
              <w:rPr>
                <w:rFonts w:ascii="Times New Roman" w:hAnsi="Times New Roman"/>
                <w:sz w:val="24"/>
                <w:szCs w:val="24"/>
              </w:rPr>
            </w:pPr>
            <w:r w:rsidRPr="00932400">
              <w:rPr>
                <w:rFonts w:ascii="Times New Roman" w:hAnsi="Times New Roman"/>
                <w:sz w:val="24"/>
                <w:szCs w:val="24"/>
              </w:rPr>
              <w:t>Konzorciumi megállapodás</w:t>
            </w:r>
          </w:p>
          <w:p w14:paraId="14EEC497" w14:textId="77777777" w:rsidR="00C642E2" w:rsidRPr="00932400" w:rsidRDefault="00C642E2" w:rsidP="00842223">
            <w:pPr>
              <w:tabs>
                <w:tab w:val="left" w:pos="567"/>
              </w:tabs>
              <w:spacing w:after="0" w:line="100" w:lineRule="atLeast"/>
              <w:jc w:val="both"/>
              <w:rPr>
                <w:rFonts w:ascii="Times New Roman" w:hAnsi="Times New Roman"/>
                <w:sz w:val="24"/>
                <w:szCs w:val="24"/>
              </w:rPr>
            </w:pPr>
            <w:r w:rsidRPr="00932400">
              <w:rPr>
                <w:rFonts w:ascii="Times New Roman" w:hAnsi="Times New Roman"/>
                <w:sz w:val="24"/>
                <w:szCs w:val="24"/>
              </w:rPr>
              <w:t>A közös ajánlattevők megállapodásának tartalmaznia kell:</w:t>
            </w:r>
          </w:p>
          <w:p w14:paraId="26F8A03C" w14:textId="77777777" w:rsidR="00C642E2" w:rsidRPr="00932400" w:rsidRDefault="00C642E2" w:rsidP="00410552">
            <w:pPr>
              <w:numPr>
                <w:ilvl w:val="0"/>
                <w:numId w:val="10"/>
              </w:numPr>
              <w:spacing w:after="0" w:line="100" w:lineRule="atLeast"/>
              <w:ind w:left="142"/>
              <w:jc w:val="both"/>
              <w:rPr>
                <w:rFonts w:ascii="Times New Roman" w:hAnsi="Times New Roman"/>
                <w:sz w:val="24"/>
                <w:szCs w:val="24"/>
              </w:rPr>
            </w:pPr>
            <w:r w:rsidRPr="00932400">
              <w:rPr>
                <w:rFonts w:ascii="Times New Roman" w:hAnsi="Times New Roman"/>
                <w:sz w:val="24"/>
                <w:szCs w:val="24"/>
              </w:rPr>
              <w:t>a jelen közbeszerzési eljárásban közös ajánlattevők nevében eljárni (továbbá kapcsolattartásra) jogosult képviselő szervezet megnevezését;</w:t>
            </w:r>
          </w:p>
          <w:p w14:paraId="2B27ED4C" w14:textId="77777777" w:rsidR="00C642E2" w:rsidRPr="00932400" w:rsidRDefault="00C642E2" w:rsidP="00410552">
            <w:pPr>
              <w:numPr>
                <w:ilvl w:val="0"/>
                <w:numId w:val="10"/>
              </w:numPr>
              <w:spacing w:after="0" w:line="100" w:lineRule="atLeast"/>
              <w:ind w:left="142"/>
              <w:jc w:val="both"/>
              <w:rPr>
                <w:rFonts w:ascii="Times New Roman" w:hAnsi="Times New Roman"/>
                <w:sz w:val="24"/>
                <w:szCs w:val="24"/>
              </w:rPr>
            </w:pPr>
            <w:r w:rsidRPr="00932400">
              <w:rPr>
                <w:rFonts w:ascii="Times New Roman" w:hAnsi="Times New Roman"/>
                <w:sz w:val="24"/>
                <w:szCs w:val="24"/>
              </w:rPr>
              <w:t>a szerződés teljesítéséért egyetemleges felelősségvállalást minden tag részéről;</w:t>
            </w:r>
          </w:p>
          <w:p w14:paraId="35C74BBC" w14:textId="77777777" w:rsidR="00C642E2" w:rsidRPr="00932400" w:rsidRDefault="00C642E2" w:rsidP="00410552">
            <w:pPr>
              <w:numPr>
                <w:ilvl w:val="0"/>
                <w:numId w:val="10"/>
              </w:numPr>
              <w:spacing w:after="0" w:line="100" w:lineRule="atLeast"/>
              <w:ind w:left="142"/>
              <w:jc w:val="both"/>
              <w:rPr>
                <w:rFonts w:ascii="Times New Roman" w:hAnsi="Times New Roman"/>
                <w:sz w:val="24"/>
                <w:szCs w:val="24"/>
              </w:rPr>
            </w:pPr>
            <w:r w:rsidRPr="00932400">
              <w:rPr>
                <w:rFonts w:ascii="Times New Roman" w:hAnsi="Times New Roman"/>
                <w:sz w:val="24"/>
                <w:szCs w:val="24"/>
              </w:rPr>
              <w:t>ajánlatban vállalt kötelezettségek és a munka megosztásának ismertetését a tagok és a vezető között;</w:t>
            </w:r>
          </w:p>
          <w:p w14:paraId="39B13DF2" w14:textId="77777777" w:rsidR="00C642E2" w:rsidRPr="00932400" w:rsidRDefault="00C642E2" w:rsidP="00842223">
            <w:pPr>
              <w:tabs>
                <w:tab w:val="left" w:pos="3545"/>
              </w:tabs>
              <w:spacing w:before="60" w:after="60" w:line="100" w:lineRule="atLeast"/>
              <w:ind w:left="709" w:hanging="709"/>
              <w:jc w:val="both"/>
              <w:rPr>
                <w:rFonts w:ascii="Times New Roman" w:hAnsi="Times New Roman"/>
                <w:sz w:val="24"/>
                <w:szCs w:val="24"/>
              </w:rPr>
            </w:pPr>
            <w:r w:rsidRPr="00932400">
              <w:rPr>
                <w:rFonts w:ascii="Times New Roman" w:hAnsi="Times New Roman"/>
                <w:sz w:val="24"/>
                <w:szCs w:val="24"/>
              </w:rPr>
              <w:t>a számlázás rendjét.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A22DCD" w14:textId="77777777" w:rsidR="00C642E2" w:rsidRPr="00932400" w:rsidRDefault="00C642E2" w:rsidP="00842223">
            <w:pPr>
              <w:snapToGrid w:val="0"/>
              <w:spacing w:before="60" w:after="60" w:line="100" w:lineRule="atLeast"/>
              <w:ind w:left="110" w:right="74"/>
              <w:jc w:val="center"/>
              <w:rPr>
                <w:rFonts w:ascii="Times New Roman" w:hAnsi="Times New Roman"/>
                <w:sz w:val="24"/>
                <w:szCs w:val="24"/>
              </w:rPr>
            </w:pPr>
          </w:p>
        </w:tc>
      </w:tr>
      <w:tr w:rsidR="00C642E2" w:rsidRPr="00932400" w14:paraId="2FAF9364" w14:textId="77777777" w:rsidTr="00B3126E">
        <w:tc>
          <w:tcPr>
            <w:tcW w:w="8038" w:type="dxa"/>
            <w:tcBorders>
              <w:top w:val="single" w:sz="4" w:space="0" w:color="000000"/>
              <w:left w:val="single" w:sz="4" w:space="0" w:color="000000"/>
              <w:bottom w:val="single" w:sz="4" w:space="0" w:color="000000"/>
            </w:tcBorders>
            <w:shd w:val="clear" w:color="auto" w:fill="FFFFFF"/>
          </w:tcPr>
          <w:p w14:paraId="57E1D9D1" w14:textId="77777777" w:rsidR="00C642E2" w:rsidRPr="00932400" w:rsidRDefault="00C642E2" w:rsidP="0073392E">
            <w:pPr>
              <w:tabs>
                <w:tab w:val="left" w:pos="567"/>
              </w:tabs>
              <w:spacing w:after="0" w:line="100" w:lineRule="atLeast"/>
              <w:jc w:val="both"/>
              <w:rPr>
                <w:rFonts w:ascii="Times New Roman" w:hAnsi="Times New Roman"/>
                <w:sz w:val="24"/>
                <w:szCs w:val="24"/>
              </w:rPr>
            </w:pPr>
            <w:r w:rsidRPr="00932400">
              <w:rPr>
                <w:rFonts w:ascii="Times New Roman" w:hAnsi="Times New Roman"/>
                <w:sz w:val="24"/>
                <w:szCs w:val="24"/>
              </w:rPr>
              <w:t xml:space="preserve">Árazott </w:t>
            </w:r>
            <w:r w:rsidR="0073392E" w:rsidRPr="00932400">
              <w:rPr>
                <w:rFonts w:ascii="Times New Roman" w:hAnsi="Times New Roman"/>
                <w:sz w:val="24"/>
                <w:szCs w:val="24"/>
              </w:rPr>
              <w:t>k</w:t>
            </w:r>
            <w:r w:rsidR="001C38A8" w:rsidRPr="00932400">
              <w:rPr>
                <w:rFonts w:ascii="Times New Roman" w:hAnsi="Times New Roman"/>
                <w:sz w:val="24"/>
                <w:szCs w:val="24"/>
              </w:rPr>
              <w:t>öltsé</w:t>
            </w:r>
            <w:r w:rsidR="0073392E" w:rsidRPr="00932400">
              <w:rPr>
                <w:rFonts w:ascii="Times New Roman" w:hAnsi="Times New Roman"/>
                <w:sz w:val="24"/>
                <w:szCs w:val="24"/>
              </w:rPr>
              <w:t>gvetés</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6E11DA" w14:textId="77777777" w:rsidR="00C642E2" w:rsidRPr="00932400" w:rsidRDefault="00C642E2" w:rsidP="00842223">
            <w:pPr>
              <w:snapToGrid w:val="0"/>
              <w:spacing w:before="60" w:after="60" w:line="100" w:lineRule="atLeast"/>
              <w:ind w:left="110" w:right="74"/>
              <w:jc w:val="center"/>
              <w:rPr>
                <w:rFonts w:ascii="Times New Roman" w:hAnsi="Times New Roman"/>
                <w:sz w:val="24"/>
                <w:szCs w:val="24"/>
              </w:rPr>
            </w:pPr>
          </w:p>
        </w:tc>
      </w:tr>
      <w:tr w:rsidR="00C642E2" w:rsidRPr="00932400" w14:paraId="460E3120"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7DB629D5" w14:textId="77777777" w:rsidR="00C642E2" w:rsidRPr="00932400" w:rsidRDefault="00C642E2" w:rsidP="00842223">
            <w:pPr>
              <w:tabs>
                <w:tab w:val="left" w:pos="709"/>
              </w:tabs>
              <w:spacing w:before="60" w:after="60" w:line="100" w:lineRule="atLeast"/>
              <w:rPr>
                <w:rFonts w:ascii="Times New Roman" w:hAnsi="Times New Roman"/>
                <w:b/>
                <w:sz w:val="24"/>
                <w:szCs w:val="24"/>
              </w:rPr>
            </w:pPr>
            <w:r w:rsidRPr="00932400">
              <w:rPr>
                <w:rFonts w:ascii="Times New Roman" w:hAnsi="Times New Roman"/>
                <w:b/>
                <w:sz w:val="24"/>
                <w:szCs w:val="24"/>
              </w:rPr>
              <w:t>V. FEJEZET: ÜZLETI TITKOT TARTALMAZÓ IRATOK (ADOTT ESETBEN)</w:t>
            </w:r>
          </w:p>
          <w:p w14:paraId="506FCDA9" w14:textId="77777777" w:rsidR="00C642E2" w:rsidRPr="00932400" w:rsidRDefault="00C642E2" w:rsidP="00842223">
            <w:pPr>
              <w:tabs>
                <w:tab w:val="left" w:pos="709"/>
              </w:tabs>
              <w:spacing w:before="60" w:after="60" w:line="100" w:lineRule="atLeast"/>
              <w:rPr>
                <w:rFonts w:ascii="Times New Roman" w:hAnsi="Times New Roman"/>
                <w:sz w:val="24"/>
                <w:szCs w:val="24"/>
              </w:rPr>
            </w:pPr>
            <w:r w:rsidRPr="00932400">
              <w:rPr>
                <w:rFonts w:ascii="Times New Roman" w:hAnsi="Times New Roman"/>
                <w:b/>
                <w:sz w:val="24"/>
                <w:szCs w:val="24"/>
              </w:rPr>
              <w:t>Ajánlatkérő felhívja a figyelmet a Kbt. 44. §-ban foglaltakra!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19AD8" w14:textId="77777777" w:rsidR="00C642E2" w:rsidRPr="00932400" w:rsidRDefault="00C642E2" w:rsidP="00842223">
            <w:pPr>
              <w:spacing w:before="60" w:after="60" w:line="100" w:lineRule="atLeast"/>
              <w:ind w:left="110" w:right="74"/>
              <w:jc w:val="center"/>
              <w:rPr>
                <w:rFonts w:ascii="Times New Roman" w:hAnsi="Times New Roman"/>
                <w:b/>
                <w:sz w:val="24"/>
                <w:szCs w:val="24"/>
              </w:rPr>
            </w:pPr>
            <w:r w:rsidRPr="00932400">
              <w:rPr>
                <w:rFonts w:ascii="Times New Roman" w:hAnsi="Times New Roman"/>
                <w:sz w:val="24"/>
                <w:szCs w:val="24"/>
              </w:rPr>
              <w:t>önálló mellékletben</w:t>
            </w:r>
          </w:p>
        </w:tc>
      </w:tr>
      <w:tr w:rsidR="00C642E2" w:rsidRPr="00932400" w14:paraId="614C1D60" w14:textId="77777777" w:rsidTr="00B3126E">
        <w:tc>
          <w:tcPr>
            <w:tcW w:w="8038" w:type="dxa"/>
            <w:tcBorders>
              <w:top w:val="single" w:sz="4" w:space="0" w:color="000000"/>
              <w:left w:val="single" w:sz="4" w:space="0" w:color="000000"/>
              <w:bottom w:val="single" w:sz="4" w:space="0" w:color="000000"/>
            </w:tcBorders>
            <w:shd w:val="clear" w:color="auto" w:fill="FFFFFF"/>
          </w:tcPr>
          <w:p w14:paraId="297F7EC1" w14:textId="77777777" w:rsidR="00C642E2" w:rsidRPr="00932400" w:rsidRDefault="00C642E2" w:rsidP="00842223">
            <w:pPr>
              <w:tabs>
                <w:tab w:val="left" w:pos="709"/>
              </w:tabs>
              <w:spacing w:before="60" w:after="60" w:line="100" w:lineRule="atLeast"/>
              <w:jc w:val="both"/>
              <w:rPr>
                <w:rFonts w:ascii="Times New Roman" w:hAnsi="Times New Roman"/>
                <w:sz w:val="24"/>
                <w:szCs w:val="24"/>
              </w:rPr>
            </w:pPr>
            <w:r w:rsidRPr="00932400">
              <w:rPr>
                <w:rFonts w:ascii="Times New Roman" w:hAnsi="Times New Roman"/>
                <w:b/>
                <w:sz w:val="24"/>
                <w:szCs w:val="24"/>
              </w:rPr>
              <w:t>VI. FEJEZET: 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2E7BB2" w14:textId="77777777" w:rsidR="00C642E2" w:rsidRPr="00932400" w:rsidRDefault="00C642E2" w:rsidP="00842223">
            <w:pPr>
              <w:snapToGrid w:val="0"/>
              <w:spacing w:before="60" w:after="60" w:line="100" w:lineRule="atLeast"/>
              <w:ind w:left="110" w:right="74"/>
              <w:jc w:val="center"/>
              <w:rPr>
                <w:rFonts w:ascii="Times New Roman" w:hAnsi="Times New Roman"/>
                <w:sz w:val="24"/>
                <w:szCs w:val="24"/>
              </w:rPr>
            </w:pPr>
          </w:p>
        </w:tc>
      </w:tr>
      <w:tr w:rsidR="00C642E2" w:rsidRPr="00932400" w14:paraId="45CD2DD4" w14:textId="77777777" w:rsidTr="00B3126E">
        <w:tc>
          <w:tcPr>
            <w:tcW w:w="8038" w:type="dxa"/>
            <w:tcBorders>
              <w:top w:val="single" w:sz="4" w:space="0" w:color="000000"/>
              <w:left w:val="single" w:sz="4" w:space="0" w:color="000000"/>
              <w:bottom w:val="single" w:sz="4" w:space="0" w:color="000000"/>
            </w:tcBorders>
            <w:shd w:val="clear" w:color="auto" w:fill="FFFFFF"/>
          </w:tcPr>
          <w:p w14:paraId="400FD12E" w14:textId="77777777" w:rsidR="00C642E2" w:rsidRPr="00932400" w:rsidRDefault="00C642E2" w:rsidP="00D333B0">
            <w:pPr>
              <w:tabs>
                <w:tab w:val="left" w:pos="709"/>
              </w:tabs>
              <w:spacing w:before="60" w:after="60" w:line="100" w:lineRule="atLeast"/>
              <w:jc w:val="both"/>
              <w:rPr>
                <w:rFonts w:ascii="Times New Roman" w:hAnsi="Times New Roman"/>
                <w:sz w:val="24"/>
                <w:szCs w:val="24"/>
              </w:rPr>
            </w:pPr>
            <w:r w:rsidRPr="00932400">
              <w:rPr>
                <w:rFonts w:ascii="Times New Roman" w:hAnsi="Times New Roman"/>
                <w:sz w:val="24"/>
                <w:szCs w:val="24"/>
              </w:rPr>
              <w:t>+ az ajánlathoz csatolni kell a papír alapú példány képolvasó készülékkel készült CD-re vagy DVD-re írt 2 db elektronikus példányát!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D89B5E" w14:textId="77777777" w:rsidR="00C642E2" w:rsidRPr="00932400" w:rsidRDefault="00C642E2" w:rsidP="00842223">
            <w:pPr>
              <w:snapToGrid w:val="0"/>
              <w:spacing w:before="60" w:after="60" w:line="100" w:lineRule="atLeast"/>
              <w:ind w:left="110" w:right="74"/>
              <w:jc w:val="center"/>
              <w:rPr>
                <w:rFonts w:ascii="Times New Roman" w:hAnsi="Times New Roman"/>
                <w:sz w:val="24"/>
                <w:szCs w:val="24"/>
              </w:rPr>
            </w:pPr>
          </w:p>
        </w:tc>
      </w:tr>
    </w:tbl>
    <w:p w14:paraId="6B63FF32" w14:textId="77777777" w:rsidR="00C642E2" w:rsidRPr="00932400" w:rsidRDefault="00C642E2">
      <w:pPr>
        <w:spacing w:after="0" w:line="100" w:lineRule="atLeast"/>
        <w:jc w:val="both"/>
        <w:rPr>
          <w:rFonts w:ascii="Times New Roman" w:hAnsi="Times New Roman"/>
          <w:sz w:val="24"/>
          <w:szCs w:val="24"/>
        </w:rPr>
      </w:pPr>
    </w:p>
    <w:p w14:paraId="7642118E" w14:textId="77777777" w:rsidR="00C642E2" w:rsidRPr="00932400" w:rsidRDefault="00C642E2">
      <w:pPr>
        <w:spacing w:after="0" w:line="100" w:lineRule="atLeast"/>
        <w:jc w:val="both"/>
        <w:rPr>
          <w:rFonts w:ascii="Times New Roman" w:hAnsi="Times New Roman"/>
          <w:b/>
          <w:sz w:val="24"/>
          <w:szCs w:val="24"/>
        </w:rPr>
      </w:pPr>
      <w:r w:rsidRPr="00932400">
        <w:rPr>
          <w:rFonts w:ascii="Times New Roman" w:hAnsi="Times New Roman"/>
          <w:sz w:val="24"/>
          <w:szCs w:val="24"/>
        </w:rPr>
        <w:t>Az ajánlat minden olyan oldalát, amelyen - az ajánlat beadása előtt - módosítást hajtottak végre, az adott dokumentumot aláíró személy(ek)nek a módosításnál is kézjeggyel kell ellátni.</w:t>
      </w:r>
    </w:p>
    <w:p w14:paraId="5FA8601B" w14:textId="77777777" w:rsidR="00C642E2" w:rsidRPr="00932400" w:rsidRDefault="00C642E2">
      <w:pPr>
        <w:pageBreakBefore/>
        <w:spacing w:after="0" w:line="360" w:lineRule="auto"/>
        <w:jc w:val="right"/>
        <w:rPr>
          <w:rFonts w:ascii="Times New Roman" w:hAnsi="Times New Roman"/>
          <w:sz w:val="24"/>
          <w:szCs w:val="24"/>
        </w:rPr>
      </w:pPr>
      <w:r w:rsidRPr="00932400">
        <w:rPr>
          <w:rFonts w:ascii="Times New Roman" w:hAnsi="Times New Roman"/>
          <w:b/>
          <w:sz w:val="24"/>
          <w:szCs w:val="24"/>
        </w:rPr>
        <w:lastRenderedPageBreak/>
        <w:t>2.1. számú melléklet</w:t>
      </w:r>
    </w:p>
    <w:p w14:paraId="597BDED3" w14:textId="77777777" w:rsidR="00C642E2" w:rsidRPr="00932400" w:rsidRDefault="00C642E2">
      <w:pPr>
        <w:spacing w:after="0" w:line="360" w:lineRule="auto"/>
        <w:rPr>
          <w:rFonts w:ascii="Times New Roman" w:hAnsi="Times New Roman"/>
          <w:sz w:val="24"/>
          <w:szCs w:val="24"/>
        </w:rPr>
      </w:pPr>
    </w:p>
    <w:p w14:paraId="00201787" w14:textId="77777777" w:rsidR="00C642E2" w:rsidRPr="00932400" w:rsidRDefault="00C642E2">
      <w:pPr>
        <w:spacing w:after="0" w:line="360" w:lineRule="auto"/>
        <w:jc w:val="center"/>
        <w:rPr>
          <w:rFonts w:ascii="Times New Roman" w:hAnsi="Times New Roman"/>
          <w:b/>
          <w:sz w:val="24"/>
          <w:szCs w:val="24"/>
        </w:rPr>
      </w:pPr>
      <w:r w:rsidRPr="00932400">
        <w:rPr>
          <w:rFonts w:ascii="Times New Roman" w:hAnsi="Times New Roman"/>
          <w:b/>
          <w:caps/>
          <w:sz w:val="24"/>
          <w:szCs w:val="24"/>
        </w:rPr>
        <w:t>Felolvasólap</w:t>
      </w:r>
    </w:p>
    <w:p w14:paraId="6A334578" w14:textId="77777777" w:rsidR="00C642E2" w:rsidRPr="00932400" w:rsidRDefault="00C642E2">
      <w:pPr>
        <w:spacing w:after="0" w:line="360" w:lineRule="auto"/>
        <w:jc w:val="center"/>
        <w:rPr>
          <w:rFonts w:ascii="Times New Roman" w:hAnsi="Times New Roman"/>
          <w:b/>
          <w:sz w:val="24"/>
          <w:szCs w:val="24"/>
        </w:rPr>
      </w:pPr>
      <w:r w:rsidRPr="00932400">
        <w:rPr>
          <w:rFonts w:ascii="Times New Roman" w:hAnsi="Times New Roman"/>
          <w:b/>
          <w:sz w:val="24"/>
          <w:szCs w:val="24"/>
        </w:rPr>
        <w:t>(önálló ajánlattétel esetén)</w:t>
      </w:r>
    </w:p>
    <w:p w14:paraId="4BFD0BF9" w14:textId="77777777" w:rsidR="00C642E2" w:rsidRPr="00932400" w:rsidRDefault="00C642E2">
      <w:pPr>
        <w:numPr>
          <w:ilvl w:val="0"/>
          <w:numId w:val="7"/>
        </w:numPr>
        <w:spacing w:after="0" w:line="360" w:lineRule="auto"/>
        <w:ind w:left="567" w:hanging="357"/>
        <w:jc w:val="both"/>
        <w:rPr>
          <w:rFonts w:ascii="Times New Roman" w:hAnsi="Times New Roman"/>
          <w:sz w:val="24"/>
          <w:szCs w:val="24"/>
        </w:rPr>
      </w:pPr>
      <w:r w:rsidRPr="00932400">
        <w:rPr>
          <w:rFonts w:ascii="Times New Roman" w:hAnsi="Times New Roman"/>
          <w:b/>
          <w:sz w:val="24"/>
          <w:szCs w:val="24"/>
        </w:rPr>
        <w:t>Ajánlattevő</w:t>
      </w:r>
    </w:p>
    <w:p w14:paraId="45C12F97"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Név: </w:t>
      </w:r>
      <w:r w:rsidRPr="00932400">
        <w:rPr>
          <w:rFonts w:ascii="Times New Roman" w:hAnsi="Times New Roman"/>
          <w:sz w:val="24"/>
          <w:szCs w:val="24"/>
        </w:rPr>
        <w:tab/>
      </w:r>
    </w:p>
    <w:p w14:paraId="1F4B8F6C"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Székhely: </w:t>
      </w:r>
      <w:r w:rsidRPr="00932400">
        <w:rPr>
          <w:rFonts w:ascii="Times New Roman" w:hAnsi="Times New Roman"/>
          <w:sz w:val="24"/>
          <w:szCs w:val="24"/>
        </w:rPr>
        <w:tab/>
      </w:r>
    </w:p>
    <w:p w14:paraId="30C9D45D"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Telefon: </w:t>
      </w:r>
      <w:r w:rsidRPr="00932400">
        <w:rPr>
          <w:rFonts w:ascii="Times New Roman" w:hAnsi="Times New Roman"/>
          <w:sz w:val="24"/>
          <w:szCs w:val="24"/>
        </w:rPr>
        <w:tab/>
        <w:t xml:space="preserve"> Fax: </w:t>
      </w:r>
      <w:r w:rsidRPr="00932400">
        <w:rPr>
          <w:rFonts w:ascii="Times New Roman" w:hAnsi="Times New Roman"/>
          <w:sz w:val="24"/>
          <w:szCs w:val="24"/>
        </w:rPr>
        <w:tab/>
      </w:r>
    </w:p>
    <w:p w14:paraId="49E4BB1E"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E-mail: </w:t>
      </w:r>
      <w:r w:rsidRPr="00932400">
        <w:rPr>
          <w:rFonts w:ascii="Times New Roman" w:hAnsi="Times New Roman"/>
          <w:sz w:val="24"/>
          <w:szCs w:val="24"/>
        </w:rPr>
        <w:tab/>
      </w:r>
    </w:p>
    <w:p w14:paraId="66EB44BD" w14:textId="77777777" w:rsidR="00C642E2" w:rsidRPr="00932400" w:rsidRDefault="00C642E2">
      <w:pPr>
        <w:tabs>
          <w:tab w:val="right" w:leader="underscore" w:pos="4678"/>
        </w:tabs>
        <w:spacing w:after="0" w:line="360" w:lineRule="auto"/>
        <w:jc w:val="both"/>
        <w:rPr>
          <w:rFonts w:ascii="Times New Roman" w:hAnsi="Times New Roman"/>
          <w:sz w:val="24"/>
          <w:szCs w:val="24"/>
        </w:rPr>
      </w:pPr>
    </w:p>
    <w:p w14:paraId="6AB8F481" w14:textId="1942A211" w:rsidR="00C642E2" w:rsidRPr="00932400" w:rsidRDefault="00C642E2" w:rsidP="00780D1D">
      <w:pPr>
        <w:numPr>
          <w:ilvl w:val="0"/>
          <w:numId w:val="7"/>
        </w:numPr>
        <w:tabs>
          <w:tab w:val="clear" w:pos="720"/>
          <w:tab w:val="num" w:pos="567"/>
        </w:tabs>
        <w:spacing w:after="0" w:line="240" w:lineRule="auto"/>
        <w:ind w:left="567" w:hanging="425"/>
        <w:jc w:val="both"/>
        <w:rPr>
          <w:rFonts w:ascii="Times New Roman" w:hAnsi="Times New Roman"/>
          <w:b/>
          <w:i/>
          <w:sz w:val="24"/>
          <w:szCs w:val="24"/>
        </w:rPr>
      </w:pPr>
      <w:r w:rsidRPr="00932400">
        <w:rPr>
          <w:rFonts w:ascii="Times New Roman" w:hAnsi="Times New Roman"/>
          <w:b/>
          <w:sz w:val="24"/>
          <w:szCs w:val="24"/>
        </w:rPr>
        <w:t>Ajánlattétel tárgya:</w:t>
      </w:r>
      <w:r w:rsidR="00463974">
        <w:rPr>
          <w:rFonts w:ascii="Times New Roman" w:hAnsi="Times New Roman"/>
          <w:b/>
          <w:sz w:val="24"/>
          <w:szCs w:val="24"/>
        </w:rPr>
        <w:t xml:space="preserve"> </w:t>
      </w:r>
      <w:r w:rsidR="0055182B"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w:t>
      </w:r>
    </w:p>
    <w:p w14:paraId="5488DDA4" w14:textId="77777777" w:rsidR="00C642E2" w:rsidRPr="00932400" w:rsidRDefault="00C642E2">
      <w:pPr>
        <w:spacing w:after="0" w:line="360" w:lineRule="auto"/>
        <w:jc w:val="both"/>
        <w:rPr>
          <w:rFonts w:ascii="Times New Roman" w:hAnsi="Times New Roman"/>
          <w:sz w:val="24"/>
          <w:szCs w:val="24"/>
        </w:rPr>
      </w:pPr>
    </w:p>
    <w:p w14:paraId="21ABC22F" w14:textId="77777777" w:rsidR="00C642E2" w:rsidRPr="00932400" w:rsidRDefault="00C642E2">
      <w:pPr>
        <w:numPr>
          <w:ilvl w:val="0"/>
          <w:numId w:val="7"/>
        </w:numPr>
        <w:spacing w:after="0" w:line="360" w:lineRule="auto"/>
        <w:ind w:left="567"/>
        <w:jc w:val="both"/>
        <w:rPr>
          <w:rFonts w:ascii="Times New Roman" w:hAnsi="Times New Roman"/>
          <w:b/>
          <w:sz w:val="24"/>
          <w:szCs w:val="24"/>
        </w:rPr>
      </w:pPr>
      <w:r w:rsidRPr="00932400">
        <w:rPr>
          <w:rFonts w:ascii="Times New Roman" w:hAnsi="Times New Roman"/>
          <w:b/>
          <w:sz w:val="24"/>
          <w:szCs w:val="24"/>
        </w:rPr>
        <w:t>Ajánlat:</w:t>
      </w:r>
    </w:p>
    <w:tbl>
      <w:tblPr>
        <w:tblW w:w="430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695"/>
        <w:gridCol w:w="2295"/>
      </w:tblGrid>
      <w:tr w:rsidR="00283CC9" w:rsidRPr="00932400" w14:paraId="5D57B6B8" w14:textId="77777777" w:rsidTr="00AE0990">
        <w:trPr>
          <w:cantSplit/>
          <w:trHeight w:hRule="exact" w:val="625"/>
          <w:jc w:val="center"/>
        </w:trPr>
        <w:tc>
          <w:tcPr>
            <w:tcW w:w="5000" w:type="pct"/>
            <w:gridSpan w:val="2"/>
            <w:shd w:val="clear" w:color="auto" w:fill="D9D9D9"/>
            <w:vAlign w:val="center"/>
          </w:tcPr>
          <w:p w14:paraId="5545443D" w14:textId="77777777" w:rsidR="00283CC9" w:rsidRPr="00932400" w:rsidRDefault="00283CC9" w:rsidP="00AE0990">
            <w:pPr>
              <w:spacing w:before="60" w:after="60" w:line="240" w:lineRule="auto"/>
              <w:jc w:val="center"/>
              <w:rPr>
                <w:rFonts w:ascii="Times New Roman" w:hAnsi="Times New Roman"/>
                <w:b/>
                <w:sz w:val="24"/>
                <w:szCs w:val="24"/>
              </w:rPr>
            </w:pPr>
            <w:r w:rsidRPr="00932400">
              <w:rPr>
                <w:rFonts w:ascii="Times New Roman" w:hAnsi="Times New Roman"/>
                <w:b/>
                <w:sz w:val="24"/>
                <w:szCs w:val="24"/>
              </w:rPr>
              <w:t>Számszerűsíthető értékelési szempont(ok)</w:t>
            </w:r>
          </w:p>
        </w:tc>
      </w:tr>
      <w:tr w:rsidR="00283CC9" w:rsidRPr="00932400" w14:paraId="31BB7260" w14:textId="77777777" w:rsidTr="00AE0990">
        <w:trPr>
          <w:cantSplit/>
          <w:trHeight w:hRule="exact" w:val="603"/>
          <w:jc w:val="center"/>
        </w:trPr>
        <w:tc>
          <w:tcPr>
            <w:tcW w:w="3564" w:type="pct"/>
            <w:vAlign w:val="center"/>
          </w:tcPr>
          <w:p w14:paraId="09099387" w14:textId="77777777" w:rsidR="00283CC9" w:rsidRPr="00932400" w:rsidRDefault="00283CC9" w:rsidP="00AE0990">
            <w:pPr>
              <w:spacing w:before="60" w:after="60" w:line="240" w:lineRule="auto"/>
              <w:jc w:val="both"/>
              <w:rPr>
                <w:rFonts w:ascii="Times New Roman" w:hAnsi="Times New Roman"/>
                <w:sz w:val="24"/>
                <w:szCs w:val="24"/>
              </w:rPr>
            </w:pPr>
            <w:r w:rsidRPr="00932400">
              <w:rPr>
                <w:rFonts w:ascii="Times New Roman" w:hAnsi="Times New Roman"/>
                <w:b/>
                <w:sz w:val="24"/>
                <w:szCs w:val="24"/>
              </w:rPr>
              <w:t>1. Nettó ajánlati ár összesen(HUF)</w:t>
            </w:r>
          </w:p>
        </w:tc>
        <w:tc>
          <w:tcPr>
            <w:tcW w:w="1436" w:type="pct"/>
            <w:vAlign w:val="center"/>
          </w:tcPr>
          <w:p w14:paraId="4F6D5DFC" w14:textId="77777777" w:rsidR="00283CC9" w:rsidRPr="00932400" w:rsidRDefault="00E73C10" w:rsidP="00AE0990">
            <w:pPr>
              <w:spacing w:before="60" w:after="60" w:line="240" w:lineRule="auto"/>
              <w:jc w:val="center"/>
              <w:rPr>
                <w:rFonts w:ascii="Times New Roman" w:hAnsi="Times New Roman"/>
                <w:b/>
                <w:sz w:val="24"/>
                <w:szCs w:val="24"/>
              </w:rPr>
            </w:pPr>
            <w:r w:rsidRPr="00932400">
              <w:rPr>
                <w:rFonts w:ascii="Times New Roman" w:hAnsi="Times New Roman"/>
                <w:b/>
                <w:sz w:val="24"/>
                <w:szCs w:val="24"/>
              </w:rPr>
              <w:t>………. Ft</w:t>
            </w:r>
          </w:p>
        </w:tc>
      </w:tr>
      <w:tr w:rsidR="00283CC9" w:rsidRPr="00932400" w14:paraId="0AEE3583" w14:textId="77777777" w:rsidTr="00AE0990">
        <w:trPr>
          <w:cantSplit/>
          <w:trHeight w:hRule="exact" w:val="891"/>
          <w:jc w:val="center"/>
        </w:trPr>
        <w:tc>
          <w:tcPr>
            <w:tcW w:w="3564" w:type="pct"/>
            <w:vAlign w:val="center"/>
          </w:tcPr>
          <w:p w14:paraId="7F1FA0F1" w14:textId="77777777" w:rsidR="00283CC9" w:rsidRPr="00932400" w:rsidRDefault="00283CC9" w:rsidP="00AE0990">
            <w:pPr>
              <w:spacing w:before="60" w:after="60" w:line="240" w:lineRule="auto"/>
              <w:jc w:val="both"/>
              <w:rPr>
                <w:rFonts w:ascii="Times New Roman" w:hAnsi="Times New Roman"/>
                <w:b/>
                <w:sz w:val="24"/>
                <w:szCs w:val="24"/>
              </w:rPr>
            </w:pPr>
            <w:r w:rsidRPr="00932400">
              <w:rPr>
                <w:rFonts w:ascii="Times New Roman" w:hAnsi="Times New Roman"/>
                <w:b/>
                <w:sz w:val="24"/>
                <w:szCs w:val="24"/>
              </w:rPr>
              <w:t xml:space="preserve">2. </w:t>
            </w:r>
            <w:r w:rsidR="00502863" w:rsidRPr="00932400">
              <w:rPr>
                <w:rFonts w:ascii="Times New Roman" w:hAnsi="Times New Roman"/>
                <w:b/>
                <w:sz w:val="24"/>
                <w:szCs w:val="24"/>
              </w:rPr>
              <w:t>A teljesítésbe bevonásra kerülő építésvezető szakember szakmai tapasztalata (hónap) (ajánlati elem legkedvezőbb mértéke: 48 hónap)</w:t>
            </w:r>
          </w:p>
          <w:p w14:paraId="7B6E361B" w14:textId="77777777" w:rsidR="009938BF" w:rsidRPr="00932400" w:rsidRDefault="009938BF" w:rsidP="00AE0990">
            <w:pPr>
              <w:spacing w:before="60" w:after="60" w:line="240" w:lineRule="auto"/>
              <w:jc w:val="both"/>
              <w:rPr>
                <w:rFonts w:ascii="Times New Roman" w:hAnsi="Times New Roman"/>
                <w:b/>
                <w:sz w:val="24"/>
                <w:szCs w:val="24"/>
              </w:rPr>
            </w:pPr>
          </w:p>
        </w:tc>
        <w:tc>
          <w:tcPr>
            <w:tcW w:w="1436" w:type="pct"/>
            <w:vAlign w:val="center"/>
          </w:tcPr>
          <w:p w14:paraId="4E1EB40D" w14:textId="77777777" w:rsidR="00283CC9" w:rsidRPr="00932400" w:rsidRDefault="00E73C10" w:rsidP="00AE0990">
            <w:pPr>
              <w:spacing w:before="60" w:after="60" w:line="240" w:lineRule="auto"/>
              <w:jc w:val="center"/>
              <w:rPr>
                <w:rFonts w:ascii="Times New Roman" w:hAnsi="Times New Roman"/>
                <w:b/>
                <w:sz w:val="24"/>
                <w:szCs w:val="24"/>
              </w:rPr>
            </w:pPr>
            <w:r w:rsidRPr="00932400">
              <w:rPr>
                <w:rFonts w:ascii="Times New Roman" w:hAnsi="Times New Roman"/>
                <w:b/>
                <w:sz w:val="24"/>
                <w:szCs w:val="24"/>
              </w:rPr>
              <w:t>……….. hónap</w:t>
            </w:r>
          </w:p>
        </w:tc>
      </w:tr>
      <w:tr w:rsidR="00C53545" w:rsidRPr="00932400" w14:paraId="43215BDF" w14:textId="77777777" w:rsidTr="00F939C5">
        <w:trPr>
          <w:cantSplit/>
          <w:trHeight w:hRule="exact" w:val="1308"/>
          <w:jc w:val="center"/>
        </w:trPr>
        <w:tc>
          <w:tcPr>
            <w:tcW w:w="3564" w:type="pct"/>
            <w:vAlign w:val="center"/>
          </w:tcPr>
          <w:p w14:paraId="6F878D72" w14:textId="77777777" w:rsidR="00C53545" w:rsidRPr="00932400" w:rsidRDefault="00C53545" w:rsidP="00AE0990">
            <w:pPr>
              <w:spacing w:before="60" w:after="60" w:line="240" w:lineRule="auto"/>
              <w:jc w:val="both"/>
              <w:rPr>
                <w:rFonts w:ascii="Times New Roman" w:hAnsi="Times New Roman"/>
                <w:b/>
                <w:sz w:val="24"/>
                <w:szCs w:val="24"/>
              </w:rPr>
            </w:pPr>
            <w:r w:rsidRPr="00932400">
              <w:rPr>
                <w:rFonts w:ascii="Times New Roman" w:hAnsi="Times New Roman"/>
                <w:b/>
                <w:sz w:val="24"/>
                <w:szCs w:val="24"/>
              </w:rPr>
              <w:t>3. Jótállás időtartama (a műszaki átadás-átvételt követő naptól számítva hónapokban megadva; ajánlati elem minimum értéke: 24 hónap, legkedvezőbb szintje: 48 hónap)</w:t>
            </w:r>
          </w:p>
        </w:tc>
        <w:tc>
          <w:tcPr>
            <w:tcW w:w="1436" w:type="pct"/>
            <w:vAlign w:val="center"/>
          </w:tcPr>
          <w:p w14:paraId="3E4A4AB8" w14:textId="77777777" w:rsidR="00C53545" w:rsidRPr="00932400" w:rsidRDefault="00C53545" w:rsidP="00AE0990">
            <w:pPr>
              <w:spacing w:before="60" w:after="60" w:line="240" w:lineRule="auto"/>
              <w:jc w:val="center"/>
              <w:rPr>
                <w:rFonts w:ascii="Times New Roman" w:hAnsi="Times New Roman"/>
                <w:b/>
                <w:sz w:val="24"/>
                <w:szCs w:val="24"/>
              </w:rPr>
            </w:pPr>
            <w:r w:rsidRPr="00932400">
              <w:rPr>
                <w:rFonts w:ascii="Times New Roman" w:hAnsi="Times New Roman"/>
                <w:b/>
                <w:sz w:val="24"/>
                <w:szCs w:val="24"/>
              </w:rPr>
              <w:t>……….. hónap</w:t>
            </w:r>
          </w:p>
        </w:tc>
      </w:tr>
    </w:tbl>
    <w:p w14:paraId="71CE4A7B" w14:textId="77777777" w:rsidR="00C642E2" w:rsidRPr="00932400" w:rsidRDefault="00C642E2">
      <w:pPr>
        <w:spacing w:after="0" w:line="360" w:lineRule="auto"/>
        <w:jc w:val="both"/>
        <w:rPr>
          <w:rFonts w:ascii="Times New Roman" w:hAnsi="Times New Roman"/>
          <w:sz w:val="24"/>
          <w:szCs w:val="24"/>
        </w:rPr>
      </w:pPr>
    </w:p>
    <w:p w14:paraId="120C5409" w14:textId="77777777" w:rsidR="00B80106" w:rsidRPr="00932400" w:rsidRDefault="00B80106" w:rsidP="00B80106">
      <w:pPr>
        <w:spacing w:after="0" w:line="360" w:lineRule="auto"/>
        <w:jc w:val="both"/>
        <w:rPr>
          <w:rFonts w:ascii="Times New Roman" w:hAnsi="Times New Roman"/>
          <w:i/>
          <w:sz w:val="24"/>
          <w:szCs w:val="24"/>
        </w:rPr>
      </w:pPr>
      <w:r w:rsidRPr="00932400">
        <w:rPr>
          <w:rFonts w:ascii="Times New Roman" w:hAnsi="Times New Roman"/>
          <w:i/>
          <w:sz w:val="24"/>
          <w:szCs w:val="24"/>
        </w:rPr>
        <w:t>Mellékletként becsatolandó az ajánlati árat alátámasztó költségvetés</w:t>
      </w:r>
      <w:r w:rsidR="00FA0D7A" w:rsidRPr="00932400">
        <w:rPr>
          <w:rFonts w:ascii="Times New Roman" w:hAnsi="Times New Roman"/>
          <w:i/>
          <w:sz w:val="24"/>
          <w:szCs w:val="24"/>
        </w:rPr>
        <w:t>, és a szakember szakmai önéletrajza.</w:t>
      </w:r>
    </w:p>
    <w:p w14:paraId="7E00A0C7" w14:textId="77777777" w:rsidR="00C642E2" w:rsidRPr="00932400" w:rsidRDefault="00C642E2">
      <w:pPr>
        <w:spacing w:after="0" w:line="360" w:lineRule="auto"/>
        <w:jc w:val="both"/>
        <w:rPr>
          <w:rFonts w:ascii="Times New Roman" w:hAnsi="Times New Roman"/>
          <w:sz w:val="24"/>
          <w:szCs w:val="24"/>
        </w:rPr>
      </w:pPr>
    </w:p>
    <w:p w14:paraId="7924E561" w14:textId="77777777" w:rsidR="00C642E2" w:rsidRPr="00932400" w:rsidRDefault="00C642E2">
      <w:pPr>
        <w:spacing w:after="0" w:line="360" w:lineRule="auto"/>
        <w:jc w:val="both"/>
        <w:rPr>
          <w:rFonts w:ascii="Times New Roman" w:hAnsi="Times New Roman"/>
          <w:sz w:val="24"/>
          <w:szCs w:val="24"/>
        </w:rPr>
      </w:pPr>
      <w:r w:rsidRPr="00932400">
        <w:rPr>
          <w:rFonts w:ascii="Times New Roman" w:hAnsi="Times New Roman"/>
          <w:sz w:val="24"/>
          <w:szCs w:val="24"/>
        </w:rPr>
        <w:t>Keltezés (helység, év, hónap, nap)</w:t>
      </w:r>
    </w:p>
    <w:p w14:paraId="1780BA72" w14:textId="77777777" w:rsidR="00C642E2" w:rsidRPr="00932400" w:rsidRDefault="00C642E2">
      <w:pPr>
        <w:spacing w:after="0" w:line="360" w:lineRule="auto"/>
        <w:jc w:val="both"/>
        <w:rPr>
          <w:rFonts w:ascii="Times New Roman" w:hAnsi="Times New Roman"/>
          <w:sz w:val="24"/>
          <w:szCs w:val="24"/>
        </w:rPr>
      </w:pPr>
    </w:p>
    <w:p w14:paraId="407D52CC" w14:textId="77777777" w:rsidR="00C642E2" w:rsidRPr="00932400" w:rsidRDefault="00C642E2">
      <w:pPr>
        <w:spacing w:after="0" w:line="360" w:lineRule="auto"/>
        <w:jc w:val="both"/>
        <w:rPr>
          <w:rFonts w:ascii="Times New Roman" w:hAnsi="Times New Roman"/>
          <w:sz w:val="24"/>
          <w:szCs w:val="24"/>
        </w:rPr>
      </w:pPr>
    </w:p>
    <w:p w14:paraId="22DE3C78" w14:textId="77777777" w:rsidR="00C642E2" w:rsidRPr="00932400" w:rsidRDefault="00C642E2">
      <w:pPr>
        <w:spacing w:after="0" w:line="360" w:lineRule="auto"/>
        <w:jc w:val="both"/>
        <w:rPr>
          <w:rFonts w:ascii="Times New Roman" w:hAnsi="Times New Roman"/>
          <w:sz w:val="24"/>
          <w:szCs w:val="24"/>
        </w:rPr>
      </w:pPr>
    </w:p>
    <w:p w14:paraId="42C291B3" w14:textId="77777777" w:rsidR="00C642E2" w:rsidRPr="00932400" w:rsidRDefault="00C642E2">
      <w:pPr>
        <w:tabs>
          <w:tab w:val="center" w:pos="6521"/>
        </w:tabs>
        <w:spacing w:after="0" w:line="360" w:lineRule="auto"/>
        <w:jc w:val="both"/>
        <w:rPr>
          <w:rFonts w:ascii="Times New Roman" w:hAnsi="Times New Roman"/>
          <w:sz w:val="24"/>
          <w:szCs w:val="24"/>
        </w:rPr>
      </w:pPr>
      <w:r w:rsidRPr="00932400">
        <w:rPr>
          <w:rFonts w:ascii="Times New Roman" w:hAnsi="Times New Roman"/>
          <w:sz w:val="24"/>
          <w:szCs w:val="24"/>
        </w:rPr>
        <w:tab/>
        <w:t>______________________________</w:t>
      </w:r>
    </w:p>
    <w:p w14:paraId="3D5C4C28" w14:textId="77777777" w:rsidR="00C642E2" w:rsidRPr="00932400" w:rsidRDefault="00C642E2">
      <w:pPr>
        <w:tabs>
          <w:tab w:val="center" w:pos="6521"/>
        </w:tabs>
        <w:spacing w:after="0" w:line="360" w:lineRule="auto"/>
        <w:jc w:val="both"/>
        <w:rPr>
          <w:rFonts w:ascii="Times New Roman" w:hAnsi="Times New Roman"/>
          <w:sz w:val="24"/>
          <w:szCs w:val="24"/>
        </w:rPr>
      </w:pPr>
      <w:r w:rsidRPr="00932400">
        <w:rPr>
          <w:rFonts w:ascii="Times New Roman" w:hAnsi="Times New Roman"/>
          <w:sz w:val="24"/>
          <w:szCs w:val="24"/>
        </w:rPr>
        <w:tab/>
        <w:t>(cégjegyzésre jogosult vagy szabályszerűen</w:t>
      </w:r>
    </w:p>
    <w:p w14:paraId="18E262FD" w14:textId="77777777" w:rsidR="00C642E2" w:rsidRPr="00932400" w:rsidRDefault="00C642E2">
      <w:pPr>
        <w:tabs>
          <w:tab w:val="center" w:pos="6521"/>
        </w:tabs>
        <w:spacing w:after="0" w:line="360" w:lineRule="auto"/>
        <w:jc w:val="both"/>
        <w:rPr>
          <w:rFonts w:ascii="Times New Roman" w:hAnsi="Times New Roman"/>
          <w:sz w:val="24"/>
          <w:szCs w:val="24"/>
          <w:shd w:val="clear" w:color="auto" w:fill="FFFF00"/>
        </w:rPr>
      </w:pPr>
      <w:r w:rsidRPr="00932400">
        <w:rPr>
          <w:rFonts w:ascii="Times New Roman" w:hAnsi="Times New Roman"/>
          <w:sz w:val="24"/>
          <w:szCs w:val="24"/>
        </w:rPr>
        <w:tab/>
        <w:t>meghatalmazott képviselő aláírása)</w:t>
      </w:r>
    </w:p>
    <w:p w14:paraId="3FFC5030" w14:textId="77777777" w:rsidR="00C642E2" w:rsidRPr="00932400" w:rsidRDefault="00C642E2">
      <w:pPr>
        <w:tabs>
          <w:tab w:val="center" w:pos="6521"/>
        </w:tabs>
        <w:spacing w:after="0" w:line="360" w:lineRule="auto"/>
        <w:jc w:val="both"/>
        <w:rPr>
          <w:rFonts w:ascii="Times New Roman" w:hAnsi="Times New Roman"/>
          <w:sz w:val="24"/>
          <w:szCs w:val="24"/>
          <w:shd w:val="clear" w:color="auto" w:fill="FFFF00"/>
        </w:rPr>
      </w:pPr>
    </w:p>
    <w:p w14:paraId="4D9D17D4" w14:textId="77777777" w:rsidR="00C642E2" w:rsidRPr="00932400" w:rsidRDefault="00C642E2">
      <w:pPr>
        <w:pageBreakBefore/>
        <w:spacing w:after="0" w:line="360" w:lineRule="auto"/>
        <w:jc w:val="right"/>
        <w:rPr>
          <w:rFonts w:ascii="Times New Roman" w:hAnsi="Times New Roman"/>
          <w:b/>
          <w:caps/>
          <w:sz w:val="24"/>
          <w:szCs w:val="24"/>
        </w:rPr>
      </w:pPr>
      <w:r w:rsidRPr="00932400">
        <w:rPr>
          <w:rFonts w:ascii="Times New Roman" w:hAnsi="Times New Roman"/>
          <w:b/>
          <w:sz w:val="24"/>
          <w:szCs w:val="24"/>
        </w:rPr>
        <w:lastRenderedPageBreak/>
        <w:t>2.2. számú melléklet</w:t>
      </w:r>
    </w:p>
    <w:p w14:paraId="1EA80A6B" w14:textId="77777777" w:rsidR="00C642E2" w:rsidRPr="00932400" w:rsidRDefault="00C642E2">
      <w:pPr>
        <w:spacing w:after="0" w:line="360" w:lineRule="auto"/>
        <w:jc w:val="center"/>
        <w:rPr>
          <w:rFonts w:ascii="Times New Roman" w:hAnsi="Times New Roman"/>
          <w:b/>
          <w:sz w:val="24"/>
          <w:szCs w:val="24"/>
        </w:rPr>
      </w:pPr>
      <w:r w:rsidRPr="00932400">
        <w:rPr>
          <w:rFonts w:ascii="Times New Roman" w:hAnsi="Times New Roman"/>
          <w:b/>
          <w:caps/>
          <w:sz w:val="24"/>
          <w:szCs w:val="24"/>
        </w:rPr>
        <w:t>Felolvasólap</w:t>
      </w:r>
    </w:p>
    <w:p w14:paraId="2FA45BA7" w14:textId="77777777" w:rsidR="00C642E2" w:rsidRPr="00932400" w:rsidRDefault="00C642E2">
      <w:pPr>
        <w:spacing w:after="0" w:line="360" w:lineRule="auto"/>
        <w:jc w:val="center"/>
        <w:rPr>
          <w:rFonts w:ascii="Times New Roman" w:hAnsi="Times New Roman"/>
          <w:b/>
          <w:sz w:val="24"/>
          <w:szCs w:val="24"/>
        </w:rPr>
      </w:pPr>
      <w:r w:rsidRPr="00932400">
        <w:rPr>
          <w:rFonts w:ascii="Times New Roman" w:hAnsi="Times New Roman"/>
          <w:b/>
          <w:sz w:val="24"/>
          <w:szCs w:val="24"/>
        </w:rPr>
        <w:t>(közös ajánlattétel esetén)</w:t>
      </w:r>
    </w:p>
    <w:p w14:paraId="4F5CD2A9" w14:textId="77777777" w:rsidR="00C642E2" w:rsidRPr="00932400" w:rsidRDefault="00C642E2">
      <w:pPr>
        <w:numPr>
          <w:ilvl w:val="0"/>
          <w:numId w:val="8"/>
        </w:numPr>
        <w:spacing w:after="0" w:line="360" w:lineRule="auto"/>
        <w:ind w:left="567"/>
        <w:jc w:val="both"/>
        <w:rPr>
          <w:rFonts w:ascii="Times New Roman" w:hAnsi="Times New Roman"/>
          <w:sz w:val="24"/>
          <w:szCs w:val="24"/>
        </w:rPr>
      </w:pPr>
      <w:r w:rsidRPr="00932400">
        <w:rPr>
          <w:rFonts w:ascii="Times New Roman" w:hAnsi="Times New Roman"/>
          <w:b/>
          <w:sz w:val="24"/>
          <w:szCs w:val="24"/>
        </w:rPr>
        <w:t>Ajánlattevői konzorcium</w:t>
      </w:r>
    </w:p>
    <w:p w14:paraId="370A71B1"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Név: </w:t>
      </w:r>
      <w:r w:rsidRPr="00932400">
        <w:rPr>
          <w:rFonts w:ascii="Times New Roman" w:hAnsi="Times New Roman"/>
          <w:sz w:val="24"/>
          <w:szCs w:val="24"/>
        </w:rPr>
        <w:tab/>
      </w:r>
    </w:p>
    <w:p w14:paraId="26B8540A"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Székhely: </w:t>
      </w:r>
      <w:r w:rsidRPr="00932400">
        <w:rPr>
          <w:rFonts w:ascii="Times New Roman" w:hAnsi="Times New Roman"/>
          <w:sz w:val="24"/>
          <w:szCs w:val="24"/>
        </w:rPr>
        <w:tab/>
      </w:r>
    </w:p>
    <w:p w14:paraId="087CDB14"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Telefon: </w:t>
      </w:r>
      <w:r w:rsidRPr="00932400">
        <w:rPr>
          <w:rFonts w:ascii="Times New Roman" w:hAnsi="Times New Roman"/>
          <w:sz w:val="24"/>
          <w:szCs w:val="24"/>
        </w:rPr>
        <w:tab/>
        <w:t xml:space="preserve"> Fax: </w:t>
      </w:r>
      <w:r w:rsidRPr="00932400">
        <w:rPr>
          <w:rFonts w:ascii="Times New Roman" w:hAnsi="Times New Roman"/>
          <w:sz w:val="24"/>
          <w:szCs w:val="24"/>
        </w:rPr>
        <w:tab/>
      </w:r>
    </w:p>
    <w:p w14:paraId="38ED40C5"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E-mail: </w:t>
      </w:r>
      <w:r w:rsidRPr="00932400">
        <w:rPr>
          <w:rFonts w:ascii="Times New Roman" w:hAnsi="Times New Roman"/>
          <w:sz w:val="24"/>
          <w:szCs w:val="24"/>
        </w:rPr>
        <w:tab/>
      </w:r>
    </w:p>
    <w:p w14:paraId="00DA8961"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Tagok adatai (név, székhely): </w:t>
      </w:r>
      <w:r w:rsidRPr="00932400">
        <w:rPr>
          <w:rFonts w:ascii="Times New Roman" w:hAnsi="Times New Roman"/>
          <w:sz w:val="24"/>
          <w:szCs w:val="24"/>
        </w:rPr>
        <w:tab/>
      </w:r>
    </w:p>
    <w:p w14:paraId="5AD51079"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ab/>
      </w:r>
    </w:p>
    <w:p w14:paraId="3AE5E1AD" w14:textId="77777777" w:rsidR="00C642E2" w:rsidRPr="00932400" w:rsidRDefault="00C642E2">
      <w:pPr>
        <w:spacing w:after="0" w:line="360" w:lineRule="auto"/>
        <w:ind w:left="720"/>
        <w:jc w:val="both"/>
        <w:rPr>
          <w:rFonts w:ascii="Times New Roman" w:hAnsi="Times New Roman"/>
          <w:sz w:val="24"/>
          <w:szCs w:val="24"/>
        </w:rPr>
      </w:pPr>
      <w:r w:rsidRPr="00932400">
        <w:rPr>
          <w:rFonts w:ascii="Times New Roman" w:hAnsi="Times New Roman"/>
          <w:sz w:val="24"/>
          <w:szCs w:val="24"/>
        </w:rPr>
        <w:t xml:space="preserve">Tagok adatai (név, székhely): </w:t>
      </w:r>
      <w:r w:rsidRPr="00932400">
        <w:rPr>
          <w:rFonts w:ascii="Times New Roman" w:hAnsi="Times New Roman"/>
          <w:sz w:val="24"/>
          <w:szCs w:val="24"/>
        </w:rPr>
        <w:tab/>
      </w:r>
    </w:p>
    <w:p w14:paraId="200F887C" w14:textId="77777777" w:rsidR="00C642E2" w:rsidRPr="00932400" w:rsidRDefault="00C642E2">
      <w:pPr>
        <w:tabs>
          <w:tab w:val="right" w:leader="underscore" w:pos="9072"/>
        </w:tabs>
        <w:spacing w:after="0" w:line="360" w:lineRule="auto"/>
        <w:jc w:val="both"/>
        <w:rPr>
          <w:rFonts w:ascii="Times New Roman" w:hAnsi="Times New Roman"/>
          <w:sz w:val="24"/>
          <w:szCs w:val="24"/>
        </w:rPr>
      </w:pPr>
    </w:p>
    <w:p w14:paraId="0EF3C056" w14:textId="41E84D7D" w:rsidR="00C642E2" w:rsidRPr="00932400" w:rsidRDefault="00C642E2" w:rsidP="001640A3">
      <w:pPr>
        <w:numPr>
          <w:ilvl w:val="0"/>
          <w:numId w:val="9"/>
        </w:numPr>
        <w:spacing w:after="0" w:line="360" w:lineRule="auto"/>
        <w:ind w:left="567"/>
        <w:jc w:val="both"/>
        <w:rPr>
          <w:rFonts w:ascii="Times New Roman" w:hAnsi="Times New Roman"/>
          <w:sz w:val="24"/>
          <w:szCs w:val="24"/>
        </w:rPr>
      </w:pPr>
      <w:r w:rsidRPr="00932400">
        <w:rPr>
          <w:rFonts w:ascii="Times New Roman" w:hAnsi="Times New Roman"/>
          <w:b/>
          <w:sz w:val="24"/>
          <w:szCs w:val="24"/>
        </w:rPr>
        <w:t xml:space="preserve">Ajánlattétel tárgya: </w:t>
      </w:r>
      <w:r w:rsidR="00CD2D66"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w:t>
      </w:r>
    </w:p>
    <w:p w14:paraId="38265B11" w14:textId="77777777" w:rsidR="00235271" w:rsidRPr="00932400" w:rsidRDefault="00235271" w:rsidP="00235271">
      <w:pPr>
        <w:spacing w:after="0" w:line="360" w:lineRule="auto"/>
        <w:ind w:left="567"/>
        <w:jc w:val="both"/>
        <w:rPr>
          <w:rFonts w:ascii="Times New Roman" w:hAnsi="Times New Roman"/>
          <w:sz w:val="24"/>
          <w:szCs w:val="24"/>
        </w:rPr>
      </w:pPr>
    </w:p>
    <w:p w14:paraId="32805B04" w14:textId="77777777" w:rsidR="00C642E2" w:rsidRPr="00932400" w:rsidRDefault="00C642E2" w:rsidP="00410552">
      <w:pPr>
        <w:numPr>
          <w:ilvl w:val="0"/>
          <w:numId w:val="11"/>
        </w:numPr>
        <w:spacing w:after="0" w:line="360" w:lineRule="auto"/>
        <w:jc w:val="both"/>
        <w:rPr>
          <w:rFonts w:ascii="Times New Roman" w:hAnsi="Times New Roman"/>
          <w:b/>
          <w:sz w:val="24"/>
          <w:szCs w:val="24"/>
        </w:rPr>
      </w:pPr>
      <w:r w:rsidRPr="00932400">
        <w:rPr>
          <w:rFonts w:ascii="Times New Roman" w:hAnsi="Times New Roman"/>
          <w:b/>
          <w:sz w:val="24"/>
          <w:szCs w:val="24"/>
        </w:rPr>
        <w:t>Ajánlat:</w:t>
      </w:r>
    </w:p>
    <w:tbl>
      <w:tblPr>
        <w:tblW w:w="430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695"/>
        <w:gridCol w:w="2295"/>
      </w:tblGrid>
      <w:tr w:rsidR="00E73C10" w:rsidRPr="00932400" w14:paraId="3B9ED8F4" w14:textId="77777777" w:rsidTr="00302B92">
        <w:trPr>
          <w:cantSplit/>
          <w:trHeight w:hRule="exact" w:val="625"/>
          <w:jc w:val="center"/>
        </w:trPr>
        <w:tc>
          <w:tcPr>
            <w:tcW w:w="5000" w:type="pct"/>
            <w:gridSpan w:val="2"/>
            <w:shd w:val="clear" w:color="auto" w:fill="D9D9D9"/>
            <w:vAlign w:val="center"/>
          </w:tcPr>
          <w:p w14:paraId="01307901" w14:textId="77777777" w:rsidR="00E73C10" w:rsidRPr="00932400" w:rsidRDefault="00E73C10" w:rsidP="00302B92">
            <w:pPr>
              <w:spacing w:before="60" w:after="60" w:line="240" w:lineRule="auto"/>
              <w:jc w:val="center"/>
              <w:rPr>
                <w:rFonts w:ascii="Times New Roman" w:hAnsi="Times New Roman"/>
                <w:b/>
                <w:sz w:val="24"/>
                <w:szCs w:val="24"/>
              </w:rPr>
            </w:pPr>
            <w:r w:rsidRPr="00932400">
              <w:rPr>
                <w:rFonts w:ascii="Times New Roman" w:hAnsi="Times New Roman"/>
                <w:b/>
                <w:sz w:val="24"/>
                <w:szCs w:val="24"/>
              </w:rPr>
              <w:t>Számszerűsíthető értékelési szempont(ok)</w:t>
            </w:r>
          </w:p>
        </w:tc>
      </w:tr>
      <w:tr w:rsidR="00E73C10" w:rsidRPr="00932400" w14:paraId="600A5562" w14:textId="77777777" w:rsidTr="00302B92">
        <w:trPr>
          <w:cantSplit/>
          <w:trHeight w:hRule="exact" w:val="603"/>
          <w:jc w:val="center"/>
        </w:trPr>
        <w:tc>
          <w:tcPr>
            <w:tcW w:w="3564" w:type="pct"/>
            <w:vAlign w:val="center"/>
          </w:tcPr>
          <w:p w14:paraId="57F5EE51" w14:textId="77777777" w:rsidR="00E73C10" w:rsidRPr="00932400" w:rsidRDefault="00E73C10" w:rsidP="00302B92">
            <w:pPr>
              <w:spacing w:before="60" w:after="60" w:line="240" w:lineRule="auto"/>
              <w:jc w:val="both"/>
              <w:rPr>
                <w:rFonts w:ascii="Times New Roman" w:hAnsi="Times New Roman"/>
                <w:sz w:val="24"/>
                <w:szCs w:val="24"/>
              </w:rPr>
            </w:pPr>
            <w:r w:rsidRPr="00932400">
              <w:rPr>
                <w:rFonts w:ascii="Times New Roman" w:hAnsi="Times New Roman"/>
                <w:b/>
                <w:sz w:val="24"/>
                <w:szCs w:val="24"/>
              </w:rPr>
              <w:t>1. Nettó ajánlati ár összesen(HUF)</w:t>
            </w:r>
          </w:p>
        </w:tc>
        <w:tc>
          <w:tcPr>
            <w:tcW w:w="1436" w:type="pct"/>
            <w:vAlign w:val="center"/>
          </w:tcPr>
          <w:p w14:paraId="10C49164" w14:textId="77777777" w:rsidR="00E73C10" w:rsidRPr="00932400" w:rsidRDefault="00E73C10" w:rsidP="00302B92">
            <w:pPr>
              <w:spacing w:before="60" w:after="60" w:line="240" w:lineRule="auto"/>
              <w:jc w:val="center"/>
              <w:rPr>
                <w:rFonts w:ascii="Times New Roman" w:hAnsi="Times New Roman"/>
                <w:b/>
                <w:sz w:val="24"/>
                <w:szCs w:val="24"/>
              </w:rPr>
            </w:pPr>
            <w:r w:rsidRPr="00932400">
              <w:rPr>
                <w:rFonts w:ascii="Times New Roman" w:hAnsi="Times New Roman"/>
                <w:b/>
                <w:sz w:val="24"/>
                <w:szCs w:val="24"/>
              </w:rPr>
              <w:t>………. Ft</w:t>
            </w:r>
          </w:p>
        </w:tc>
      </w:tr>
      <w:tr w:rsidR="00E73C10" w:rsidRPr="00932400" w14:paraId="74ADAB59" w14:textId="77777777" w:rsidTr="00F939C5">
        <w:trPr>
          <w:cantSplit/>
          <w:trHeight w:hRule="exact" w:val="1241"/>
          <w:jc w:val="center"/>
        </w:trPr>
        <w:tc>
          <w:tcPr>
            <w:tcW w:w="3564" w:type="pct"/>
            <w:vAlign w:val="center"/>
          </w:tcPr>
          <w:p w14:paraId="077A8951" w14:textId="77777777" w:rsidR="00E73C10" w:rsidRPr="00932400" w:rsidRDefault="00E73C10" w:rsidP="00302B92">
            <w:pPr>
              <w:spacing w:before="60" w:after="60" w:line="240" w:lineRule="auto"/>
              <w:jc w:val="both"/>
              <w:rPr>
                <w:rFonts w:ascii="Times New Roman" w:hAnsi="Times New Roman"/>
                <w:b/>
                <w:sz w:val="24"/>
                <w:szCs w:val="24"/>
              </w:rPr>
            </w:pPr>
            <w:r w:rsidRPr="00932400">
              <w:rPr>
                <w:rFonts w:ascii="Times New Roman" w:hAnsi="Times New Roman"/>
                <w:b/>
                <w:sz w:val="24"/>
                <w:szCs w:val="24"/>
              </w:rPr>
              <w:t>2. A teljesítésbe bevonásra kerülő építésvezető szakember szakmai tapasztalata (hónap) (ajánlati elem legkedvezőbb mértéke: 48 hónap)</w:t>
            </w:r>
          </w:p>
          <w:p w14:paraId="02F28D72" w14:textId="77777777" w:rsidR="00E73C10" w:rsidRPr="00932400" w:rsidRDefault="00E73C10" w:rsidP="00302B92">
            <w:pPr>
              <w:spacing w:before="60" w:after="60" w:line="240" w:lineRule="auto"/>
              <w:jc w:val="both"/>
              <w:rPr>
                <w:rFonts w:ascii="Times New Roman" w:hAnsi="Times New Roman"/>
                <w:b/>
                <w:sz w:val="24"/>
                <w:szCs w:val="24"/>
              </w:rPr>
            </w:pPr>
          </w:p>
        </w:tc>
        <w:tc>
          <w:tcPr>
            <w:tcW w:w="1436" w:type="pct"/>
            <w:vAlign w:val="center"/>
          </w:tcPr>
          <w:p w14:paraId="2E28F78D" w14:textId="77777777" w:rsidR="00E73C10" w:rsidRPr="00932400" w:rsidRDefault="00E73C10" w:rsidP="00302B92">
            <w:pPr>
              <w:spacing w:before="60" w:after="60" w:line="240" w:lineRule="auto"/>
              <w:jc w:val="center"/>
              <w:rPr>
                <w:rFonts w:ascii="Times New Roman" w:hAnsi="Times New Roman"/>
                <w:b/>
                <w:sz w:val="24"/>
                <w:szCs w:val="24"/>
              </w:rPr>
            </w:pPr>
            <w:r w:rsidRPr="00932400">
              <w:rPr>
                <w:rFonts w:ascii="Times New Roman" w:hAnsi="Times New Roman"/>
                <w:b/>
                <w:sz w:val="24"/>
                <w:szCs w:val="24"/>
              </w:rPr>
              <w:t>……….. hónap</w:t>
            </w:r>
          </w:p>
        </w:tc>
      </w:tr>
      <w:tr w:rsidR="00C53545" w:rsidRPr="00932400" w14:paraId="09D43918" w14:textId="77777777" w:rsidTr="00F939C5">
        <w:trPr>
          <w:cantSplit/>
          <w:trHeight w:hRule="exact" w:val="1479"/>
          <w:jc w:val="center"/>
        </w:trPr>
        <w:tc>
          <w:tcPr>
            <w:tcW w:w="3564" w:type="pct"/>
            <w:vAlign w:val="center"/>
          </w:tcPr>
          <w:p w14:paraId="45935EFB" w14:textId="77777777" w:rsidR="00C53545" w:rsidRPr="00932400" w:rsidRDefault="00C53545" w:rsidP="00C53545">
            <w:pPr>
              <w:spacing w:before="60" w:after="60" w:line="240" w:lineRule="auto"/>
              <w:jc w:val="both"/>
              <w:rPr>
                <w:rFonts w:ascii="Times New Roman" w:hAnsi="Times New Roman"/>
                <w:b/>
                <w:sz w:val="24"/>
                <w:szCs w:val="24"/>
              </w:rPr>
            </w:pPr>
            <w:r w:rsidRPr="00932400">
              <w:rPr>
                <w:rFonts w:ascii="Times New Roman" w:hAnsi="Times New Roman"/>
                <w:b/>
                <w:sz w:val="24"/>
                <w:szCs w:val="24"/>
              </w:rPr>
              <w:t>3. Jótállás időtartama (a műszaki átadás-átvételt követő naptól számítva hónapokban megadva; ajánlati elem minimum értéke: 24 hónap, legkedvezőbb szintje: 48 hónap)</w:t>
            </w:r>
          </w:p>
        </w:tc>
        <w:tc>
          <w:tcPr>
            <w:tcW w:w="1436" w:type="pct"/>
            <w:vAlign w:val="center"/>
          </w:tcPr>
          <w:p w14:paraId="41AFA185" w14:textId="77777777" w:rsidR="00C53545" w:rsidRPr="00932400" w:rsidRDefault="00C53545" w:rsidP="00C53545">
            <w:pPr>
              <w:spacing w:before="60" w:after="60" w:line="240" w:lineRule="auto"/>
              <w:jc w:val="center"/>
              <w:rPr>
                <w:rFonts w:ascii="Times New Roman" w:hAnsi="Times New Roman"/>
                <w:b/>
                <w:sz w:val="24"/>
                <w:szCs w:val="24"/>
              </w:rPr>
            </w:pPr>
            <w:r w:rsidRPr="00932400">
              <w:rPr>
                <w:rFonts w:ascii="Times New Roman" w:hAnsi="Times New Roman"/>
                <w:b/>
                <w:sz w:val="24"/>
                <w:szCs w:val="24"/>
              </w:rPr>
              <w:t>……….. hónap</w:t>
            </w:r>
          </w:p>
        </w:tc>
      </w:tr>
    </w:tbl>
    <w:p w14:paraId="2D9F1607" w14:textId="77777777" w:rsidR="00C642E2" w:rsidRPr="00932400" w:rsidRDefault="00C642E2">
      <w:pPr>
        <w:spacing w:after="0" w:line="360" w:lineRule="auto"/>
        <w:jc w:val="both"/>
        <w:rPr>
          <w:rFonts w:ascii="Times New Roman" w:hAnsi="Times New Roman"/>
          <w:sz w:val="24"/>
          <w:szCs w:val="24"/>
        </w:rPr>
      </w:pPr>
    </w:p>
    <w:p w14:paraId="4B1CC8E2" w14:textId="77777777" w:rsidR="00B80106" w:rsidRPr="00932400" w:rsidRDefault="00B80106">
      <w:pPr>
        <w:spacing w:after="0" w:line="360" w:lineRule="auto"/>
        <w:jc w:val="both"/>
        <w:rPr>
          <w:rFonts w:ascii="Times New Roman" w:hAnsi="Times New Roman"/>
          <w:i/>
          <w:sz w:val="24"/>
          <w:szCs w:val="24"/>
        </w:rPr>
      </w:pPr>
      <w:r w:rsidRPr="00932400">
        <w:rPr>
          <w:rFonts w:ascii="Times New Roman" w:hAnsi="Times New Roman"/>
          <w:i/>
          <w:sz w:val="24"/>
          <w:szCs w:val="24"/>
        </w:rPr>
        <w:t>Mellékletként becsatolandó az ajánlati árat alátámasztó költségvetés</w:t>
      </w:r>
      <w:r w:rsidR="00FA0D7A" w:rsidRPr="00932400">
        <w:rPr>
          <w:rFonts w:ascii="Times New Roman" w:hAnsi="Times New Roman"/>
          <w:i/>
          <w:sz w:val="24"/>
          <w:szCs w:val="24"/>
        </w:rPr>
        <w:t>, és a szakember szakmai önéletrajza.</w:t>
      </w:r>
    </w:p>
    <w:p w14:paraId="2A5364BD" w14:textId="77777777" w:rsidR="00C642E2" w:rsidRPr="00932400" w:rsidRDefault="00C642E2">
      <w:pPr>
        <w:spacing w:after="0" w:line="360" w:lineRule="auto"/>
        <w:jc w:val="both"/>
        <w:rPr>
          <w:rFonts w:ascii="Times New Roman" w:hAnsi="Times New Roman"/>
          <w:sz w:val="24"/>
          <w:szCs w:val="24"/>
        </w:rPr>
      </w:pPr>
      <w:r w:rsidRPr="00932400">
        <w:rPr>
          <w:rFonts w:ascii="Times New Roman" w:hAnsi="Times New Roman"/>
          <w:sz w:val="24"/>
          <w:szCs w:val="24"/>
        </w:rPr>
        <w:t>Keltezés (helység, év, hónap, nap)</w:t>
      </w:r>
    </w:p>
    <w:p w14:paraId="5C4C69F2" w14:textId="77777777" w:rsidR="00C642E2" w:rsidRPr="00932400" w:rsidRDefault="00C642E2">
      <w:pPr>
        <w:spacing w:after="0" w:line="360" w:lineRule="auto"/>
        <w:jc w:val="both"/>
        <w:rPr>
          <w:rFonts w:ascii="Times New Roman" w:hAnsi="Times New Roman"/>
          <w:sz w:val="24"/>
          <w:szCs w:val="24"/>
        </w:rPr>
      </w:pPr>
    </w:p>
    <w:p w14:paraId="7A894718" w14:textId="77777777" w:rsidR="00C642E2" w:rsidRPr="00932400" w:rsidRDefault="00C642E2">
      <w:pPr>
        <w:tabs>
          <w:tab w:val="center" w:pos="6521"/>
        </w:tabs>
        <w:spacing w:after="0" w:line="360" w:lineRule="auto"/>
        <w:jc w:val="both"/>
        <w:rPr>
          <w:rFonts w:ascii="Times New Roman" w:hAnsi="Times New Roman"/>
          <w:sz w:val="24"/>
          <w:szCs w:val="24"/>
        </w:rPr>
      </w:pPr>
      <w:r w:rsidRPr="00932400">
        <w:rPr>
          <w:rFonts w:ascii="Times New Roman" w:hAnsi="Times New Roman"/>
          <w:sz w:val="24"/>
          <w:szCs w:val="24"/>
        </w:rPr>
        <w:tab/>
        <w:t>______________________________</w:t>
      </w:r>
    </w:p>
    <w:p w14:paraId="7F797048" w14:textId="77777777" w:rsidR="00C642E2" w:rsidRPr="00932400" w:rsidRDefault="00C642E2">
      <w:pPr>
        <w:tabs>
          <w:tab w:val="center" w:pos="6521"/>
        </w:tabs>
        <w:spacing w:after="0" w:line="360" w:lineRule="auto"/>
        <w:jc w:val="both"/>
        <w:rPr>
          <w:rFonts w:ascii="Times New Roman" w:hAnsi="Times New Roman"/>
          <w:sz w:val="24"/>
          <w:szCs w:val="24"/>
        </w:rPr>
      </w:pPr>
      <w:r w:rsidRPr="00932400">
        <w:rPr>
          <w:rFonts w:ascii="Times New Roman" w:hAnsi="Times New Roman"/>
          <w:sz w:val="24"/>
          <w:szCs w:val="24"/>
        </w:rPr>
        <w:tab/>
        <w:t>(cégjegyzésre jogosult vagy szabályszerűen</w:t>
      </w:r>
    </w:p>
    <w:p w14:paraId="70D57111" w14:textId="77777777" w:rsidR="00AA69F0" w:rsidRPr="00932400" w:rsidRDefault="00C642E2" w:rsidP="00393A1A">
      <w:pPr>
        <w:tabs>
          <w:tab w:val="center" w:pos="6521"/>
        </w:tabs>
        <w:spacing w:after="0" w:line="360" w:lineRule="auto"/>
        <w:jc w:val="both"/>
        <w:rPr>
          <w:rFonts w:ascii="Times New Roman" w:hAnsi="Times New Roman"/>
          <w:sz w:val="24"/>
          <w:szCs w:val="24"/>
        </w:rPr>
      </w:pPr>
      <w:r w:rsidRPr="00932400">
        <w:rPr>
          <w:rFonts w:ascii="Times New Roman" w:hAnsi="Times New Roman"/>
          <w:sz w:val="24"/>
          <w:szCs w:val="24"/>
        </w:rPr>
        <w:tab/>
        <w:t>meghatalmazott képviselő aláírása)</w:t>
      </w:r>
    </w:p>
    <w:p w14:paraId="475F7D34" w14:textId="77777777" w:rsidR="002A6FE0" w:rsidRDefault="002A6FE0" w:rsidP="000A5017">
      <w:pPr>
        <w:spacing w:after="0" w:line="240" w:lineRule="auto"/>
        <w:jc w:val="right"/>
        <w:rPr>
          <w:rFonts w:ascii="Times New Roman" w:hAnsi="Times New Roman"/>
          <w:b/>
          <w:sz w:val="24"/>
          <w:szCs w:val="24"/>
        </w:rPr>
      </w:pPr>
    </w:p>
    <w:p w14:paraId="3553209D" w14:textId="77777777" w:rsidR="00C642E2" w:rsidRPr="00932400" w:rsidRDefault="00393A1A" w:rsidP="000A5017">
      <w:pPr>
        <w:spacing w:after="0" w:line="240" w:lineRule="auto"/>
        <w:jc w:val="right"/>
        <w:rPr>
          <w:rFonts w:ascii="Times New Roman" w:hAnsi="Times New Roman"/>
          <w:b/>
          <w:sz w:val="24"/>
          <w:szCs w:val="24"/>
        </w:rPr>
      </w:pPr>
      <w:r w:rsidRPr="00932400">
        <w:rPr>
          <w:rFonts w:ascii="Times New Roman" w:hAnsi="Times New Roman"/>
          <w:b/>
          <w:sz w:val="24"/>
          <w:szCs w:val="24"/>
        </w:rPr>
        <w:lastRenderedPageBreak/>
        <w:t>3.1</w:t>
      </w:r>
      <w:r w:rsidR="00C642E2" w:rsidRPr="00932400">
        <w:rPr>
          <w:rFonts w:ascii="Times New Roman" w:hAnsi="Times New Roman"/>
          <w:b/>
          <w:sz w:val="24"/>
          <w:szCs w:val="24"/>
        </w:rPr>
        <w:t>. sz. melléklet</w:t>
      </w:r>
    </w:p>
    <w:p w14:paraId="5116F004" w14:textId="77777777" w:rsidR="00C642E2" w:rsidRPr="00932400" w:rsidRDefault="00C642E2" w:rsidP="000A5017">
      <w:pPr>
        <w:spacing w:after="0" w:line="240" w:lineRule="auto"/>
        <w:jc w:val="right"/>
        <w:rPr>
          <w:rFonts w:ascii="Times New Roman" w:hAnsi="Times New Roman"/>
          <w:b/>
          <w:sz w:val="24"/>
          <w:szCs w:val="24"/>
        </w:rPr>
      </w:pPr>
    </w:p>
    <w:p w14:paraId="7802A024" w14:textId="77777777" w:rsidR="00C642E2" w:rsidRPr="00932400" w:rsidRDefault="00C642E2" w:rsidP="000A5017">
      <w:pPr>
        <w:spacing w:after="0" w:line="240" w:lineRule="auto"/>
        <w:jc w:val="center"/>
        <w:rPr>
          <w:rFonts w:ascii="Times New Roman" w:hAnsi="Times New Roman"/>
          <w:b/>
          <w:caps/>
          <w:sz w:val="24"/>
          <w:szCs w:val="24"/>
        </w:rPr>
      </w:pPr>
      <w:r w:rsidRPr="00932400">
        <w:rPr>
          <w:rFonts w:ascii="Times New Roman" w:hAnsi="Times New Roman"/>
          <w:b/>
          <w:caps/>
          <w:sz w:val="24"/>
          <w:szCs w:val="24"/>
        </w:rPr>
        <w:t>Ajánlati nyilatkozat</w:t>
      </w:r>
      <w:r w:rsidRPr="00932400">
        <w:rPr>
          <w:rStyle w:val="Lbjegyzet-hivatkozs"/>
          <w:rFonts w:ascii="Times New Roman" w:hAnsi="Times New Roman"/>
          <w:caps/>
          <w:sz w:val="24"/>
          <w:szCs w:val="24"/>
        </w:rPr>
        <w:footnoteReference w:id="2"/>
      </w:r>
    </w:p>
    <w:p w14:paraId="17C68B5A" w14:textId="77777777" w:rsidR="00C642E2" w:rsidRPr="00932400" w:rsidRDefault="00C642E2" w:rsidP="000A5017">
      <w:pPr>
        <w:pStyle w:val="Szvegtrzsbehzssal"/>
        <w:numPr>
          <w:ilvl w:val="12"/>
          <w:numId w:val="0"/>
        </w:numPr>
        <w:spacing w:after="0" w:line="240" w:lineRule="auto"/>
        <w:rPr>
          <w:rFonts w:ascii="Times New Roman" w:hAnsi="Times New Roman"/>
          <w:b/>
          <w:sz w:val="24"/>
          <w:szCs w:val="24"/>
        </w:rPr>
      </w:pPr>
    </w:p>
    <w:p w14:paraId="36DCC25B" w14:textId="77777777" w:rsidR="00C642E2" w:rsidRPr="00932400" w:rsidRDefault="00C642E2" w:rsidP="000A5017">
      <w:pPr>
        <w:pStyle w:val="Szvegtrzsbehzssal"/>
        <w:numPr>
          <w:ilvl w:val="12"/>
          <w:numId w:val="0"/>
        </w:numPr>
        <w:spacing w:after="0" w:line="240" w:lineRule="auto"/>
        <w:rPr>
          <w:rFonts w:ascii="Times New Roman" w:hAnsi="Times New Roman"/>
          <w:b/>
          <w:sz w:val="24"/>
          <w:szCs w:val="24"/>
        </w:rPr>
      </w:pPr>
    </w:p>
    <w:p w14:paraId="4E18DB8C" w14:textId="38299BDF" w:rsidR="00C642E2" w:rsidRPr="00932400" w:rsidRDefault="00C642E2" w:rsidP="00E27B89">
      <w:pPr>
        <w:spacing w:after="0" w:line="100" w:lineRule="atLeast"/>
        <w:jc w:val="both"/>
        <w:rPr>
          <w:rFonts w:ascii="Times New Roman" w:hAnsi="Times New Roman"/>
          <w:b/>
          <w:color w:val="00000A"/>
          <w:sz w:val="24"/>
          <w:szCs w:val="24"/>
        </w:rPr>
      </w:pPr>
      <w:r w:rsidRPr="00932400">
        <w:rPr>
          <w:rFonts w:ascii="Times New Roman" w:hAnsi="Times New Roman"/>
          <w:sz w:val="24"/>
          <w:szCs w:val="24"/>
        </w:rPr>
        <w:t xml:space="preserve">Alulírott …………………………….…….., mint a ……………………………… </w:t>
      </w:r>
      <w:r w:rsidRPr="00932400">
        <w:rPr>
          <w:rFonts w:ascii="Times New Roman" w:hAnsi="Times New Roman"/>
          <w:i/>
          <w:sz w:val="24"/>
          <w:szCs w:val="24"/>
        </w:rPr>
        <w:t>(ajánlattevő megnevezése)</w:t>
      </w:r>
      <w:r w:rsidRPr="00932400">
        <w:rPr>
          <w:rFonts w:ascii="Times New Roman" w:hAnsi="Times New Roman"/>
          <w:sz w:val="24"/>
          <w:szCs w:val="24"/>
        </w:rPr>
        <w:t xml:space="preserve"> …………………………. </w:t>
      </w:r>
      <w:r w:rsidRPr="00932400">
        <w:rPr>
          <w:rFonts w:ascii="Times New Roman" w:hAnsi="Times New Roman"/>
          <w:i/>
          <w:sz w:val="24"/>
          <w:szCs w:val="24"/>
        </w:rPr>
        <w:t xml:space="preserve">(ajánlattevő székhelye), </w:t>
      </w:r>
      <w:r w:rsidRPr="00932400">
        <w:rPr>
          <w:rFonts w:ascii="Times New Roman" w:hAnsi="Times New Roman"/>
          <w:sz w:val="24"/>
          <w:szCs w:val="24"/>
        </w:rPr>
        <w:t xml:space="preserve">…………………………. </w:t>
      </w:r>
      <w:r w:rsidRPr="00932400">
        <w:rPr>
          <w:rFonts w:ascii="Times New Roman" w:hAnsi="Times New Roman"/>
          <w:i/>
          <w:sz w:val="24"/>
          <w:szCs w:val="24"/>
        </w:rPr>
        <w:t>(Ajánlattevőt nyilvántartó cégbíróság neve), ………………………… (Ajánlattevő cégjegyzékszáma)</w:t>
      </w:r>
      <w:r w:rsidRPr="00932400">
        <w:rPr>
          <w:rFonts w:ascii="Times New Roman" w:hAnsi="Times New Roman"/>
          <w:sz w:val="24"/>
          <w:szCs w:val="24"/>
        </w:rPr>
        <w:t xml:space="preserve"> nevében kötelezettségvállalásra jogosult …………….. </w:t>
      </w:r>
      <w:r w:rsidRPr="00932400">
        <w:rPr>
          <w:rFonts w:ascii="Times New Roman" w:hAnsi="Times New Roman"/>
          <w:i/>
          <w:sz w:val="24"/>
          <w:szCs w:val="24"/>
        </w:rPr>
        <w:t>(tisztség megjelölése)</w:t>
      </w:r>
      <w:r w:rsidRPr="00932400">
        <w:rPr>
          <w:rFonts w:ascii="Times New Roman" w:hAnsi="Times New Roman"/>
          <w:sz w:val="24"/>
          <w:szCs w:val="24"/>
        </w:rPr>
        <w:t xml:space="preserve">, </w:t>
      </w:r>
      <w:r w:rsidR="00062099" w:rsidRPr="00932400">
        <w:rPr>
          <w:rFonts w:ascii="Times New Roman" w:hAnsi="Times New Roman"/>
          <w:sz w:val="24"/>
          <w:szCs w:val="24"/>
        </w:rPr>
        <w:t>a</w:t>
      </w:r>
      <w:r w:rsidR="00943564">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Osika Szandra</w:t>
      </w:r>
      <w:r w:rsidR="00AD78B7">
        <w:rPr>
          <w:rFonts w:ascii="Times New Roman" w:hAnsi="Times New Roman"/>
          <w:b/>
          <w:color w:val="00000A"/>
          <w:sz w:val="24"/>
          <w:szCs w:val="24"/>
        </w:rPr>
        <w:t>.</w:t>
      </w:r>
      <w:r w:rsidR="00A67659" w:rsidRPr="00932400">
        <w:rPr>
          <w:rFonts w:ascii="Times New Roman" w:hAnsi="Times New Roman"/>
          <w:b/>
          <w:color w:val="00000A"/>
          <w:sz w:val="24"/>
          <w:szCs w:val="24"/>
        </w:rPr>
        <w:t xml:space="preserve">, </w:t>
      </w:r>
      <w:r w:rsidR="00A67659" w:rsidRPr="00932400">
        <w:rPr>
          <w:rFonts w:ascii="Times New Roman" w:hAnsi="Times New Roman"/>
          <w:color w:val="00000A"/>
          <w:sz w:val="24"/>
          <w:szCs w:val="24"/>
        </w:rPr>
        <w:t>mint</w:t>
      </w:r>
      <w:r w:rsidR="00C038EF" w:rsidRPr="00932400">
        <w:rPr>
          <w:rFonts w:ascii="Times New Roman" w:hAnsi="Times New Roman"/>
          <w:sz w:val="24"/>
          <w:szCs w:val="24"/>
        </w:rPr>
        <w:t xml:space="preserve"> ajánlatkérő által, </w:t>
      </w:r>
      <w:r w:rsidR="00CD2D66"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w:t>
      </w:r>
      <w:r w:rsidR="00D26E49">
        <w:rPr>
          <w:rFonts w:ascii="Times New Roman" w:hAnsi="Times New Roman"/>
          <w:b/>
          <w:iCs/>
          <w:sz w:val="24"/>
          <w:szCs w:val="24"/>
        </w:rPr>
        <w:t xml:space="preserve"> </w:t>
      </w:r>
      <w:r w:rsidRPr="00932400">
        <w:rPr>
          <w:rFonts w:ascii="Times New Roman" w:hAnsi="Times New Roman"/>
          <w:sz w:val="24"/>
          <w:szCs w:val="24"/>
        </w:rPr>
        <w:t>tárgyban megindított közbeszerzési eljárással összefüggésben.</w:t>
      </w:r>
    </w:p>
    <w:p w14:paraId="2AAB766F" w14:textId="77777777" w:rsidR="00C642E2" w:rsidRPr="00932400" w:rsidRDefault="00C642E2" w:rsidP="000A5017">
      <w:pPr>
        <w:suppressAutoHyphens/>
        <w:spacing w:after="120" w:line="240" w:lineRule="auto"/>
        <w:jc w:val="both"/>
        <w:rPr>
          <w:rFonts w:ascii="Times New Roman" w:hAnsi="Times New Roman"/>
          <w:sz w:val="24"/>
          <w:szCs w:val="24"/>
        </w:rPr>
      </w:pPr>
    </w:p>
    <w:p w14:paraId="0EEB3B5F" w14:textId="77777777" w:rsidR="00C642E2" w:rsidRPr="00932400" w:rsidRDefault="00C642E2" w:rsidP="00410552">
      <w:pPr>
        <w:pStyle w:val="Listaszerbekezds"/>
        <w:numPr>
          <w:ilvl w:val="0"/>
          <w:numId w:val="12"/>
        </w:numPr>
        <w:tabs>
          <w:tab w:val="num" w:pos="567"/>
        </w:tabs>
        <w:spacing w:before="0"/>
        <w:ind w:left="567" w:hanging="567"/>
        <w:rPr>
          <w:rFonts w:ascii="Times New Roman" w:hAnsi="Times New Roman"/>
          <w:szCs w:val="24"/>
        </w:rPr>
      </w:pPr>
      <w:r w:rsidRPr="00932400">
        <w:rPr>
          <w:rFonts w:ascii="Times New Roman" w:hAnsi="Times New Roman"/>
          <w:szCs w:val="24"/>
        </w:rPr>
        <w:t>Nyilatkozom a Kbt. 66. § (6) bekezdés a) pontja alapján</w:t>
      </w:r>
      <w:r w:rsidRPr="00932400">
        <w:rPr>
          <w:rStyle w:val="Lbjegyzet-hivatkozs"/>
          <w:rFonts w:ascii="Times New Roman" w:hAnsi="Times New Roman"/>
          <w:szCs w:val="24"/>
        </w:rPr>
        <w:footnoteReference w:id="3"/>
      </w:r>
      <w:r w:rsidRPr="00932400">
        <w:rPr>
          <w:rFonts w:ascii="Times New Roman" w:hAnsi="Times New Roman"/>
          <w:szCs w:val="24"/>
        </w:rPr>
        <w:t>, hogy a közbeszerzés tárgyának alábbiakban meghatározott részeivel összefüggésben alvállalkozó(ka)t veszek igénybe</w:t>
      </w:r>
      <w:r w:rsidRPr="00932400">
        <w:rPr>
          <w:rStyle w:val="Lbjegyzet-karakterek"/>
          <w:rFonts w:ascii="Times New Roman" w:hAnsi="Times New Roman"/>
          <w:szCs w:val="24"/>
        </w:rPr>
        <w:footnoteReference w:id="4"/>
      </w:r>
      <w:r w:rsidRPr="00932400">
        <w:rPr>
          <w:rFonts w:ascii="Times New Roman" w:hAnsi="Times New Roman"/>
          <w:szCs w:val="24"/>
        </w:rPr>
        <w:t>:</w:t>
      </w:r>
    </w:p>
    <w:tbl>
      <w:tblPr>
        <w:tblW w:w="0" w:type="auto"/>
        <w:jc w:val="center"/>
        <w:tblLayout w:type="fixed"/>
        <w:tblLook w:val="00A0" w:firstRow="1" w:lastRow="0" w:firstColumn="1" w:lastColumn="0" w:noHBand="0" w:noVBand="0"/>
      </w:tblPr>
      <w:tblGrid>
        <w:gridCol w:w="8784"/>
      </w:tblGrid>
      <w:tr w:rsidR="00C642E2" w:rsidRPr="00932400" w14:paraId="5A7958C9" w14:textId="77777777" w:rsidTr="000A5017">
        <w:trPr>
          <w:jc w:val="center"/>
        </w:trPr>
        <w:tc>
          <w:tcPr>
            <w:tcW w:w="878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1516414" w14:textId="77777777" w:rsidR="00C642E2" w:rsidRPr="00932400" w:rsidRDefault="00C642E2">
            <w:pPr>
              <w:spacing w:after="120" w:line="240" w:lineRule="auto"/>
              <w:jc w:val="center"/>
              <w:rPr>
                <w:rFonts w:ascii="Times New Roman" w:hAnsi="Times New Roman"/>
                <w:sz w:val="24"/>
                <w:szCs w:val="24"/>
              </w:rPr>
            </w:pPr>
            <w:r w:rsidRPr="00932400">
              <w:rPr>
                <w:rFonts w:ascii="Times New Roman" w:hAnsi="Times New Roman"/>
                <w:b/>
                <w:sz w:val="24"/>
                <w:szCs w:val="24"/>
              </w:rPr>
              <w:t xml:space="preserve">A közbeszerzés azon része, </w:t>
            </w:r>
            <w:r w:rsidR="00776B1B" w:rsidRPr="00932400">
              <w:rPr>
                <w:rFonts w:ascii="Times New Roman" w:hAnsi="Times New Roman"/>
                <w:b/>
                <w:sz w:val="24"/>
                <w:szCs w:val="24"/>
              </w:rPr>
              <w:t>amelyhez alvállalkozót vesz igénybe</w:t>
            </w:r>
          </w:p>
        </w:tc>
      </w:tr>
      <w:tr w:rsidR="00C642E2" w:rsidRPr="00932400" w14:paraId="25CBCC13" w14:textId="77777777" w:rsidTr="000A5017">
        <w:trPr>
          <w:jc w:val="center"/>
        </w:trPr>
        <w:tc>
          <w:tcPr>
            <w:tcW w:w="8784" w:type="dxa"/>
            <w:tcBorders>
              <w:top w:val="single" w:sz="4" w:space="0" w:color="000000"/>
              <w:left w:val="single" w:sz="4" w:space="0" w:color="000000"/>
              <w:bottom w:val="single" w:sz="4" w:space="0" w:color="000000"/>
              <w:right w:val="single" w:sz="4" w:space="0" w:color="000000"/>
            </w:tcBorders>
            <w:shd w:val="clear" w:color="auto" w:fill="FFFFFF"/>
          </w:tcPr>
          <w:p w14:paraId="7C500B3B" w14:textId="77777777" w:rsidR="00C642E2" w:rsidRPr="00932400" w:rsidRDefault="00C642E2">
            <w:pPr>
              <w:snapToGrid w:val="0"/>
              <w:spacing w:after="120" w:line="240" w:lineRule="auto"/>
              <w:ind w:left="284" w:hanging="284"/>
              <w:jc w:val="center"/>
              <w:rPr>
                <w:rFonts w:ascii="Times New Roman" w:hAnsi="Times New Roman"/>
                <w:sz w:val="24"/>
                <w:szCs w:val="24"/>
              </w:rPr>
            </w:pPr>
          </w:p>
        </w:tc>
      </w:tr>
      <w:tr w:rsidR="00C642E2" w:rsidRPr="00932400" w14:paraId="1630D704" w14:textId="77777777" w:rsidTr="000A5017">
        <w:trPr>
          <w:jc w:val="center"/>
        </w:trPr>
        <w:tc>
          <w:tcPr>
            <w:tcW w:w="8784" w:type="dxa"/>
            <w:tcBorders>
              <w:top w:val="single" w:sz="4" w:space="0" w:color="000000"/>
              <w:left w:val="single" w:sz="4" w:space="0" w:color="000000"/>
              <w:bottom w:val="single" w:sz="4" w:space="0" w:color="000000"/>
              <w:right w:val="single" w:sz="4" w:space="0" w:color="000000"/>
            </w:tcBorders>
            <w:shd w:val="clear" w:color="auto" w:fill="FFFFFF"/>
          </w:tcPr>
          <w:p w14:paraId="1660AF46" w14:textId="77777777" w:rsidR="00C642E2" w:rsidRPr="00932400" w:rsidRDefault="00C642E2">
            <w:pPr>
              <w:snapToGrid w:val="0"/>
              <w:spacing w:after="120" w:line="240" w:lineRule="auto"/>
              <w:ind w:left="284" w:hanging="284"/>
              <w:jc w:val="center"/>
              <w:rPr>
                <w:rFonts w:ascii="Times New Roman" w:hAnsi="Times New Roman"/>
                <w:sz w:val="24"/>
                <w:szCs w:val="24"/>
              </w:rPr>
            </w:pPr>
          </w:p>
        </w:tc>
      </w:tr>
    </w:tbl>
    <w:p w14:paraId="6AB56BF9" w14:textId="77777777" w:rsidR="00C642E2" w:rsidRPr="00932400" w:rsidRDefault="00C642E2" w:rsidP="000A5017">
      <w:pPr>
        <w:pStyle w:val="Listaszerbekezds"/>
        <w:spacing w:before="0"/>
        <w:rPr>
          <w:rFonts w:ascii="Times New Roman" w:hAnsi="Times New Roman"/>
          <w:szCs w:val="24"/>
        </w:rPr>
      </w:pPr>
    </w:p>
    <w:p w14:paraId="4CFC2026" w14:textId="77777777" w:rsidR="00C642E2" w:rsidRPr="00932400" w:rsidRDefault="00C642E2" w:rsidP="00410552">
      <w:pPr>
        <w:pStyle w:val="Listaszerbekezds"/>
        <w:numPr>
          <w:ilvl w:val="0"/>
          <w:numId w:val="12"/>
        </w:numPr>
        <w:tabs>
          <w:tab w:val="num" w:pos="567"/>
        </w:tabs>
        <w:spacing w:before="0"/>
        <w:ind w:left="567" w:hanging="567"/>
        <w:rPr>
          <w:rFonts w:ascii="Times New Roman" w:hAnsi="Times New Roman"/>
          <w:szCs w:val="24"/>
        </w:rPr>
      </w:pPr>
      <w:r w:rsidRPr="00932400">
        <w:rPr>
          <w:rFonts w:ascii="Times New Roman" w:hAnsi="Times New Roman"/>
          <w:szCs w:val="24"/>
        </w:rPr>
        <w:t>Nyilatkozom a Kbt. 66. § (6) bekezdés b) pontja alapján</w:t>
      </w:r>
      <w:r w:rsidRPr="00932400">
        <w:rPr>
          <w:rStyle w:val="Lbjegyzet-hivatkozs"/>
          <w:rFonts w:ascii="Times New Roman" w:hAnsi="Times New Roman"/>
          <w:szCs w:val="24"/>
        </w:rPr>
        <w:footnoteReference w:id="5"/>
      </w:r>
      <w:r w:rsidRPr="00932400">
        <w:rPr>
          <w:rFonts w:ascii="Times New Roman" w:hAnsi="Times New Roman"/>
          <w:szCs w:val="24"/>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A0" w:firstRow="1" w:lastRow="0" w:firstColumn="1" w:lastColumn="0" w:noHBand="0" w:noVBand="0"/>
      </w:tblPr>
      <w:tblGrid>
        <w:gridCol w:w="4735"/>
        <w:gridCol w:w="4191"/>
      </w:tblGrid>
      <w:tr w:rsidR="00C642E2" w:rsidRPr="00932400" w14:paraId="65EC5813" w14:textId="77777777" w:rsidTr="000A5017">
        <w:trPr>
          <w:jc w:val="center"/>
        </w:trPr>
        <w:tc>
          <w:tcPr>
            <w:tcW w:w="4735" w:type="dxa"/>
            <w:tcBorders>
              <w:top w:val="single" w:sz="4" w:space="0" w:color="000000"/>
              <w:left w:val="single" w:sz="4" w:space="0" w:color="000000"/>
              <w:bottom w:val="single" w:sz="4" w:space="0" w:color="000000"/>
              <w:right w:val="nil"/>
            </w:tcBorders>
            <w:shd w:val="clear" w:color="auto" w:fill="DEEAF6"/>
            <w:vAlign w:val="center"/>
          </w:tcPr>
          <w:p w14:paraId="7F6A32D5" w14:textId="77777777" w:rsidR="00C642E2" w:rsidRPr="00932400" w:rsidRDefault="00C642E2">
            <w:pPr>
              <w:spacing w:after="120" w:line="240" w:lineRule="auto"/>
              <w:jc w:val="center"/>
              <w:rPr>
                <w:rFonts w:ascii="Times New Roman" w:hAnsi="Times New Roman"/>
                <w:b/>
                <w:sz w:val="24"/>
                <w:szCs w:val="24"/>
              </w:rPr>
            </w:pPr>
            <w:r w:rsidRPr="00932400">
              <w:rPr>
                <w:rFonts w:ascii="Times New Roman" w:hAnsi="Times New Roman"/>
                <w:b/>
                <w:sz w:val="24"/>
                <w:szCs w:val="24"/>
              </w:rPr>
              <w:t>Alvállalkozó neve, címe</w:t>
            </w:r>
          </w:p>
        </w:tc>
        <w:tc>
          <w:tcPr>
            <w:tcW w:w="4191" w:type="dxa"/>
            <w:tcBorders>
              <w:top w:val="single" w:sz="4" w:space="0" w:color="000000"/>
              <w:left w:val="single" w:sz="4" w:space="0" w:color="000000"/>
              <w:bottom w:val="single" w:sz="4" w:space="0" w:color="000000"/>
              <w:right w:val="single" w:sz="4" w:space="0" w:color="000000"/>
            </w:tcBorders>
            <w:shd w:val="clear" w:color="auto" w:fill="DEEAF6"/>
          </w:tcPr>
          <w:p w14:paraId="282D1E33" w14:textId="77777777" w:rsidR="00C642E2" w:rsidRPr="00932400" w:rsidRDefault="00C642E2">
            <w:pPr>
              <w:spacing w:after="120" w:line="240" w:lineRule="auto"/>
              <w:ind w:left="-10" w:firstLine="10"/>
              <w:jc w:val="center"/>
              <w:rPr>
                <w:rFonts w:ascii="Times New Roman" w:hAnsi="Times New Roman"/>
                <w:b/>
                <w:sz w:val="24"/>
                <w:szCs w:val="24"/>
              </w:rPr>
            </w:pPr>
            <w:r w:rsidRPr="00932400">
              <w:rPr>
                <w:rFonts w:ascii="Times New Roman" w:hAnsi="Times New Roman"/>
                <w:b/>
                <w:sz w:val="24"/>
                <w:szCs w:val="24"/>
              </w:rPr>
              <w:t xml:space="preserve">A közbeszerzés azon része, </w:t>
            </w:r>
            <w:r w:rsidR="00776B1B" w:rsidRPr="00932400">
              <w:rPr>
                <w:rFonts w:ascii="Times New Roman" w:hAnsi="Times New Roman"/>
                <w:b/>
                <w:sz w:val="24"/>
                <w:szCs w:val="24"/>
              </w:rPr>
              <w:t>amelyhez alvállalkozót vesz igénybe</w:t>
            </w:r>
          </w:p>
        </w:tc>
      </w:tr>
      <w:tr w:rsidR="00C642E2" w:rsidRPr="00932400" w14:paraId="06CB4030" w14:textId="77777777" w:rsidTr="000A5017">
        <w:trPr>
          <w:jc w:val="center"/>
        </w:trPr>
        <w:tc>
          <w:tcPr>
            <w:tcW w:w="4735" w:type="dxa"/>
            <w:tcBorders>
              <w:top w:val="single" w:sz="4" w:space="0" w:color="000000"/>
              <w:left w:val="single" w:sz="4" w:space="0" w:color="000000"/>
              <w:bottom w:val="single" w:sz="4" w:space="0" w:color="000000"/>
              <w:right w:val="nil"/>
            </w:tcBorders>
            <w:shd w:val="clear" w:color="auto" w:fill="FFFFFF"/>
          </w:tcPr>
          <w:p w14:paraId="36FBD108" w14:textId="77777777" w:rsidR="00C642E2" w:rsidRPr="00932400" w:rsidRDefault="00C642E2">
            <w:pPr>
              <w:snapToGrid w:val="0"/>
              <w:spacing w:after="120" w:line="240" w:lineRule="auto"/>
              <w:ind w:left="284" w:hanging="284"/>
              <w:jc w:val="center"/>
              <w:rPr>
                <w:rFonts w:ascii="Times New Roman" w:hAnsi="Times New Roman"/>
                <w:sz w:val="24"/>
                <w:szCs w:val="24"/>
              </w:rPr>
            </w:pPr>
          </w:p>
        </w:tc>
        <w:tc>
          <w:tcPr>
            <w:tcW w:w="4191" w:type="dxa"/>
            <w:tcBorders>
              <w:top w:val="single" w:sz="4" w:space="0" w:color="000000"/>
              <w:left w:val="single" w:sz="4" w:space="0" w:color="000000"/>
              <w:bottom w:val="single" w:sz="4" w:space="0" w:color="000000"/>
              <w:right w:val="single" w:sz="4" w:space="0" w:color="000000"/>
            </w:tcBorders>
            <w:shd w:val="clear" w:color="auto" w:fill="FFFFFF"/>
          </w:tcPr>
          <w:p w14:paraId="758EEA9B" w14:textId="77777777" w:rsidR="00C642E2" w:rsidRPr="00932400" w:rsidRDefault="00C642E2">
            <w:pPr>
              <w:snapToGrid w:val="0"/>
              <w:spacing w:after="120" w:line="240" w:lineRule="auto"/>
              <w:ind w:left="284" w:hanging="284"/>
              <w:jc w:val="center"/>
              <w:rPr>
                <w:rFonts w:ascii="Times New Roman" w:hAnsi="Times New Roman"/>
                <w:sz w:val="24"/>
                <w:szCs w:val="24"/>
              </w:rPr>
            </w:pPr>
          </w:p>
        </w:tc>
      </w:tr>
      <w:tr w:rsidR="00C642E2" w:rsidRPr="00932400" w14:paraId="65001C18" w14:textId="77777777" w:rsidTr="000A5017">
        <w:trPr>
          <w:jc w:val="center"/>
        </w:trPr>
        <w:tc>
          <w:tcPr>
            <w:tcW w:w="4735" w:type="dxa"/>
            <w:tcBorders>
              <w:top w:val="single" w:sz="4" w:space="0" w:color="000000"/>
              <w:left w:val="single" w:sz="4" w:space="0" w:color="000000"/>
              <w:bottom w:val="single" w:sz="4" w:space="0" w:color="000000"/>
              <w:right w:val="nil"/>
            </w:tcBorders>
            <w:shd w:val="clear" w:color="auto" w:fill="FFFFFF"/>
          </w:tcPr>
          <w:p w14:paraId="3E6A18ED" w14:textId="77777777" w:rsidR="00C642E2" w:rsidRPr="00932400" w:rsidRDefault="00C642E2">
            <w:pPr>
              <w:snapToGrid w:val="0"/>
              <w:spacing w:after="120" w:line="240" w:lineRule="auto"/>
              <w:ind w:left="284" w:hanging="284"/>
              <w:jc w:val="center"/>
              <w:rPr>
                <w:rFonts w:ascii="Times New Roman" w:hAnsi="Times New Roman"/>
                <w:sz w:val="24"/>
                <w:szCs w:val="24"/>
              </w:rPr>
            </w:pPr>
          </w:p>
        </w:tc>
        <w:tc>
          <w:tcPr>
            <w:tcW w:w="4191" w:type="dxa"/>
            <w:tcBorders>
              <w:top w:val="single" w:sz="4" w:space="0" w:color="000000"/>
              <w:left w:val="single" w:sz="4" w:space="0" w:color="000000"/>
              <w:bottom w:val="single" w:sz="4" w:space="0" w:color="000000"/>
              <w:right w:val="single" w:sz="4" w:space="0" w:color="000000"/>
            </w:tcBorders>
            <w:shd w:val="clear" w:color="auto" w:fill="FFFFFF"/>
          </w:tcPr>
          <w:p w14:paraId="074B0B60" w14:textId="77777777" w:rsidR="00C642E2" w:rsidRPr="00932400" w:rsidRDefault="00C642E2">
            <w:pPr>
              <w:snapToGrid w:val="0"/>
              <w:spacing w:after="120" w:line="240" w:lineRule="auto"/>
              <w:ind w:left="284" w:hanging="284"/>
              <w:jc w:val="center"/>
              <w:rPr>
                <w:rFonts w:ascii="Times New Roman" w:hAnsi="Times New Roman"/>
                <w:sz w:val="24"/>
                <w:szCs w:val="24"/>
              </w:rPr>
            </w:pPr>
          </w:p>
        </w:tc>
      </w:tr>
    </w:tbl>
    <w:p w14:paraId="5042A3BA" w14:textId="77777777" w:rsidR="00C642E2" w:rsidRPr="00932400" w:rsidRDefault="00C642E2" w:rsidP="000A5017">
      <w:pPr>
        <w:suppressAutoHyphens/>
        <w:spacing w:after="120" w:line="240" w:lineRule="auto"/>
        <w:jc w:val="both"/>
        <w:rPr>
          <w:rFonts w:ascii="Times New Roman" w:hAnsi="Times New Roman"/>
          <w:b/>
          <w:sz w:val="24"/>
          <w:szCs w:val="24"/>
        </w:rPr>
      </w:pPr>
    </w:p>
    <w:p w14:paraId="278FFCB3" w14:textId="77777777" w:rsidR="00C642E2" w:rsidRPr="00932400" w:rsidRDefault="00C642E2" w:rsidP="00410552">
      <w:pPr>
        <w:pStyle w:val="Szvegtrzsbehzssal"/>
        <w:numPr>
          <w:ilvl w:val="3"/>
          <w:numId w:val="13"/>
        </w:numPr>
        <w:suppressAutoHyphens/>
        <w:spacing w:line="240" w:lineRule="auto"/>
        <w:ind w:left="284" w:hanging="284"/>
        <w:jc w:val="both"/>
        <w:rPr>
          <w:rFonts w:ascii="Times New Roman" w:hAnsi="Times New Roman"/>
          <w:b/>
          <w:sz w:val="24"/>
          <w:szCs w:val="24"/>
        </w:rPr>
      </w:pPr>
      <w:r w:rsidRPr="00932400">
        <w:rPr>
          <w:rFonts w:ascii="Times New Roman" w:hAnsi="Times New Roman"/>
          <w:sz w:val="24"/>
          <w:szCs w:val="24"/>
        </w:rPr>
        <w:t>A Kbt. 66. § (2) és (4) bekezdései alapján nyilatkozom, hogy ajánlatunk az előzőekben meghatározott - általunk teljes körűen megismert - dokumentumokon alapszik.</w:t>
      </w:r>
    </w:p>
    <w:p w14:paraId="59DE289B" w14:textId="77777777" w:rsidR="00C642E2" w:rsidRPr="00932400" w:rsidRDefault="00C642E2" w:rsidP="000A5017">
      <w:pPr>
        <w:pStyle w:val="Szvegtrzsbehzssal"/>
        <w:spacing w:line="240" w:lineRule="auto"/>
        <w:ind w:left="284"/>
        <w:jc w:val="both"/>
        <w:rPr>
          <w:rFonts w:ascii="Times New Roman" w:hAnsi="Times New Roman"/>
          <w:sz w:val="24"/>
          <w:szCs w:val="24"/>
        </w:rPr>
      </w:pPr>
    </w:p>
    <w:p w14:paraId="3AC8AA62" w14:textId="77777777" w:rsidR="00C642E2" w:rsidRPr="00932400" w:rsidRDefault="00C642E2" w:rsidP="000A5017">
      <w:pPr>
        <w:pStyle w:val="Szvegtrzsbehzssal"/>
        <w:numPr>
          <w:ilvl w:val="12"/>
          <w:numId w:val="0"/>
        </w:numPr>
        <w:spacing w:line="240" w:lineRule="auto"/>
        <w:ind w:left="284"/>
        <w:jc w:val="both"/>
        <w:rPr>
          <w:rFonts w:ascii="Times New Roman" w:hAnsi="Times New Roman"/>
          <w:sz w:val="24"/>
          <w:szCs w:val="24"/>
        </w:rPr>
      </w:pPr>
      <w:r w:rsidRPr="00932400">
        <w:rPr>
          <w:rFonts w:ascii="Times New Roman" w:hAnsi="Times New Roman"/>
          <w:sz w:val="24"/>
          <w:szCs w:val="24"/>
        </w:rPr>
        <w:t>A szerződéstervezetben rögzített, a tárgyi feladat ellátásához szükséges kötelezettségeinket maradéktalanul teljesítjük a Felolvasólapon rögzített ár alkalmazásával. Nyilatkozunk, hogy ajánlatunkat az ajánlati kötöttség beálltát követően az eljárást megindító felhívásban megjelölt időpontig fenntartjuk.</w:t>
      </w:r>
    </w:p>
    <w:p w14:paraId="3F3D56E8" w14:textId="77777777" w:rsidR="00C642E2" w:rsidRPr="00932400" w:rsidRDefault="00C642E2" w:rsidP="000A5017">
      <w:pPr>
        <w:pStyle w:val="Szvegtrzsbehzssal"/>
        <w:numPr>
          <w:ilvl w:val="12"/>
          <w:numId w:val="0"/>
        </w:numPr>
        <w:spacing w:line="240" w:lineRule="auto"/>
        <w:ind w:left="284"/>
        <w:jc w:val="both"/>
        <w:rPr>
          <w:rFonts w:ascii="Times New Roman" w:hAnsi="Times New Roman"/>
          <w:sz w:val="24"/>
          <w:szCs w:val="24"/>
        </w:rPr>
      </w:pPr>
    </w:p>
    <w:p w14:paraId="2F3BCBF0" w14:textId="77777777" w:rsidR="00C642E2" w:rsidRPr="00932400" w:rsidRDefault="00C642E2" w:rsidP="000A5017">
      <w:pPr>
        <w:pStyle w:val="Szvegtrzsbehzssal"/>
        <w:numPr>
          <w:ilvl w:val="12"/>
          <w:numId w:val="0"/>
        </w:numPr>
        <w:spacing w:line="240" w:lineRule="auto"/>
        <w:ind w:left="284"/>
        <w:jc w:val="both"/>
        <w:rPr>
          <w:rFonts w:ascii="Times New Roman" w:hAnsi="Times New Roman"/>
          <w:sz w:val="24"/>
          <w:szCs w:val="24"/>
        </w:rPr>
      </w:pPr>
      <w:r w:rsidRPr="00932400">
        <w:rPr>
          <w:rFonts w:ascii="Times New Roman" w:hAnsi="Times New Roman"/>
          <w:sz w:val="24"/>
          <w:szCs w:val="24"/>
        </w:rPr>
        <w:lastRenderedPageBreak/>
        <w:t>Nyilatkozom, hogy nyertességünk esetén a jelen dokumentáció mellékletét képező szerződéstervezet megkötését vállaljuk és azt a szerződésben foglalt a feltételekkel teljesítjük.</w:t>
      </w:r>
    </w:p>
    <w:p w14:paraId="240B7EDF" w14:textId="77777777" w:rsidR="00C642E2" w:rsidRPr="00932400" w:rsidRDefault="00C642E2" w:rsidP="000A5017">
      <w:pPr>
        <w:pStyle w:val="Szvegtrzsbehzssal"/>
        <w:numPr>
          <w:ilvl w:val="12"/>
          <w:numId w:val="0"/>
        </w:numPr>
        <w:spacing w:line="240" w:lineRule="auto"/>
        <w:ind w:left="284"/>
        <w:jc w:val="both"/>
        <w:rPr>
          <w:rFonts w:ascii="Times New Roman" w:hAnsi="Times New Roman"/>
          <w:sz w:val="24"/>
          <w:szCs w:val="24"/>
        </w:rPr>
      </w:pPr>
    </w:p>
    <w:p w14:paraId="680EEBD4" w14:textId="77777777" w:rsidR="00C642E2" w:rsidRPr="00932400" w:rsidRDefault="00C642E2" w:rsidP="000A5017">
      <w:pPr>
        <w:pStyle w:val="Szvegtrzsbehzssal"/>
        <w:spacing w:after="0"/>
        <w:jc w:val="both"/>
        <w:rPr>
          <w:rFonts w:ascii="Times New Roman" w:hAnsi="Times New Roman"/>
          <w:sz w:val="24"/>
          <w:szCs w:val="24"/>
        </w:rPr>
      </w:pPr>
      <w:r w:rsidRPr="00932400">
        <w:rPr>
          <w:rFonts w:ascii="Times New Roman" w:hAnsi="Times New Roman"/>
          <w:sz w:val="24"/>
          <w:szCs w:val="24"/>
        </w:rPr>
        <w:t xml:space="preserve">Nyilatkozom továbbá, hogy vállalkozásunk </w:t>
      </w:r>
    </w:p>
    <w:p w14:paraId="1F7A1469" w14:textId="77777777" w:rsidR="00C642E2" w:rsidRPr="00932400" w:rsidRDefault="00C642E2" w:rsidP="00410552">
      <w:pPr>
        <w:pStyle w:val="Szvegtrzsbehzssal"/>
        <w:numPr>
          <w:ilvl w:val="0"/>
          <w:numId w:val="14"/>
        </w:numPr>
        <w:suppressAutoHyphens/>
        <w:spacing w:after="0" w:line="276" w:lineRule="auto"/>
        <w:jc w:val="both"/>
        <w:rPr>
          <w:rFonts w:ascii="Times New Roman" w:hAnsi="Times New Roman"/>
          <w:sz w:val="24"/>
          <w:szCs w:val="24"/>
        </w:rPr>
      </w:pPr>
      <w:r w:rsidRPr="00932400">
        <w:rPr>
          <w:rFonts w:ascii="Times New Roman" w:hAnsi="Times New Roman"/>
          <w:sz w:val="24"/>
          <w:szCs w:val="24"/>
        </w:rPr>
        <w:t>a kis- és középvállalkozásokról, fejlődésük támogatásáról szóló törvény szerint ……………………………………-vállalkozásnak</w:t>
      </w:r>
      <w:r w:rsidRPr="00932400">
        <w:rPr>
          <w:rStyle w:val="Lbjegyzet-karakterek"/>
          <w:rFonts w:ascii="Times New Roman" w:hAnsi="Times New Roman"/>
          <w:sz w:val="24"/>
          <w:szCs w:val="24"/>
        </w:rPr>
        <w:footnoteReference w:id="6"/>
      </w:r>
      <w:r w:rsidRPr="00932400">
        <w:rPr>
          <w:rFonts w:ascii="Times New Roman" w:hAnsi="Times New Roman"/>
          <w:sz w:val="24"/>
          <w:szCs w:val="24"/>
        </w:rPr>
        <w:t xml:space="preserve"> minősül / </w:t>
      </w:r>
    </w:p>
    <w:p w14:paraId="296DC54E" w14:textId="77777777" w:rsidR="00C642E2" w:rsidRPr="00932400" w:rsidRDefault="00C642E2" w:rsidP="00410552">
      <w:pPr>
        <w:pStyle w:val="Szvegtrzsbehzssal"/>
        <w:numPr>
          <w:ilvl w:val="0"/>
          <w:numId w:val="14"/>
        </w:numPr>
        <w:suppressAutoHyphens/>
        <w:spacing w:after="0" w:line="276" w:lineRule="auto"/>
        <w:jc w:val="both"/>
        <w:rPr>
          <w:rFonts w:ascii="Times New Roman" w:hAnsi="Times New Roman"/>
          <w:sz w:val="24"/>
          <w:szCs w:val="24"/>
        </w:rPr>
      </w:pPr>
      <w:r w:rsidRPr="00932400">
        <w:rPr>
          <w:rFonts w:ascii="Times New Roman" w:hAnsi="Times New Roman"/>
          <w:sz w:val="24"/>
          <w:szCs w:val="24"/>
        </w:rPr>
        <w:t>nem tartozik a kis- és középvállalkozásokról, fejlődésük támogatásáról szóló törvény hatálya alá</w:t>
      </w:r>
      <w:r w:rsidRPr="00932400">
        <w:rPr>
          <w:rStyle w:val="Lbjegyzet-karakterek"/>
          <w:rFonts w:ascii="Times New Roman" w:hAnsi="Times New Roman"/>
          <w:sz w:val="24"/>
          <w:szCs w:val="24"/>
        </w:rPr>
        <w:footnoteReference w:id="7"/>
      </w:r>
      <w:r w:rsidRPr="00932400">
        <w:rPr>
          <w:rFonts w:ascii="Times New Roman" w:hAnsi="Times New Roman"/>
          <w:sz w:val="24"/>
          <w:szCs w:val="24"/>
        </w:rPr>
        <w:t>.</w:t>
      </w:r>
    </w:p>
    <w:p w14:paraId="73370DE9" w14:textId="77777777" w:rsidR="00C642E2" w:rsidRPr="00932400" w:rsidRDefault="00C642E2" w:rsidP="000A5017">
      <w:pPr>
        <w:spacing w:after="120" w:line="240" w:lineRule="auto"/>
        <w:jc w:val="both"/>
        <w:rPr>
          <w:rFonts w:ascii="Times New Roman" w:hAnsi="Times New Roman"/>
          <w:sz w:val="24"/>
          <w:szCs w:val="24"/>
        </w:rPr>
      </w:pPr>
    </w:p>
    <w:p w14:paraId="221D95EA" w14:textId="77777777" w:rsidR="00C642E2" w:rsidRPr="00932400" w:rsidRDefault="00C642E2" w:rsidP="000A5017">
      <w:pPr>
        <w:spacing w:after="0" w:line="240" w:lineRule="auto"/>
        <w:jc w:val="both"/>
        <w:rPr>
          <w:rFonts w:ascii="Times New Roman" w:hAnsi="Times New Roman"/>
          <w:sz w:val="24"/>
          <w:szCs w:val="24"/>
        </w:rPr>
      </w:pPr>
      <w:r w:rsidRPr="00932400">
        <w:rPr>
          <w:rFonts w:ascii="Times New Roman" w:hAnsi="Times New Roman"/>
          <w:sz w:val="24"/>
          <w:szCs w:val="24"/>
        </w:rPr>
        <w:t>Keltezés (helység, év, hónap, nap)</w:t>
      </w:r>
    </w:p>
    <w:p w14:paraId="640CE5A2" w14:textId="77777777" w:rsidR="00C642E2" w:rsidRPr="00932400" w:rsidRDefault="00C642E2" w:rsidP="000A5017">
      <w:pPr>
        <w:spacing w:after="0" w:line="240" w:lineRule="auto"/>
        <w:jc w:val="both"/>
        <w:rPr>
          <w:rFonts w:ascii="Times New Roman" w:hAnsi="Times New Roman"/>
          <w:sz w:val="24"/>
          <w:szCs w:val="24"/>
        </w:rPr>
      </w:pPr>
    </w:p>
    <w:p w14:paraId="5DD25775" w14:textId="77777777" w:rsidR="00C642E2" w:rsidRPr="00932400" w:rsidRDefault="00C642E2" w:rsidP="000A5017">
      <w:pPr>
        <w:tabs>
          <w:tab w:val="center" w:pos="6663"/>
        </w:tabs>
        <w:spacing w:after="0" w:line="240" w:lineRule="auto"/>
        <w:rPr>
          <w:rFonts w:ascii="Times New Roman" w:hAnsi="Times New Roman"/>
          <w:sz w:val="24"/>
          <w:szCs w:val="24"/>
        </w:rPr>
      </w:pPr>
      <w:r w:rsidRPr="00932400">
        <w:rPr>
          <w:rFonts w:ascii="Times New Roman" w:hAnsi="Times New Roman"/>
          <w:sz w:val="24"/>
          <w:szCs w:val="24"/>
        </w:rPr>
        <w:tab/>
        <w:t>____________________________________</w:t>
      </w:r>
    </w:p>
    <w:p w14:paraId="69721B03" w14:textId="77777777" w:rsidR="00C642E2" w:rsidRPr="00932400" w:rsidRDefault="00C642E2" w:rsidP="000A5017">
      <w:pPr>
        <w:tabs>
          <w:tab w:val="center" w:pos="6663"/>
        </w:tabs>
        <w:spacing w:after="0" w:line="240" w:lineRule="auto"/>
        <w:rPr>
          <w:rFonts w:ascii="Times New Roman" w:hAnsi="Times New Roman"/>
          <w:sz w:val="24"/>
          <w:szCs w:val="24"/>
        </w:rPr>
      </w:pPr>
      <w:r w:rsidRPr="00932400">
        <w:rPr>
          <w:rFonts w:ascii="Times New Roman" w:hAnsi="Times New Roman"/>
          <w:sz w:val="24"/>
          <w:szCs w:val="24"/>
        </w:rPr>
        <w:tab/>
        <w:t>(cégjegyzésre jogosult vagy szabályszerűen</w:t>
      </w:r>
    </w:p>
    <w:p w14:paraId="5983376D" w14:textId="77777777" w:rsidR="00C642E2" w:rsidRPr="00932400" w:rsidRDefault="00C642E2" w:rsidP="000A5017">
      <w:pPr>
        <w:tabs>
          <w:tab w:val="center" w:pos="6663"/>
        </w:tabs>
        <w:spacing w:after="0" w:line="240" w:lineRule="auto"/>
        <w:rPr>
          <w:rFonts w:ascii="Times New Roman" w:hAnsi="Times New Roman"/>
          <w:sz w:val="24"/>
          <w:szCs w:val="24"/>
        </w:rPr>
      </w:pPr>
      <w:r w:rsidRPr="00932400">
        <w:rPr>
          <w:rFonts w:ascii="Times New Roman" w:hAnsi="Times New Roman"/>
          <w:sz w:val="24"/>
          <w:szCs w:val="24"/>
        </w:rPr>
        <w:tab/>
        <w:t>meghatalmazott képviselő aláírása)</w:t>
      </w:r>
    </w:p>
    <w:p w14:paraId="19F23BAC" w14:textId="77777777" w:rsidR="00C642E2" w:rsidRPr="00932400" w:rsidRDefault="00C642E2">
      <w:pPr>
        <w:tabs>
          <w:tab w:val="center" w:pos="6521"/>
        </w:tabs>
        <w:spacing w:after="0" w:line="360" w:lineRule="auto"/>
        <w:jc w:val="both"/>
        <w:rPr>
          <w:rFonts w:ascii="Times New Roman" w:hAnsi="Times New Roman"/>
          <w:sz w:val="24"/>
          <w:szCs w:val="24"/>
        </w:rPr>
      </w:pPr>
    </w:p>
    <w:p w14:paraId="7CE7FE9C" w14:textId="77777777" w:rsidR="00C642E2" w:rsidRPr="00932400" w:rsidRDefault="00C642E2">
      <w:pPr>
        <w:spacing w:after="0" w:line="360" w:lineRule="auto"/>
        <w:jc w:val="right"/>
        <w:rPr>
          <w:rFonts w:ascii="Times New Roman" w:hAnsi="Times New Roman"/>
          <w:sz w:val="24"/>
          <w:szCs w:val="24"/>
        </w:rPr>
      </w:pPr>
    </w:p>
    <w:p w14:paraId="6B1FB1A9" w14:textId="77777777" w:rsidR="00C642E2" w:rsidRPr="00932400" w:rsidRDefault="00C642E2">
      <w:pPr>
        <w:tabs>
          <w:tab w:val="center" w:pos="6521"/>
        </w:tabs>
        <w:spacing w:after="0" w:line="360" w:lineRule="auto"/>
        <w:jc w:val="both"/>
        <w:rPr>
          <w:rFonts w:ascii="Times New Roman" w:hAnsi="Times New Roman"/>
          <w:b/>
          <w:sz w:val="24"/>
          <w:szCs w:val="24"/>
        </w:rPr>
      </w:pPr>
    </w:p>
    <w:p w14:paraId="39EF9E80" w14:textId="77777777" w:rsidR="00283CC9" w:rsidRPr="00932400" w:rsidRDefault="00283CC9">
      <w:pPr>
        <w:tabs>
          <w:tab w:val="center" w:pos="6521"/>
        </w:tabs>
        <w:spacing w:after="0" w:line="360" w:lineRule="auto"/>
        <w:jc w:val="both"/>
        <w:rPr>
          <w:rFonts w:ascii="Times New Roman" w:hAnsi="Times New Roman"/>
          <w:b/>
          <w:sz w:val="24"/>
          <w:szCs w:val="24"/>
        </w:rPr>
      </w:pPr>
    </w:p>
    <w:p w14:paraId="38A062F3" w14:textId="77777777" w:rsidR="00283CC9" w:rsidRPr="00932400" w:rsidRDefault="00283CC9">
      <w:pPr>
        <w:tabs>
          <w:tab w:val="center" w:pos="6521"/>
        </w:tabs>
        <w:spacing w:after="0" w:line="360" w:lineRule="auto"/>
        <w:jc w:val="both"/>
        <w:rPr>
          <w:rFonts w:ascii="Times New Roman" w:hAnsi="Times New Roman"/>
          <w:b/>
          <w:sz w:val="24"/>
          <w:szCs w:val="24"/>
        </w:rPr>
      </w:pPr>
    </w:p>
    <w:p w14:paraId="7C00E4EE" w14:textId="77777777" w:rsidR="00283CC9" w:rsidRPr="00932400" w:rsidRDefault="00283CC9">
      <w:pPr>
        <w:tabs>
          <w:tab w:val="center" w:pos="6521"/>
        </w:tabs>
        <w:spacing w:after="0" w:line="360" w:lineRule="auto"/>
        <w:jc w:val="both"/>
        <w:rPr>
          <w:rFonts w:ascii="Times New Roman" w:hAnsi="Times New Roman"/>
          <w:b/>
          <w:sz w:val="24"/>
          <w:szCs w:val="24"/>
        </w:rPr>
      </w:pPr>
    </w:p>
    <w:p w14:paraId="495B8ACD" w14:textId="77777777" w:rsidR="00283CC9" w:rsidRPr="00932400" w:rsidRDefault="00283CC9">
      <w:pPr>
        <w:tabs>
          <w:tab w:val="center" w:pos="6521"/>
        </w:tabs>
        <w:spacing w:after="0" w:line="360" w:lineRule="auto"/>
        <w:jc w:val="both"/>
        <w:rPr>
          <w:rFonts w:ascii="Times New Roman" w:hAnsi="Times New Roman"/>
          <w:b/>
          <w:sz w:val="24"/>
          <w:szCs w:val="24"/>
        </w:rPr>
      </w:pPr>
    </w:p>
    <w:p w14:paraId="57E8BC8D" w14:textId="77777777" w:rsidR="00283CC9" w:rsidRPr="00932400" w:rsidRDefault="00283CC9">
      <w:pPr>
        <w:tabs>
          <w:tab w:val="center" w:pos="6521"/>
        </w:tabs>
        <w:spacing w:after="0" w:line="360" w:lineRule="auto"/>
        <w:jc w:val="both"/>
        <w:rPr>
          <w:rFonts w:ascii="Times New Roman" w:hAnsi="Times New Roman"/>
          <w:b/>
          <w:sz w:val="24"/>
          <w:szCs w:val="24"/>
        </w:rPr>
      </w:pPr>
    </w:p>
    <w:p w14:paraId="16966483" w14:textId="77777777" w:rsidR="00283CC9" w:rsidRPr="00932400" w:rsidRDefault="00283CC9">
      <w:pPr>
        <w:tabs>
          <w:tab w:val="center" w:pos="6521"/>
        </w:tabs>
        <w:spacing w:after="0" w:line="360" w:lineRule="auto"/>
        <w:jc w:val="both"/>
        <w:rPr>
          <w:rFonts w:ascii="Times New Roman" w:hAnsi="Times New Roman"/>
          <w:b/>
          <w:sz w:val="24"/>
          <w:szCs w:val="24"/>
        </w:rPr>
      </w:pPr>
    </w:p>
    <w:p w14:paraId="229AAFA9" w14:textId="77777777" w:rsidR="00283CC9" w:rsidRPr="00932400" w:rsidRDefault="00283CC9">
      <w:pPr>
        <w:tabs>
          <w:tab w:val="center" w:pos="6521"/>
        </w:tabs>
        <w:spacing w:after="0" w:line="360" w:lineRule="auto"/>
        <w:jc w:val="both"/>
        <w:rPr>
          <w:rFonts w:ascii="Times New Roman" w:hAnsi="Times New Roman"/>
          <w:b/>
          <w:sz w:val="24"/>
          <w:szCs w:val="24"/>
        </w:rPr>
      </w:pPr>
    </w:p>
    <w:p w14:paraId="2351B778" w14:textId="77777777" w:rsidR="00283CC9" w:rsidRPr="00932400" w:rsidRDefault="00283CC9">
      <w:pPr>
        <w:tabs>
          <w:tab w:val="center" w:pos="6521"/>
        </w:tabs>
        <w:spacing w:after="0" w:line="360" w:lineRule="auto"/>
        <w:jc w:val="both"/>
        <w:rPr>
          <w:rFonts w:ascii="Times New Roman" w:hAnsi="Times New Roman"/>
          <w:b/>
          <w:sz w:val="24"/>
          <w:szCs w:val="24"/>
        </w:rPr>
      </w:pPr>
    </w:p>
    <w:p w14:paraId="10F83E9A" w14:textId="77777777" w:rsidR="00283CC9" w:rsidRPr="00932400" w:rsidRDefault="00283CC9">
      <w:pPr>
        <w:tabs>
          <w:tab w:val="center" w:pos="6521"/>
        </w:tabs>
        <w:spacing w:after="0" w:line="360" w:lineRule="auto"/>
        <w:jc w:val="both"/>
        <w:rPr>
          <w:rFonts w:ascii="Times New Roman" w:hAnsi="Times New Roman"/>
          <w:b/>
          <w:sz w:val="24"/>
          <w:szCs w:val="24"/>
        </w:rPr>
      </w:pPr>
    </w:p>
    <w:p w14:paraId="1E8662C7" w14:textId="77777777" w:rsidR="00283CC9" w:rsidRPr="00932400" w:rsidRDefault="00283CC9">
      <w:pPr>
        <w:tabs>
          <w:tab w:val="center" w:pos="6521"/>
        </w:tabs>
        <w:spacing w:after="0" w:line="360" w:lineRule="auto"/>
        <w:jc w:val="both"/>
        <w:rPr>
          <w:rFonts w:ascii="Times New Roman" w:hAnsi="Times New Roman"/>
          <w:b/>
          <w:sz w:val="24"/>
          <w:szCs w:val="24"/>
        </w:rPr>
      </w:pPr>
    </w:p>
    <w:p w14:paraId="2488350D" w14:textId="77777777" w:rsidR="00283CC9" w:rsidRPr="00932400" w:rsidRDefault="00283CC9">
      <w:pPr>
        <w:tabs>
          <w:tab w:val="center" w:pos="6521"/>
        </w:tabs>
        <w:spacing w:after="0" w:line="360" w:lineRule="auto"/>
        <w:jc w:val="both"/>
        <w:rPr>
          <w:rFonts w:ascii="Times New Roman" w:hAnsi="Times New Roman"/>
          <w:b/>
          <w:sz w:val="24"/>
          <w:szCs w:val="24"/>
        </w:rPr>
      </w:pPr>
    </w:p>
    <w:p w14:paraId="1867F583" w14:textId="77777777" w:rsidR="00283CC9" w:rsidRPr="00932400" w:rsidRDefault="00283CC9">
      <w:pPr>
        <w:tabs>
          <w:tab w:val="center" w:pos="6521"/>
        </w:tabs>
        <w:spacing w:after="0" w:line="360" w:lineRule="auto"/>
        <w:jc w:val="both"/>
        <w:rPr>
          <w:rFonts w:ascii="Times New Roman" w:hAnsi="Times New Roman"/>
          <w:b/>
          <w:sz w:val="24"/>
          <w:szCs w:val="24"/>
        </w:rPr>
      </w:pPr>
    </w:p>
    <w:p w14:paraId="6742687F" w14:textId="77777777" w:rsidR="00283CC9" w:rsidRPr="00932400" w:rsidRDefault="00283CC9">
      <w:pPr>
        <w:tabs>
          <w:tab w:val="center" w:pos="6521"/>
        </w:tabs>
        <w:spacing w:after="0" w:line="360" w:lineRule="auto"/>
        <w:jc w:val="both"/>
        <w:rPr>
          <w:rFonts w:ascii="Times New Roman" w:hAnsi="Times New Roman"/>
          <w:b/>
          <w:sz w:val="24"/>
          <w:szCs w:val="24"/>
        </w:rPr>
      </w:pPr>
    </w:p>
    <w:p w14:paraId="79AFBC08" w14:textId="77777777" w:rsidR="00283CC9" w:rsidRDefault="00283CC9">
      <w:pPr>
        <w:tabs>
          <w:tab w:val="center" w:pos="6521"/>
        </w:tabs>
        <w:spacing w:after="0" w:line="360" w:lineRule="auto"/>
        <w:jc w:val="both"/>
        <w:rPr>
          <w:rFonts w:ascii="Times New Roman" w:hAnsi="Times New Roman"/>
          <w:b/>
          <w:sz w:val="24"/>
          <w:szCs w:val="24"/>
        </w:rPr>
      </w:pPr>
    </w:p>
    <w:p w14:paraId="65CD6E53" w14:textId="77777777" w:rsidR="00C144F9" w:rsidRDefault="00C144F9">
      <w:pPr>
        <w:tabs>
          <w:tab w:val="center" w:pos="6521"/>
        </w:tabs>
        <w:spacing w:after="0" w:line="360" w:lineRule="auto"/>
        <w:jc w:val="both"/>
        <w:rPr>
          <w:rFonts w:ascii="Times New Roman" w:hAnsi="Times New Roman"/>
          <w:b/>
          <w:sz w:val="24"/>
          <w:szCs w:val="24"/>
        </w:rPr>
      </w:pPr>
    </w:p>
    <w:p w14:paraId="150E43E4" w14:textId="77777777" w:rsidR="00C144F9" w:rsidRPr="00932400" w:rsidRDefault="00C144F9">
      <w:pPr>
        <w:tabs>
          <w:tab w:val="center" w:pos="6521"/>
        </w:tabs>
        <w:spacing w:after="0" w:line="360" w:lineRule="auto"/>
        <w:jc w:val="both"/>
        <w:rPr>
          <w:rFonts w:ascii="Times New Roman" w:hAnsi="Times New Roman"/>
          <w:b/>
          <w:sz w:val="24"/>
          <w:szCs w:val="24"/>
        </w:rPr>
      </w:pPr>
    </w:p>
    <w:p w14:paraId="5F4F3E38" w14:textId="77777777" w:rsidR="00283CC9" w:rsidRPr="00932400" w:rsidRDefault="00283CC9" w:rsidP="00283CC9">
      <w:pPr>
        <w:spacing w:after="0" w:line="240" w:lineRule="auto"/>
        <w:jc w:val="right"/>
        <w:rPr>
          <w:rFonts w:ascii="Times New Roman" w:hAnsi="Times New Roman"/>
          <w:b/>
          <w:caps/>
          <w:sz w:val="24"/>
          <w:szCs w:val="24"/>
        </w:rPr>
      </w:pPr>
      <w:r w:rsidRPr="00932400">
        <w:rPr>
          <w:rFonts w:ascii="Times New Roman" w:hAnsi="Times New Roman"/>
          <w:b/>
          <w:sz w:val="24"/>
          <w:szCs w:val="24"/>
        </w:rPr>
        <w:lastRenderedPageBreak/>
        <w:t>3.2. számú melléklet</w:t>
      </w:r>
    </w:p>
    <w:p w14:paraId="7E12D39D" w14:textId="77777777" w:rsidR="00283CC9" w:rsidRPr="00932400" w:rsidRDefault="00283CC9" w:rsidP="00283CC9">
      <w:pPr>
        <w:spacing w:after="0" w:line="240" w:lineRule="auto"/>
        <w:jc w:val="center"/>
        <w:rPr>
          <w:rFonts w:ascii="Times New Roman" w:hAnsi="Times New Roman"/>
          <w:b/>
          <w:caps/>
          <w:sz w:val="24"/>
          <w:szCs w:val="24"/>
        </w:rPr>
      </w:pPr>
    </w:p>
    <w:p w14:paraId="334D361B" w14:textId="77777777" w:rsidR="00283CC9" w:rsidRPr="00932400" w:rsidRDefault="00283CC9" w:rsidP="00283CC9">
      <w:pPr>
        <w:spacing w:after="0" w:line="240" w:lineRule="auto"/>
        <w:jc w:val="center"/>
        <w:rPr>
          <w:rFonts w:ascii="Times New Roman" w:hAnsi="Times New Roman"/>
          <w:b/>
          <w:caps/>
          <w:sz w:val="24"/>
          <w:szCs w:val="24"/>
        </w:rPr>
      </w:pPr>
      <w:r w:rsidRPr="00932400">
        <w:rPr>
          <w:rFonts w:ascii="Times New Roman" w:hAnsi="Times New Roman"/>
          <w:b/>
          <w:caps/>
          <w:sz w:val="24"/>
          <w:szCs w:val="24"/>
        </w:rPr>
        <w:t>Ajánlati nyilatkozat</w:t>
      </w:r>
      <w:r w:rsidRPr="00932400">
        <w:rPr>
          <w:rStyle w:val="Lbjegyzet-hivatkozs"/>
          <w:rFonts w:ascii="Times New Roman" w:hAnsi="Times New Roman"/>
          <w:caps/>
          <w:sz w:val="24"/>
          <w:szCs w:val="24"/>
        </w:rPr>
        <w:footnoteReference w:id="8"/>
      </w:r>
    </w:p>
    <w:p w14:paraId="34217E41" w14:textId="77777777" w:rsidR="00283CC9" w:rsidRPr="00932400" w:rsidRDefault="00283CC9" w:rsidP="00283CC9">
      <w:pPr>
        <w:pStyle w:val="Szvegtrzsbehzssal"/>
        <w:numPr>
          <w:ilvl w:val="12"/>
          <w:numId w:val="0"/>
        </w:numPr>
        <w:spacing w:after="0" w:line="240" w:lineRule="auto"/>
        <w:jc w:val="center"/>
        <w:rPr>
          <w:rFonts w:ascii="Times New Roman" w:hAnsi="Times New Roman"/>
          <w:sz w:val="24"/>
          <w:szCs w:val="24"/>
        </w:rPr>
      </w:pPr>
    </w:p>
    <w:p w14:paraId="03F5524B" w14:textId="77777777" w:rsidR="00283CC9" w:rsidRPr="00932400" w:rsidRDefault="00283CC9" w:rsidP="00283CC9">
      <w:pPr>
        <w:pStyle w:val="Szvegtrzsbehzssal"/>
        <w:numPr>
          <w:ilvl w:val="12"/>
          <w:numId w:val="0"/>
        </w:numPr>
        <w:spacing w:after="0" w:line="240" w:lineRule="auto"/>
        <w:jc w:val="center"/>
        <w:rPr>
          <w:rFonts w:ascii="Times New Roman" w:hAnsi="Times New Roman"/>
          <w:b/>
          <w:sz w:val="24"/>
          <w:szCs w:val="24"/>
        </w:rPr>
      </w:pPr>
      <w:r w:rsidRPr="00932400">
        <w:rPr>
          <w:rFonts w:ascii="Times New Roman" w:hAnsi="Times New Roman"/>
          <w:sz w:val="24"/>
          <w:szCs w:val="24"/>
        </w:rPr>
        <w:t>A Kbt.66. § (2) bekezdésére vonatkozóan</w:t>
      </w:r>
    </w:p>
    <w:p w14:paraId="7562B014" w14:textId="77777777" w:rsidR="00283CC9" w:rsidRPr="00932400" w:rsidRDefault="00283CC9" w:rsidP="00283CC9">
      <w:pPr>
        <w:pStyle w:val="Szvegtrzsbehzssal"/>
        <w:numPr>
          <w:ilvl w:val="12"/>
          <w:numId w:val="0"/>
        </w:numPr>
        <w:spacing w:after="0" w:line="240" w:lineRule="auto"/>
        <w:rPr>
          <w:rFonts w:ascii="Times New Roman" w:hAnsi="Times New Roman"/>
          <w:b/>
          <w:sz w:val="24"/>
          <w:szCs w:val="24"/>
        </w:rPr>
      </w:pPr>
    </w:p>
    <w:p w14:paraId="6609EF3E" w14:textId="77777777" w:rsidR="00283CC9" w:rsidRPr="00932400" w:rsidRDefault="00283CC9" w:rsidP="00283CC9">
      <w:pPr>
        <w:pStyle w:val="Szvegtrzsbehzssal"/>
        <w:numPr>
          <w:ilvl w:val="12"/>
          <w:numId w:val="0"/>
        </w:numPr>
        <w:spacing w:after="0" w:line="240" w:lineRule="auto"/>
        <w:rPr>
          <w:rFonts w:ascii="Times New Roman" w:hAnsi="Times New Roman"/>
          <w:b/>
          <w:sz w:val="24"/>
          <w:szCs w:val="24"/>
        </w:rPr>
      </w:pPr>
    </w:p>
    <w:p w14:paraId="262C00A8" w14:textId="2F0FE5C0" w:rsidR="00283CC9" w:rsidRPr="00932400" w:rsidRDefault="00283CC9" w:rsidP="00E27B89">
      <w:pPr>
        <w:spacing w:after="0" w:line="100" w:lineRule="atLeast"/>
        <w:jc w:val="both"/>
        <w:rPr>
          <w:rFonts w:ascii="Times New Roman" w:hAnsi="Times New Roman"/>
          <w:b/>
          <w:color w:val="00000A"/>
          <w:sz w:val="24"/>
          <w:szCs w:val="24"/>
        </w:rPr>
      </w:pPr>
      <w:r w:rsidRPr="00932400">
        <w:rPr>
          <w:rFonts w:ascii="Times New Roman" w:hAnsi="Times New Roman"/>
          <w:sz w:val="24"/>
          <w:szCs w:val="24"/>
        </w:rPr>
        <w:t xml:space="preserve">Alulírott …………………………….…….., mint a ……………………………… </w:t>
      </w:r>
      <w:r w:rsidRPr="00932400">
        <w:rPr>
          <w:rFonts w:ascii="Times New Roman" w:hAnsi="Times New Roman"/>
          <w:i/>
          <w:sz w:val="24"/>
          <w:szCs w:val="24"/>
        </w:rPr>
        <w:t>(ajánlattevő megnevezése)</w:t>
      </w:r>
      <w:r w:rsidRPr="00932400">
        <w:rPr>
          <w:rFonts w:ascii="Times New Roman" w:hAnsi="Times New Roman"/>
          <w:sz w:val="24"/>
          <w:szCs w:val="24"/>
        </w:rPr>
        <w:t xml:space="preserve"> …………………………. </w:t>
      </w:r>
      <w:r w:rsidRPr="00932400">
        <w:rPr>
          <w:rFonts w:ascii="Times New Roman" w:hAnsi="Times New Roman"/>
          <w:i/>
          <w:sz w:val="24"/>
          <w:szCs w:val="24"/>
        </w:rPr>
        <w:t xml:space="preserve">(ajánlattevő székhelye), </w:t>
      </w:r>
      <w:r w:rsidRPr="00932400">
        <w:rPr>
          <w:rFonts w:ascii="Times New Roman" w:hAnsi="Times New Roman"/>
          <w:sz w:val="24"/>
          <w:szCs w:val="24"/>
        </w:rPr>
        <w:t xml:space="preserve">…………………………. </w:t>
      </w:r>
      <w:r w:rsidRPr="00932400">
        <w:rPr>
          <w:rFonts w:ascii="Times New Roman" w:hAnsi="Times New Roman"/>
          <w:i/>
          <w:sz w:val="24"/>
          <w:szCs w:val="24"/>
        </w:rPr>
        <w:t>(Ajánlattevőt nyilvántartó cégbíróság neve), ………………………… (Ajánlattevő cégjegyzékszáma)</w:t>
      </w:r>
      <w:r w:rsidRPr="00932400">
        <w:rPr>
          <w:rFonts w:ascii="Times New Roman" w:hAnsi="Times New Roman"/>
          <w:sz w:val="24"/>
          <w:szCs w:val="24"/>
        </w:rPr>
        <w:t xml:space="preserve"> nevében kötelezettségvállalásra jogosult …………….. </w:t>
      </w:r>
      <w:r w:rsidRPr="00932400">
        <w:rPr>
          <w:rFonts w:ascii="Times New Roman" w:hAnsi="Times New Roman"/>
          <w:i/>
          <w:sz w:val="24"/>
          <w:szCs w:val="24"/>
        </w:rPr>
        <w:t>(tisztség megjelölése)</w:t>
      </w:r>
      <w:r w:rsidRPr="00932400">
        <w:rPr>
          <w:rFonts w:ascii="Times New Roman" w:hAnsi="Times New Roman"/>
          <w:sz w:val="24"/>
          <w:szCs w:val="24"/>
        </w:rPr>
        <w:t xml:space="preserve">, </w:t>
      </w:r>
      <w:r w:rsidR="00943564" w:rsidRPr="00932400">
        <w:rPr>
          <w:rFonts w:ascii="Times New Roman" w:hAnsi="Times New Roman"/>
          <w:sz w:val="24"/>
          <w:szCs w:val="24"/>
        </w:rPr>
        <w:t>a</w:t>
      </w:r>
      <w:r w:rsidR="00943564">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 xml:space="preserve">Osika Szandra, </w:t>
      </w:r>
      <w:r w:rsidR="00943564" w:rsidRPr="00932400">
        <w:rPr>
          <w:rFonts w:ascii="Times New Roman" w:hAnsi="Times New Roman"/>
          <w:color w:val="00000A"/>
          <w:sz w:val="24"/>
          <w:szCs w:val="24"/>
        </w:rPr>
        <w:t>mint</w:t>
      </w:r>
      <w:r w:rsidR="00943564" w:rsidRPr="00932400">
        <w:rPr>
          <w:rFonts w:ascii="Times New Roman" w:hAnsi="Times New Roman"/>
          <w:sz w:val="24"/>
          <w:szCs w:val="24"/>
        </w:rPr>
        <w:t xml:space="preserve"> ajánlatkérő által, </w:t>
      </w:r>
      <w:r w:rsidR="00943564"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w:t>
      </w:r>
      <w:r w:rsidR="00D26E49">
        <w:rPr>
          <w:rFonts w:ascii="Times New Roman" w:hAnsi="Times New Roman"/>
          <w:b/>
          <w:iCs/>
          <w:sz w:val="24"/>
          <w:szCs w:val="24"/>
        </w:rPr>
        <w:t xml:space="preserve"> </w:t>
      </w:r>
      <w:r w:rsidRPr="00932400">
        <w:rPr>
          <w:rFonts w:ascii="Times New Roman" w:hAnsi="Times New Roman"/>
          <w:sz w:val="24"/>
          <w:szCs w:val="24"/>
        </w:rPr>
        <w:t>tárgyban megindított közbeszerzési eljárással összefüggésben.</w:t>
      </w:r>
    </w:p>
    <w:p w14:paraId="0121EC6D" w14:textId="77777777" w:rsidR="00283CC9" w:rsidRPr="00932400" w:rsidRDefault="00283CC9" w:rsidP="00283CC9">
      <w:pPr>
        <w:rPr>
          <w:rFonts w:ascii="Times New Roman" w:hAnsi="Times New Roman"/>
          <w:b/>
          <w:bCs/>
          <w:sz w:val="24"/>
          <w:szCs w:val="24"/>
        </w:rPr>
      </w:pPr>
    </w:p>
    <w:p w14:paraId="0D77B857" w14:textId="77777777" w:rsidR="00283CC9" w:rsidRPr="00932400" w:rsidRDefault="00283CC9" w:rsidP="00283CC9">
      <w:pPr>
        <w:pStyle w:val="Szvegtrzsbehzssal"/>
        <w:spacing w:line="240" w:lineRule="auto"/>
        <w:ind w:left="0"/>
        <w:jc w:val="both"/>
        <w:rPr>
          <w:rFonts w:ascii="Times New Roman" w:hAnsi="Times New Roman"/>
          <w:b/>
          <w:sz w:val="24"/>
          <w:szCs w:val="24"/>
        </w:rPr>
      </w:pPr>
      <w:r w:rsidRPr="00932400">
        <w:rPr>
          <w:rFonts w:ascii="Times New Roman" w:hAnsi="Times New Roman"/>
          <w:sz w:val="24"/>
          <w:szCs w:val="24"/>
        </w:rPr>
        <w:t>A Kbt. 66. § (2) bekezdése alapján nyilatkozom, hogy ajánlatunk az előzőekben meghatározott - általunk teljes körűen megismert - dokumentumokon alapszik, az ajánlattételi felhívás feltételeit elfogadjuk.</w:t>
      </w:r>
    </w:p>
    <w:p w14:paraId="44E79190" w14:textId="77777777" w:rsidR="00283CC9" w:rsidRPr="00932400" w:rsidRDefault="00283CC9" w:rsidP="00283CC9">
      <w:pPr>
        <w:pStyle w:val="Szvegtrzsbehzssal"/>
        <w:numPr>
          <w:ilvl w:val="12"/>
          <w:numId w:val="0"/>
        </w:numPr>
        <w:spacing w:line="240" w:lineRule="auto"/>
        <w:ind w:left="284" w:hanging="284"/>
        <w:jc w:val="both"/>
        <w:rPr>
          <w:rFonts w:ascii="Times New Roman" w:hAnsi="Times New Roman"/>
          <w:sz w:val="24"/>
          <w:szCs w:val="24"/>
        </w:rPr>
      </w:pPr>
    </w:p>
    <w:p w14:paraId="02C809E2" w14:textId="77777777" w:rsidR="00283CC9" w:rsidRPr="00932400" w:rsidRDefault="00283CC9" w:rsidP="00283CC9">
      <w:pPr>
        <w:pStyle w:val="Szvegtrzsbehzssal"/>
        <w:numPr>
          <w:ilvl w:val="12"/>
          <w:numId w:val="0"/>
        </w:numPr>
        <w:spacing w:line="240" w:lineRule="auto"/>
        <w:jc w:val="both"/>
        <w:rPr>
          <w:rFonts w:ascii="Times New Roman" w:hAnsi="Times New Roman"/>
          <w:sz w:val="24"/>
          <w:szCs w:val="24"/>
        </w:rPr>
      </w:pPr>
      <w:r w:rsidRPr="00932400">
        <w:rPr>
          <w:rFonts w:ascii="Times New Roman" w:hAnsi="Times New Roman"/>
          <w:sz w:val="24"/>
          <w:szCs w:val="24"/>
        </w:rPr>
        <w:t>A szerződéstervezetben rögzített, a tárgyi feladat ellátásához szükséges kötelezettségeinket maradéktalanul teljesítjük a Felolvasólapon rögzített ár alkalmazásával. Nyilatkozunk, hogy ajánlatunkat az ajánlati kötöttség beálltát követően az eljárást megindító felhívásban megjelölt időpontig fenntartjuk.</w:t>
      </w:r>
    </w:p>
    <w:p w14:paraId="4F2FE6B0" w14:textId="77777777" w:rsidR="00283CC9" w:rsidRPr="00932400" w:rsidRDefault="00283CC9" w:rsidP="00283CC9">
      <w:pPr>
        <w:pStyle w:val="Szvegtrzsbehzssal"/>
        <w:numPr>
          <w:ilvl w:val="12"/>
          <w:numId w:val="0"/>
        </w:numPr>
        <w:spacing w:line="240" w:lineRule="auto"/>
        <w:jc w:val="both"/>
        <w:rPr>
          <w:rFonts w:ascii="Times New Roman" w:hAnsi="Times New Roman"/>
          <w:sz w:val="24"/>
          <w:szCs w:val="24"/>
        </w:rPr>
      </w:pPr>
    </w:p>
    <w:p w14:paraId="7BB1C1A2" w14:textId="77777777" w:rsidR="00283CC9" w:rsidRPr="00932400" w:rsidRDefault="00283CC9" w:rsidP="00283CC9">
      <w:pPr>
        <w:pStyle w:val="Szvegtrzsbehzssal"/>
        <w:numPr>
          <w:ilvl w:val="12"/>
          <w:numId w:val="0"/>
        </w:numPr>
        <w:spacing w:line="240" w:lineRule="auto"/>
        <w:jc w:val="both"/>
        <w:rPr>
          <w:rFonts w:ascii="Times New Roman" w:hAnsi="Times New Roman"/>
          <w:sz w:val="24"/>
          <w:szCs w:val="24"/>
        </w:rPr>
      </w:pPr>
      <w:r w:rsidRPr="00932400">
        <w:rPr>
          <w:rFonts w:ascii="Times New Roman" w:hAnsi="Times New Roman"/>
          <w:sz w:val="24"/>
          <w:szCs w:val="24"/>
        </w:rPr>
        <w:t>Nyilatkozom, hogy nyertességünk esetén a jelen dokumentáció mellékletét képező szerződéstervezet megkötését vállaljuk és azt a szerződésben foglalt a feltételekkel teljesítjük.</w:t>
      </w:r>
    </w:p>
    <w:p w14:paraId="6D5E5092" w14:textId="77777777" w:rsidR="00283CC9" w:rsidRPr="00932400" w:rsidRDefault="00283CC9" w:rsidP="00283CC9">
      <w:pPr>
        <w:rPr>
          <w:rFonts w:ascii="Times New Roman" w:hAnsi="Times New Roman"/>
          <w:b/>
          <w:bCs/>
          <w:sz w:val="24"/>
          <w:szCs w:val="24"/>
        </w:rPr>
      </w:pPr>
    </w:p>
    <w:p w14:paraId="5645E075" w14:textId="77777777" w:rsidR="00283CC9" w:rsidRPr="00932400" w:rsidRDefault="00283CC9" w:rsidP="00283CC9">
      <w:pPr>
        <w:spacing w:after="0" w:line="240" w:lineRule="auto"/>
        <w:jc w:val="both"/>
        <w:rPr>
          <w:rFonts w:ascii="Times New Roman" w:hAnsi="Times New Roman"/>
          <w:sz w:val="24"/>
          <w:szCs w:val="24"/>
        </w:rPr>
      </w:pPr>
      <w:r w:rsidRPr="00932400">
        <w:rPr>
          <w:rFonts w:ascii="Times New Roman" w:hAnsi="Times New Roman"/>
          <w:sz w:val="24"/>
          <w:szCs w:val="24"/>
        </w:rPr>
        <w:t>Keltezés (helység, év, hónap, nap)</w:t>
      </w:r>
    </w:p>
    <w:p w14:paraId="51C0C63D" w14:textId="77777777" w:rsidR="00283CC9" w:rsidRPr="00932400" w:rsidRDefault="00283CC9" w:rsidP="00283CC9">
      <w:pPr>
        <w:spacing w:after="0" w:line="240" w:lineRule="auto"/>
        <w:jc w:val="both"/>
        <w:rPr>
          <w:rFonts w:ascii="Times New Roman" w:hAnsi="Times New Roman"/>
          <w:sz w:val="24"/>
          <w:szCs w:val="24"/>
        </w:rPr>
      </w:pPr>
    </w:p>
    <w:p w14:paraId="6B81F4EA" w14:textId="77777777" w:rsidR="00283CC9" w:rsidRPr="00932400" w:rsidRDefault="00283CC9" w:rsidP="00283CC9">
      <w:pPr>
        <w:spacing w:after="0" w:line="240" w:lineRule="auto"/>
        <w:jc w:val="both"/>
        <w:rPr>
          <w:rFonts w:ascii="Times New Roman" w:hAnsi="Times New Roman"/>
          <w:sz w:val="24"/>
          <w:szCs w:val="24"/>
        </w:rPr>
      </w:pPr>
    </w:p>
    <w:p w14:paraId="739D9E47" w14:textId="77777777" w:rsidR="00283CC9" w:rsidRPr="00932400" w:rsidRDefault="00283CC9" w:rsidP="00283CC9">
      <w:pPr>
        <w:spacing w:after="0" w:line="240" w:lineRule="auto"/>
        <w:jc w:val="both"/>
        <w:rPr>
          <w:rFonts w:ascii="Times New Roman" w:hAnsi="Times New Roman"/>
          <w:sz w:val="24"/>
          <w:szCs w:val="24"/>
        </w:rPr>
      </w:pPr>
    </w:p>
    <w:p w14:paraId="00CE11F1" w14:textId="77777777" w:rsidR="00283CC9" w:rsidRPr="00932400" w:rsidRDefault="00283CC9" w:rsidP="00283CC9">
      <w:pPr>
        <w:tabs>
          <w:tab w:val="center" w:pos="6663"/>
        </w:tabs>
        <w:spacing w:after="0" w:line="240" w:lineRule="auto"/>
        <w:rPr>
          <w:rFonts w:ascii="Times New Roman" w:hAnsi="Times New Roman"/>
          <w:sz w:val="24"/>
          <w:szCs w:val="24"/>
        </w:rPr>
      </w:pPr>
      <w:r w:rsidRPr="00932400">
        <w:rPr>
          <w:rFonts w:ascii="Times New Roman" w:hAnsi="Times New Roman"/>
          <w:sz w:val="24"/>
          <w:szCs w:val="24"/>
        </w:rPr>
        <w:tab/>
        <w:t>____________________________________</w:t>
      </w:r>
    </w:p>
    <w:p w14:paraId="7C92FFAC" w14:textId="77777777" w:rsidR="00283CC9" w:rsidRPr="00932400" w:rsidRDefault="00283CC9" w:rsidP="00283CC9">
      <w:pPr>
        <w:tabs>
          <w:tab w:val="center" w:pos="6663"/>
        </w:tabs>
        <w:spacing w:after="0" w:line="240" w:lineRule="auto"/>
        <w:rPr>
          <w:rFonts w:ascii="Times New Roman" w:hAnsi="Times New Roman"/>
          <w:sz w:val="24"/>
          <w:szCs w:val="24"/>
        </w:rPr>
      </w:pPr>
      <w:r w:rsidRPr="00932400">
        <w:rPr>
          <w:rFonts w:ascii="Times New Roman" w:hAnsi="Times New Roman"/>
          <w:sz w:val="24"/>
          <w:szCs w:val="24"/>
        </w:rPr>
        <w:tab/>
        <w:t xml:space="preserve">(cégjegyzésre jogosult vagy szabályszerűen </w:t>
      </w:r>
    </w:p>
    <w:p w14:paraId="2E67615F" w14:textId="77777777" w:rsidR="00283CC9" w:rsidRPr="00932400" w:rsidRDefault="00283CC9" w:rsidP="00283CC9">
      <w:pPr>
        <w:tabs>
          <w:tab w:val="center" w:pos="6521"/>
        </w:tabs>
        <w:spacing w:after="0" w:line="360" w:lineRule="auto"/>
        <w:jc w:val="both"/>
        <w:rPr>
          <w:rFonts w:ascii="Times New Roman" w:hAnsi="Times New Roman"/>
          <w:sz w:val="24"/>
          <w:szCs w:val="24"/>
        </w:rPr>
      </w:pPr>
      <w:r w:rsidRPr="00932400">
        <w:rPr>
          <w:rFonts w:ascii="Times New Roman" w:hAnsi="Times New Roman"/>
          <w:sz w:val="24"/>
          <w:szCs w:val="24"/>
        </w:rPr>
        <w:tab/>
        <w:t>meghatalmazott képviselő aláírása)</w:t>
      </w:r>
    </w:p>
    <w:p w14:paraId="4F0F5081" w14:textId="77777777" w:rsidR="00C642E2" w:rsidRPr="00932400" w:rsidRDefault="00C642E2">
      <w:pPr>
        <w:spacing w:after="0" w:line="100" w:lineRule="atLeast"/>
        <w:jc w:val="center"/>
        <w:rPr>
          <w:rFonts w:ascii="Times New Roman" w:hAnsi="Times New Roman"/>
          <w:sz w:val="24"/>
          <w:szCs w:val="24"/>
        </w:rPr>
      </w:pPr>
    </w:p>
    <w:p w14:paraId="19903A49" w14:textId="77777777" w:rsidR="00C642E2" w:rsidRPr="00932400" w:rsidRDefault="00C642E2" w:rsidP="00E66DC0">
      <w:pPr>
        <w:ind w:left="7080"/>
        <w:rPr>
          <w:rFonts w:ascii="Times New Roman" w:hAnsi="Times New Roman"/>
          <w:b/>
          <w:sz w:val="24"/>
          <w:szCs w:val="24"/>
        </w:rPr>
      </w:pPr>
    </w:p>
    <w:p w14:paraId="4D18B8B1" w14:textId="77777777" w:rsidR="002B025E" w:rsidRDefault="00C642E2" w:rsidP="003E5121">
      <w:pPr>
        <w:spacing w:after="0" w:line="240" w:lineRule="auto"/>
        <w:rPr>
          <w:rFonts w:ascii="Times New Roman" w:hAnsi="Times New Roman"/>
          <w:b/>
          <w:sz w:val="24"/>
          <w:szCs w:val="24"/>
        </w:rPr>
      </w:pPr>
      <w:r w:rsidRPr="00932400">
        <w:rPr>
          <w:rFonts w:ascii="Times New Roman" w:hAnsi="Times New Roman"/>
          <w:b/>
          <w:sz w:val="24"/>
          <w:szCs w:val="24"/>
        </w:rPr>
        <w:br w:type="page"/>
      </w:r>
    </w:p>
    <w:p w14:paraId="487244A7" w14:textId="77777777" w:rsidR="003E5121" w:rsidRPr="003E5121" w:rsidRDefault="003E5121" w:rsidP="003E5121">
      <w:pPr>
        <w:pStyle w:val="Alaprtelmezettstlus"/>
        <w:jc w:val="right"/>
        <w:rPr>
          <w:rFonts w:cs="Times New Roman"/>
        </w:rPr>
      </w:pPr>
      <w:r w:rsidRPr="003E5121">
        <w:rPr>
          <w:rFonts w:eastAsia="Calibri" w:cs="Times New Roman"/>
          <w:b/>
          <w:color w:val="000000"/>
        </w:rPr>
        <w:lastRenderedPageBreak/>
        <w:t>4.1. számú melléklet</w:t>
      </w:r>
    </w:p>
    <w:p w14:paraId="62C09927" w14:textId="77777777" w:rsidR="003E5121" w:rsidRPr="003E5121" w:rsidRDefault="003E5121" w:rsidP="003E5121">
      <w:pPr>
        <w:pStyle w:val="Alaprtelmezettstlus"/>
        <w:spacing w:line="360" w:lineRule="auto"/>
        <w:ind w:left="567"/>
        <w:jc w:val="center"/>
        <w:rPr>
          <w:rFonts w:cs="Times New Roman"/>
        </w:rPr>
      </w:pPr>
    </w:p>
    <w:p w14:paraId="11C048E2" w14:textId="77777777" w:rsidR="003E5121" w:rsidRPr="003E5121" w:rsidRDefault="003E5121" w:rsidP="003E5121">
      <w:pPr>
        <w:pStyle w:val="Alaprtelmezettstlus"/>
        <w:spacing w:line="360" w:lineRule="auto"/>
        <w:ind w:left="567"/>
        <w:jc w:val="center"/>
        <w:rPr>
          <w:rFonts w:cs="Times New Roman"/>
        </w:rPr>
      </w:pPr>
      <w:r w:rsidRPr="003E5121">
        <w:rPr>
          <w:rFonts w:eastAsia="Calibri" w:cs="Times New Roman"/>
          <w:b/>
          <w:smallCaps/>
          <w:color w:val="000000"/>
        </w:rPr>
        <w:t>Nyilatkozat</w:t>
      </w:r>
    </w:p>
    <w:p w14:paraId="18B8C62B" w14:textId="77777777" w:rsidR="003E5121" w:rsidRPr="003E5121" w:rsidRDefault="003E5121" w:rsidP="003E5121">
      <w:pPr>
        <w:pStyle w:val="Alaprtelmezettstlus"/>
        <w:spacing w:line="360" w:lineRule="auto"/>
        <w:ind w:left="567"/>
        <w:jc w:val="center"/>
        <w:rPr>
          <w:rFonts w:cs="Times New Roman"/>
        </w:rPr>
      </w:pPr>
      <w:r w:rsidRPr="003E5121">
        <w:rPr>
          <w:rFonts w:eastAsia="Calibri" w:cs="Times New Roman"/>
          <w:b/>
          <w:color w:val="000000"/>
        </w:rPr>
        <w:t>a kizáró okok vonatkozásában</w:t>
      </w:r>
    </w:p>
    <w:p w14:paraId="03971EB7" w14:textId="77777777" w:rsidR="003E5121" w:rsidRPr="003E5121" w:rsidRDefault="003E5121" w:rsidP="003E5121">
      <w:pPr>
        <w:pStyle w:val="Alaprtelmezettstlus"/>
        <w:spacing w:line="360" w:lineRule="auto"/>
        <w:ind w:left="567"/>
        <w:jc w:val="center"/>
        <w:rPr>
          <w:rFonts w:cs="Times New Roman"/>
        </w:rPr>
      </w:pPr>
      <w:r w:rsidRPr="003E5121">
        <w:rPr>
          <w:rFonts w:eastAsia="Calibri" w:cs="Times New Roman"/>
          <w:color w:val="000000"/>
        </w:rPr>
        <w:t xml:space="preserve">(Jelen nyilatkozat az ajánlat benyújtásával egyidejűleg </w:t>
      </w:r>
    </w:p>
    <w:p w14:paraId="578203B5" w14:textId="77777777" w:rsidR="003E5121" w:rsidRPr="003E5121" w:rsidRDefault="003E5121" w:rsidP="003E5121">
      <w:pPr>
        <w:pStyle w:val="Alaprtelmezettstlus"/>
        <w:spacing w:line="360" w:lineRule="auto"/>
        <w:ind w:left="567"/>
        <w:jc w:val="center"/>
        <w:rPr>
          <w:rFonts w:cs="Times New Roman"/>
        </w:rPr>
      </w:pPr>
      <w:r w:rsidRPr="003E5121">
        <w:rPr>
          <w:rFonts w:eastAsia="Calibri" w:cs="Times New Roman"/>
          <w:color w:val="000000"/>
        </w:rPr>
        <w:t>benyújtandó a Kbt. 69. § (2) és 114. § (2) bekezdés alapján)</w:t>
      </w:r>
    </w:p>
    <w:p w14:paraId="31D51D8F" w14:textId="77777777" w:rsidR="003E5121" w:rsidRPr="003E5121" w:rsidRDefault="003E5121" w:rsidP="003E5121">
      <w:pPr>
        <w:pStyle w:val="Alaprtelmezettstlus"/>
        <w:ind w:left="567"/>
        <w:jc w:val="both"/>
        <w:rPr>
          <w:rFonts w:cs="Times New Roman"/>
        </w:rPr>
      </w:pPr>
    </w:p>
    <w:p w14:paraId="57DBB284" w14:textId="63DB8D01" w:rsidR="003E5121" w:rsidRPr="00D26E49" w:rsidRDefault="003E5121" w:rsidP="00D26E49">
      <w:pPr>
        <w:spacing w:after="0" w:line="100" w:lineRule="atLeast"/>
        <w:jc w:val="both"/>
        <w:rPr>
          <w:rFonts w:ascii="Times New Roman" w:hAnsi="Times New Roman"/>
          <w:b/>
          <w:color w:val="00000A"/>
          <w:sz w:val="24"/>
          <w:szCs w:val="24"/>
        </w:rPr>
      </w:pPr>
      <w:r w:rsidRPr="003E5121">
        <w:rPr>
          <w:rFonts w:eastAsia="Calibri"/>
          <w:color w:val="000000"/>
        </w:rPr>
        <w:t xml:space="preserve">Alulírott …………………………………………………………………, mint a(z) ……………….………………….............................................................. (székhely: ………...................................…….......................................) ajánlattevő szervezet cégjegyzésre jogosult képviselője </w:t>
      </w:r>
      <w:r w:rsidR="00943564" w:rsidRPr="00932400">
        <w:t>a</w:t>
      </w:r>
      <w:r w:rsidR="00943564">
        <w:t>z</w:t>
      </w:r>
      <w:r w:rsidR="00D26E49">
        <w:t xml:space="preserve"> </w:t>
      </w:r>
      <w:r w:rsidR="00D26E49" w:rsidRPr="00D26E49">
        <w:rPr>
          <w:rFonts w:ascii="Times New Roman" w:hAnsi="Times New Roman"/>
          <w:b/>
          <w:color w:val="00000A"/>
          <w:sz w:val="24"/>
          <w:szCs w:val="24"/>
        </w:rPr>
        <w:t>Osika Szandr</w:t>
      </w:r>
      <w:r w:rsidR="00D26E49">
        <w:rPr>
          <w:rFonts w:ascii="Times New Roman" w:hAnsi="Times New Roman"/>
          <w:b/>
          <w:sz w:val="24"/>
          <w:szCs w:val="24"/>
        </w:rPr>
        <w:t>a</w:t>
      </w:r>
      <w:r w:rsidR="00943564" w:rsidRPr="00D26E49">
        <w:rPr>
          <w:rFonts w:ascii="Times New Roman" w:hAnsi="Times New Roman"/>
          <w:b/>
          <w:sz w:val="24"/>
          <w:szCs w:val="24"/>
        </w:rPr>
        <w:t xml:space="preserve">, </w:t>
      </w:r>
      <w:r w:rsidR="00943564" w:rsidRPr="00D26E49">
        <w:rPr>
          <w:rFonts w:ascii="Times New Roman" w:hAnsi="Times New Roman"/>
          <w:sz w:val="24"/>
          <w:szCs w:val="24"/>
        </w:rPr>
        <w:t xml:space="preserve">mint ajánlatkérő által, </w:t>
      </w:r>
      <w:r w:rsidR="00943564" w:rsidRPr="00D26E49">
        <w:rPr>
          <w:rFonts w:ascii="Times New Roman" w:hAnsi="Times New Roman"/>
          <w:b/>
          <w:iCs/>
          <w:sz w:val="24"/>
          <w:szCs w:val="24"/>
        </w:rPr>
        <w:t>„</w:t>
      </w:r>
      <w:r w:rsidR="00D26E49" w:rsidRPr="00D26E49">
        <w:rPr>
          <w:rFonts w:ascii="Times New Roman" w:hAnsi="Times New Roman"/>
          <w:b/>
          <w:iCs/>
          <w:sz w:val="24"/>
          <w:szCs w:val="24"/>
        </w:rPr>
        <w:t>Szálláshely bővítés és wellness részleg építés Tállyán</w:t>
      </w:r>
      <w:r w:rsidRPr="00D26E49">
        <w:rPr>
          <w:rFonts w:ascii="Times New Roman" w:eastAsia="Calibri" w:hAnsi="Times New Roman"/>
          <w:b/>
          <w:iCs/>
          <w:sz w:val="24"/>
          <w:szCs w:val="24"/>
          <w:lang w:eastAsia="ar-SA"/>
        </w:rPr>
        <w:t>”</w:t>
      </w:r>
      <w:r w:rsidR="00D26E49" w:rsidRPr="00D26E49">
        <w:rPr>
          <w:rFonts w:ascii="Times New Roman" w:eastAsia="Calibri" w:hAnsi="Times New Roman"/>
          <w:b/>
          <w:iCs/>
          <w:sz w:val="24"/>
          <w:szCs w:val="24"/>
          <w:lang w:eastAsia="ar-SA"/>
        </w:rPr>
        <w:t xml:space="preserve"> </w:t>
      </w:r>
      <w:r w:rsidRPr="00D26E49">
        <w:rPr>
          <w:rFonts w:ascii="Times New Roman" w:eastAsia="Calibri" w:hAnsi="Times New Roman"/>
          <w:color w:val="000000"/>
          <w:sz w:val="24"/>
          <w:szCs w:val="24"/>
        </w:rPr>
        <w:t>tárgyban kiírt közbeszerzési eljárás során az alábbi nyilatkozatot</w:t>
      </w:r>
      <w:r w:rsidRPr="003E5121">
        <w:rPr>
          <w:rFonts w:eastAsia="Calibri"/>
          <w:color w:val="000000"/>
        </w:rPr>
        <w:t xml:space="preserve"> teszem:</w:t>
      </w:r>
    </w:p>
    <w:p w14:paraId="225C5B4E" w14:textId="77777777" w:rsidR="003E5121" w:rsidRPr="003E5121" w:rsidRDefault="003E5121" w:rsidP="003E5121">
      <w:pPr>
        <w:pStyle w:val="Alaprtelmezettstlus"/>
        <w:jc w:val="both"/>
        <w:rPr>
          <w:rFonts w:cs="Times New Roman"/>
        </w:rPr>
      </w:pPr>
    </w:p>
    <w:p w14:paraId="4C2781A6" w14:textId="77777777" w:rsidR="003E5121" w:rsidRPr="003E5121" w:rsidRDefault="003E5121" w:rsidP="003E5121">
      <w:pPr>
        <w:pStyle w:val="Alaprtelmezettstlus"/>
        <w:spacing w:line="276" w:lineRule="auto"/>
        <w:jc w:val="center"/>
        <w:rPr>
          <w:rFonts w:cs="Times New Roman"/>
        </w:rPr>
      </w:pPr>
      <w:r w:rsidRPr="003E5121">
        <w:rPr>
          <w:rFonts w:eastAsia="Calibri" w:cs="Times New Roman"/>
          <w:b/>
        </w:rPr>
        <w:t>I.</w:t>
      </w:r>
    </w:p>
    <w:p w14:paraId="22A58DA1" w14:textId="77777777" w:rsidR="003E5121" w:rsidRPr="003E5121" w:rsidRDefault="003E5121" w:rsidP="003E5121">
      <w:pPr>
        <w:pStyle w:val="Alaprtelmezettstlus"/>
        <w:spacing w:line="276" w:lineRule="auto"/>
        <w:jc w:val="both"/>
        <w:rPr>
          <w:rFonts w:eastAsia="Calibri" w:cs="Times New Roman"/>
        </w:rPr>
      </w:pPr>
      <w:r w:rsidRPr="003E5121">
        <w:rPr>
          <w:rFonts w:eastAsia="Calibri" w:cs="Times New Roman"/>
        </w:rPr>
        <w:t>Az általam képviselt szervezet nem tartozik a Kbt. 62. § (1) bekezdés g)-k); m) és q) pontban meghatározott kizáró okok hatálya alá.</w:t>
      </w:r>
    </w:p>
    <w:p w14:paraId="4437288A" w14:textId="77777777" w:rsidR="003E5121" w:rsidRPr="003E5121" w:rsidRDefault="003E5121" w:rsidP="003E5121">
      <w:pPr>
        <w:pStyle w:val="Alaprtelmezettstlus"/>
        <w:spacing w:line="276" w:lineRule="auto"/>
        <w:jc w:val="both"/>
        <w:rPr>
          <w:rFonts w:cs="Times New Roman"/>
        </w:rPr>
      </w:pPr>
    </w:p>
    <w:p w14:paraId="131B01D0" w14:textId="77777777" w:rsidR="003E5121" w:rsidRPr="003E5121" w:rsidRDefault="003E5121" w:rsidP="003E5121">
      <w:pPr>
        <w:pStyle w:val="Alaprtelmezettstlus"/>
        <w:spacing w:line="276" w:lineRule="auto"/>
        <w:jc w:val="center"/>
        <w:rPr>
          <w:rFonts w:cs="Times New Roman"/>
        </w:rPr>
      </w:pPr>
      <w:r w:rsidRPr="003E5121">
        <w:rPr>
          <w:rFonts w:eastAsia="Calibri" w:cs="Times New Roman"/>
          <w:b/>
        </w:rPr>
        <w:t>II.</w:t>
      </w:r>
    </w:p>
    <w:p w14:paraId="0E214D93" w14:textId="77777777" w:rsidR="003E5121" w:rsidRPr="003E5121" w:rsidRDefault="003E5121" w:rsidP="003E5121">
      <w:pPr>
        <w:pStyle w:val="Alaprtelmezettstlus"/>
        <w:spacing w:line="276" w:lineRule="auto"/>
        <w:jc w:val="both"/>
        <w:rPr>
          <w:rFonts w:eastAsia="Calibri" w:cs="Times New Roman"/>
        </w:rPr>
      </w:pPr>
      <w:r w:rsidRPr="003E5121">
        <w:rPr>
          <w:rFonts w:eastAsia="Calibri" w:cs="Times New Roman"/>
        </w:rPr>
        <w:t>Cégünk, mint ajánlattevő a szerződés teljesítéséhez nem vesz igénybe a Kbt. 62. § (1) bekezdés g)-k); m)- és q) pontjában meghatározott kizáró okok hatálya aláeső alvállalkozót/alvállalkozókat.</w:t>
      </w:r>
    </w:p>
    <w:p w14:paraId="2EA9BF0B" w14:textId="77777777" w:rsidR="003E5121" w:rsidRPr="003E5121" w:rsidRDefault="003E5121" w:rsidP="003E5121">
      <w:pPr>
        <w:pStyle w:val="Alaprtelmezettstlus"/>
        <w:spacing w:line="276" w:lineRule="auto"/>
        <w:jc w:val="both"/>
        <w:rPr>
          <w:rFonts w:cs="Times New Roman"/>
        </w:rPr>
      </w:pPr>
    </w:p>
    <w:p w14:paraId="4112DD24" w14:textId="77777777" w:rsidR="003E5121" w:rsidRPr="003E5121" w:rsidRDefault="003E5121" w:rsidP="003E5121">
      <w:pPr>
        <w:pStyle w:val="Alaprtelmezettstlus"/>
        <w:spacing w:line="276" w:lineRule="auto"/>
        <w:rPr>
          <w:rFonts w:cs="Times New Roman"/>
        </w:rPr>
      </w:pPr>
    </w:p>
    <w:p w14:paraId="0BBA873F" w14:textId="77777777" w:rsidR="003E5121" w:rsidRPr="003E5121" w:rsidRDefault="003E5121" w:rsidP="003E5121">
      <w:pPr>
        <w:pStyle w:val="Alaprtelmezettstlus"/>
        <w:spacing w:line="276" w:lineRule="auto"/>
        <w:rPr>
          <w:rFonts w:cs="Times New Roman"/>
        </w:rPr>
      </w:pPr>
      <w:r w:rsidRPr="003E5121">
        <w:rPr>
          <w:rFonts w:eastAsia="Calibri" w:cs="Times New Roman"/>
          <w:color w:val="000000"/>
        </w:rPr>
        <w:t>Keltezés (helység, év, hónap, nap)</w:t>
      </w:r>
    </w:p>
    <w:p w14:paraId="0DE33536" w14:textId="77777777" w:rsidR="003E5121" w:rsidRPr="003E5121" w:rsidRDefault="003E5121" w:rsidP="003E5121">
      <w:pPr>
        <w:pStyle w:val="Alaprtelmezettstlus"/>
        <w:ind w:left="720"/>
        <w:jc w:val="both"/>
        <w:rPr>
          <w:rFonts w:cs="Times New Roman"/>
        </w:rPr>
      </w:pPr>
      <w:r w:rsidRPr="003E5121">
        <w:rPr>
          <w:rFonts w:eastAsia="Calibri" w:cs="Times New Roman"/>
          <w:i/>
          <w:iCs/>
          <w:caps/>
          <w:color w:val="000000"/>
        </w:rPr>
        <w:t> </w:t>
      </w:r>
    </w:p>
    <w:p w14:paraId="607D0A5E" w14:textId="77777777" w:rsidR="003E5121" w:rsidRPr="003E5121" w:rsidRDefault="003E5121" w:rsidP="003E5121">
      <w:pPr>
        <w:pStyle w:val="Alaprtelmezettstlus"/>
        <w:spacing w:before="120" w:after="160"/>
        <w:ind w:left="720"/>
        <w:contextualSpacing/>
        <w:jc w:val="both"/>
        <w:rPr>
          <w:rFonts w:cs="Times New Roman"/>
        </w:rPr>
      </w:pPr>
      <w:r w:rsidRPr="003E5121">
        <w:rPr>
          <w:rFonts w:eastAsia="Calibri" w:cs="Times New Roman"/>
          <w:i/>
          <w:iCs/>
          <w:color w:val="000000"/>
        </w:rPr>
        <w:t> </w:t>
      </w:r>
    </w:p>
    <w:p w14:paraId="3803A95E" w14:textId="77777777" w:rsidR="003E5121" w:rsidRPr="003E5121" w:rsidRDefault="003E5121" w:rsidP="003E5121">
      <w:pPr>
        <w:pStyle w:val="Alaprtelmezettstlus"/>
        <w:tabs>
          <w:tab w:val="center" w:pos="7920"/>
        </w:tabs>
        <w:spacing w:before="120" w:after="160"/>
        <w:ind w:left="720"/>
        <w:contextualSpacing/>
        <w:jc w:val="both"/>
        <w:rPr>
          <w:rFonts w:cs="Times New Roman"/>
        </w:rPr>
      </w:pPr>
      <w:r w:rsidRPr="003E5121">
        <w:rPr>
          <w:rFonts w:eastAsia="Calibri" w:cs="Times New Roman"/>
          <w:color w:val="000000"/>
        </w:rPr>
        <w:tab/>
        <w:t>…...………………………………………..</w:t>
      </w:r>
    </w:p>
    <w:p w14:paraId="7F85403B" w14:textId="77777777" w:rsidR="003E5121" w:rsidRPr="003E5121" w:rsidRDefault="003E5121" w:rsidP="003E5121">
      <w:pPr>
        <w:pStyle w:val="Alaprtelmezettstlus"/>
        <w:tabs>
          <w:tab w:val="center" w:pos="7920"/>
          <w:tab w:val="center" w:pos="7961"/>
        </w:tabs>
        <w:spacing w:before="120" w:after="160"/>
        <w:ind w:left="720"/>
        <w:contextualSpacing/>
        <w:jc w:val="both"/>
        <w:rPr>
          <w:rFonts w:cs="Times New Roman"/>
        </w:rPr>
      </w:pPr>
      <w:r w:rsidRPr="003E5121">
        <w:rPr>
          <w:rFonts w:eastAsia="Calibri" w:cs="Times New Roman"/>
          <w:color w:val="000000"/>
        </w:rPr>
        <w:tab/>
        <w:t>(cégjegyzésre jogosult vagy szabályszerűen</w:t>
      </w:r>
    </w:p>
    <w:p w14:paraId="35FE0368" w14:textId="77777777" w:rsidR="003E5121" w:rsidRPr="003E5121" w:rsidRDefault="003E5121" w:rsidP="003E5121">
      <w:pPr>
        <w:pStyle w:val="Alaprtelmezettstlus"/>
        <w:tabs>
          <w:tab w:val="center" w:pos="7920"/>
        </w:tabs>
        <w:spacing w:before="120" w:after="120"/>
        <w:ind w:left="720"/>
        <w:contextualSpacing/>
        <w:jc w:val="both"/>
        <w:rPr>
          <w:rFonts w:cs="Times New Roman"/>
        </w:rPr>
      </w:pPr>
      <w:r w:rsidRPr="003E5121">
        <w:rPr>
          <w:rFonts w:eastAsia="Calibri" w:cs="Times New Roman"/>
          <w:color w:val="000000"/>
        </w:rPr>
        <w:tab/>
        <w:t>meghatalmazott képviselő aláírása)</w:t>
      </w:r>
    </w:p>
    <w:p w14:paraId="6CD57CE1" w14:textId="77777777" w:rsidR="003E5121" w:rsidRPr="003E5121" w:rsidRDefault="003E5121" w:rsidP="003E5121">
      <w:pPr>
        <w:pStyle w:val="Alaprtelmezettstlus"/>
        <w:tabs>
          <w:tab w:val="center" w:pos="7920"/>
        </w:tabs>
        <w:spacing w:before="120" w:after="120"/>
        <w:ind w:left="720"/>
        <w:contextualSpacing/>
        <w:jc w:val="both"/>
        <w:rPr>
          <w:rFonts w:cs="Times New Roman"/>
        </w:rPr>
      </w:pPr>
    </w:p>
    <w:p w14:paraId="5524A43F" w14:textId="77777777" w:rsidR="003E5121" w:rsidRPr="003E5121" w:rsidRDefault="003E5121" w:rsidP="003E5121">
      <w:pPr>
        <w:pStyle w:val="Alaprtelmezettstlus"/>
        <w:tabs>
          <w:tab w:val="center" w:pos="7920"/>
        </w:tabs>
        <w:spacing w:before="120" w:after="120"/>
        <w:ind w:left="720"/>
        <w:contextualSpacing/>
        <w:jc w:val="both"/>
        <w:rPr>
          <w:rFonts w:cs="Times New Roman"/>
        </w:rPr>
      </w:pPr>
    </w:p>
    <w:p w14:paraId="79BDDCED" w14:textId="77777777" w:rsidR="003E5121" w:rsidRPr="003E5121" w:rsidRDefault="003E5121" w:rsidP="003E5121">
      <w:pPr>
        <w:ind w:left="7080"/>
        <w:rPr>
          <w:rFonts w:ascii="Times New Roman" w:hAnsi="Times New Roman"/>
          <w:b/>
          <w:sz w:val="24"/>
          <w:szCs w:val="24"/>
        </w:rPr>
      </w:pPr>
    </w:p>
    <w:p w14:paraId="03D15A5A" w14:textId="77777777" w:rsidR="003E5121" w:rsidRPr="003E5121" w:rsidRDefault="003E5121" w:rsidP="003E5121">
      <w:pPr>
        <w:spacing w:after="0" w:line="240" w:lineRule="auto"/>
        <w:rPr>
          <w:rFonts w:ascii="Times New Roman" w:hAnsi="Times New Roman"/>
          <w:b/>
          <w:sz w:val="24"/>
          <w:szCs w:val="24"/>
        </w:rPr>
      </w:pPr>
      <w:r w:rsidRPr="003E5121">
        <w:rPr>
          <w:rFonts w:ascii="Times New Roman" w:hAnsi="Times New Roman"/>
          <w:b/>
          <w:sz w:val="24"/>
          <w:szCs w:val="24"/>
        </w:rPr>
        <w:br w:type="page"/>
      </w:r>
    </w:p>
    <w:p w14:paraId="1183D1B1" w14:textId="77777777" w:rsidR="003E5121" w:rsidRPr="003E5121" w:rsidRDefault="003E5121" w:rsidP="003E5121">
      <w:pPr>
        <w:tabs>
          <w:tab w:val="center" w:pos="6521"/>
        </w:tabs>
        <w:suppressAutoHyphens/>
        <w:spacing w:after="0" w:line="100" w:lineRule="atLeast"/>
        <w:jc w:val="right"/>
        <w:textAlignment w:val="baseline"/>
        <w:rPr>
          <w:rFonts w:ascii="Times New Roman" w:eastAsia="Calibri" w:hAnsi="Times New Roman"/>
          <w:b/>
          <w:color w:val="000000"/>
          <w:kern w:val="1"/>
          <w:sz w:val="24"/>
          <w:szCs w:val="24"/>
          <w:lang w:eastAsia="zh-CN"/>
        </w:rPr>
      </w:pPr>
    </w:p>
    <w:p w14:paraId="0910201D" w14:textId="77777777" w:rsidR="003E5121" w:rsidRPr="003E5121" w:rsidRDefault="003E5121" w:rsidP="003E5121">
      <w:pPr>
        <w:tabs>
          <w:tab w:val="center" w:pos="6521"/>
        </w:tabs>
        <w:suppressAutoHyphens/>
        <w:spacing w:after="0" w:line="100" w:lineRule="atLeast"/>
        <w:jc w:val="right"/>
        <w:textAlignment w:val="baseline"/>
        <w:rPr>
          <w:rFonts w:ascii="Times New Roman" w:eastAsia="Calibri" w:hAnsi="Times New Roman"/>
          <w:b/>
          <w:color w:val="000000"/>
          <w:kern w:val="1"/>
          <w:sz w:val="24"/>
          <w:szCs w:val="24"/>
          <w:lang w:eastAsia="zh-CN"/>
        </w:rPr>
      </w:pPr>
      <w:r w:rsidRPr="003E5121">
        <w:rPr>
          <w:rFonts w:ascii="Times New Roman" w:eastAsia="Calibri" w:hAnsi="Times New Roman"/>
          <w:b/>
          <w:color w:val="000000"/>
          <w:kern w:val="1"/>
          <w:sz w:val="24"/>
          <w:szCs w:val="24"/>
          <w:lang w:eastAsia="zh-CN"/>
        </w:rPr>
        <w:t>4.2. számú melléklet</w:t>
      </w:r>
    </w:p>
    <w:p w14:paraId="4AAC9D79" w14:textId="77777777" w:rsidR="003E5121" w:rsidRPr="003E5121" w:rsidRDefault="003E5121" w:rsidP="003E5121">
      <w:pPr>
        <w:spacing w:before="120" w:after="120"/>
        <w:ind w:left="426" w:hanging="426"/>
        <w:jc w:val="center"/>
        <w:rPr>
          <w:rFonts w:ascii="Times New Roman" w:hAnsi="Times New Roman"/>
          <w:b/>
          <w:smallCaps/>
          <w:sz w:val="24"/>
          <w:szCs w:val="24"/>
        </w:rPr>
      </w:pPr>
    </w:p>
    <w:p w14:paraId="5B2219D9" w14:textId="77777777" w:rsidR="003E5121" w:rsidRPr="003E5121" w:rsidRDefault="003E5121" w:rsidP="003E5121">
      <w:pPr>
        <w:spacing w:before="120" w:after="120"/>
        <w:ind w:left="426" w:hanging="426"/>
        <w:jc w:val="center"/>
        <w:rPr>
          <w:rFonts w:ascii="Times New Roman" w:hAnsi="Times New Roman"/>
          <w:b/>
          <w:smallCaps/>
          <w:sz w:val="24"/>
          <w:szCs w:val="24"/>
        </w:rPr>
      </w:pPr>
      <w:r w:rsidRPr="003E5121">
        <w:rPr>
          <w:rFonts w:ascii="Times New Roman" w:hAnsi="Times New Roman"/>
          <w:b/>
          <w:smallCaps/>
          <w:sz w:val="24"/>
          <w:szCs w:val="24"/>
        </w:rPr>
        <w:t>NYILATKOZAT</w:t>
      </w:r>
    </w:p>
    <w:p w14:paraId="46469371" w14:textId="77777777" w:rsidR="003E5121" w:rsidRPr="003E5121" w:rsidRDefault="003E5121" w:rsidP="003E5121">
      <w:pPr>
        <w:spacing w:before="120" w:after="120"/>
        <w:ind w:left="426" w:hanging="426"/>
        <w:jc w:val="center"/>
        <w:rPr>
          <w:rFonts w:ascii="Times New Roman" w:hAnsi="Times New Roman"/>
          <w:b/>
          <w:sz w:val="24"/>
          <w:szCs w:val="24"/>
        </w:rPr>
      </w:pPr>
      <w:r w:rsidRPr="003E5121">
        <w:rPr>
          <w:rFonts w:ascii="Times New Roman" w:hAnsi="Times New Roman"/>
          <w:b/>
          <w:sz w:val="24"/>
          <w:szCs w:val="24"/>
        </w:rPr>
        <w:t>a kizáró okok vonatkozásában</w:t>
      </w:r>
    </w:p>
    <w:p w14:paraId="1C932853" w14:textId="7AA846E2" w:rsidR="003E5121" w:rsidRPr="00D26E49" w:rsidRDefault="003E5121" w:rsidP="00D26E49">
      <w:pPr>
        <w:spacing w:after="0" w:line="100" w:lineRule="atLeast"/>
        <w:jc w:val="both"/>
        <w:rPr>
          <w:rFonts w:ascii="Times New Roman" w:hAnsi="Times New Roman"/>
          <w:b/>
          <w:color w:val="00000A"/>
          <w:sz w:val="24"/>
          <w:szCs w:val="24"/>
        </w:rPr>
      </w:pPr>
      <w:r w:rsidRPr="003E5121">
        <w:rPr>
          <w:rFonts w:ascii="Times New Roman" w:hAnsi="Times New Roman"/>
          <w:sz w:val="24"/>
          <w:szCs w:val="24"/>
        </w:rPr>
        <w:t xml:space="preserve">Alulírott …………………………………………………………………, mint a(z) ……………….………………….............................................................. (székhely: ………...................................…….......................................) ajánlattevő szervezet cégjegyzésre jogosult képviselője </w:t>
      </w:r>
      <w:r w:rsidR="00943564" w:rsidRPr="00932400">
        <w:rPr>
          <w:rFonts w:ascii="Times New Roman" w:hAnsi="Times New Roman"/>
          <w:sz w:val="24"/>
          <w:szCs w:val="24"/>
        </w:rPr>
        <w:t>a</w:t>
      </w:r>
      <w:r w:rsidR="00943564">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Osika Szandra</w:t>
      </w:r>
      <w:r w:rsidR="00943564" w:rsidRPr="00932400">
        <w:rPr>
          <w:rFonts w:ascii="Times New Roman" w:hAnsi="Times New Roman"/>
          <w:b/>
          <w:color w:val="00000A"/>
          <w:sz w:val="24"/>
          <w:szCs w:val="24"/>
        </w:rPr>
        <w:t xml:space="preserve">, </w:t>
      </w:r>
      <w:r w:rsidR="00943564" w:rsidRPr="00932400">
        <w:rPr>
          <w:rFonts w:ascii="Times New Roman" w:hAnsi="Times New Roman"/>
          <w:color w:val="00000A"/>
          <w:sz w:val="24"/>
          <w:szCs w:val="24"/>
        </w:rPr>
        <w:t>mint</w:t>
      </w:r>
      <w:r w:rsidR="00943564" w:rsidRPr="00932400">
        <w:rPr>
          <w:rFonts w:ascii="Times New Roman" w:hAnsi="Times New Roman"/>
          <w:sz w:val="24"/>
          <w:szCs w:val="24"/>
        </w:rPr>
        <w:t xml:space="preserve"> ajánlatkérő által, </w:t>
      </w:r>
      <w:r w:rsidR="00943564"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Pr="003E5121">
        <w:rPr>
          <w:rFonts w:ascii="Times New Roman" w:eastAsia="Calibri" w:hAnsi="Times New Roman"/>
          <w:b/>
          <w:sz w:val="24"/>
          <w:szCs w:val="24"/>
          <w:lang w:eastAsia="zh-CN"/>
        </w:rPr>
        <w:t xml:space="preserve">” </w:t>
      </w:r>
      <w:r w:rsidRPr="003E5121">
        <w:rPr>
          <w:rFonts w:ascii="Times New Roman" w:hAnsi="Times New Roman"/>
          <w:sz w:val="24"/>
          <w:szCs w:val="24"/>
        </w:rPr>
        <w:t>tárgyban kiírt közbeszerzési eljárás során az alábbi nyilatkozatot teszem a kizáró okok vonatkozásában:</w:t>
      </w:r>
    </w:p>
    <w:p w14:paraId="547EBC90" w14:textId="77777777" w:rsidR="003E5121" w:rsidRPr="003E5121" w:rsidRDefault="003E5121" w:rsidP="003E5121">
      <w:pPr>
        <w:spacing w:before="120" w:after="120"/>
        <w:ind w:left="426" w:hanging="426"/>
        <w:jc w:val="center"/>
        <w:rPr>
          <w:rFonts w:ascii="Times New Roman" w:hAnsi="Times New Roman"/>
          <w:b/>
          <w:sz w:val="24"/>
          <w:szCs w:val="24"/>
        </w:rPr>
      </w:pPr>
      <w:r w:rsidRPr="003E5121">
        <w:rPr>
          <w:rFonts w:ascii="Times New Roman" w:hAnsi="Times New Roman"/>
          <w:b/>
          <w:sz w:val="24"/>
          <w:szCs w:val="24"/>
        </w:rPr>
        <w:t>I.</w:t>
      </w:r>
    </w:p>
    <w:p w14:paraId="1D14B3EF" w14:textId="77777777" w:rsidR="003E5121" w:rsidRPr="003E5121" w:rsidRDefault="003E5121" w:rsidP="003E5121">
      <w:pPr>
        <w:spacing w:before="120" w:after="120"/>
        <w:jc w:val="both"/>
        <w:rPr>
          <w:rFonts w:ascii="Times New Roman" w:hAnsi="Times New Roman"/>
          <w:sz w:val="24"/>
          <w:szCs w:val="24"/>
        </w:rPr>
      </w:pPr>
      <w:r w:rsidRPr="003E5121">
        <w:rPr>
          <w:rFonts w:ascii="Times New Roman" w:hAnsi="Times New Roman"/>
          <w:sz w:val="24"/>
          <w:szCs w:val="24"/>
        </w:rPr>
        <w:t>A 321/2015 Korm. rendelet 8. § i) pont ib) alpontj</w:t>
      </w:r>
      <w:r w:rsidR="00333FC5">
        <w:rPr>
          <w:rFonts w:ascii="Times New Roman" w:hAnsi="Times New Roman"/>
          <w:sz w:val="24"/>
          <w:szCs w:val="24"/>
        </w:rPr>
        <w:t>á</w:t>
      </w:r>
      <w:r w:rsidRPr="003E5121">
        <w:rPr>
          <w:rFonts w:ascii="Times New Roman" w:hAnsi="Times New Roman"/>
          <w:sz w:val="24"/>
          <w:szCs w:val="24"/>
        </w:rPr>
        <w:t>ra tekintettel, nyilatkozom, hogy cégemet</w:t>
      </w:r>
      <w:r w:rsidRPr="003E5121">
        <w:rPr>
          <w:rFonts w:ascii="Times New Roman" w:hAnsi="Times New Roman"/>
          <w:sz w:val="24"/>
          <w:szCs w:val="24"/>
          <w:vertAlign w:val="superscript"/>
        </w:rPr>
        <w:footnoteReference w:id="9"/>
      </w:r>
    </w:p>
    <w:p w14:paraId="3E47A693" w14:textId="77777777" w:rsidR="003E5121" w:rsidRPr="003E5121" w:rsidRDefault="003E5121" w:rsidP="003E5121">
      <w:pPr>
        <w:spacing w:before="120" w:after="120"/>
        <w:jc w:val="both"/>
        <w:rPr>
          <w:rFonts w:ascii="Times New Roman" w:hAnsi="Times New Roman"/>
          <w:sz w:val="24"/>
          <w:szCs w:val="24"/>
        </w:rPr>
      </w:pPr>
    </w:p>
    <w:p w14:paraId="5DCE2B92" w14:textId="77777777" w:rsidR="003E5121" w:rsidRPr="003E5121" w:rsidRDefault="003E5121" w:rsidP="003E5121">
      <w:pPr>
        <w:numPr>
          <w:ilvl w:val="0"/>
          <w:numId w:val="15"/>
        </w:numPr>
        <w:spacing w:before="120" w:after="120" w:line="276" w:lineRule="auto"/>
        <w:ind w:left="709" w:hanging="426"/>
        <w:jc w:val="both"/>
        <w:rPr>
          <w:rFonts w:ascii="Times New Roman" w:hAnsi="Times New Roman"/>
          <w:sz w:val="24"/>
          <w:szCs w:val="24"/>
        </w:rPr>
      </w:pPr>
      <w:r w:rsidRPr="003E5121">
        <w:rPr>
          <w:rFonts w:ascii="Times New Roman" w:hAnsi="Times New Roman"/>
          <w:sz w:val="24"/>
          <w:szCs w:val="24"/>
        </w:rPr>
        <w:t xml:space="preserve">a szabályozott </w:t>
      </w:r>
      <w:r w:rsidR="00333FC5">
        <w:rPr>
          <w:rFonts w:ascii="Times New Roman" w:hAnsi="Times New Roman"/>
          <w:sz w:val="24"/>
          <w:szCs w:val="24"/>
        </w:rPr>
        <w:t>tőzsdé</w:t>
      </w:r>
      <w:r w:rsidRPr="003E5121">
        <w:rPr>
          <w:rFonts w:ascii="Times New Roman" w:hAnsi="Times New Roman"/>
          <w:sz w:val="24"/>
          <w:szCs w:val="24"/>
        </w:rPr>
        <w:t xml:space="preserve">n jegyzik / szabályozott </w:t>
      </w:r>
      <w:r w:rsidR="00333FC5">
        <w:rPr>
          <w:rFonts w:ascii="Times New Roman" w:hAnsi="Times New Roman"/>
          <w:sz w:val="24"/>
          <w:szCs w:val="24"/>
        </w:rPr>
        <w:t>tőzsdé</w:t>
      </w:r>
      <w:r w:rsidRPr="003E5121">
        <w:rPr>
          <w:rFonts w:ascii="Times New Roman" w:hAnsi="Times New Roman"/>
          <w:sz w:val="24"/>
          <w:szCs w:val="24"/>
        </w:rPr>
        <w:t>n nem jegyzik.</w:t>
      </w:r>
    </w:p>
    <w:p w14:paraId="496A5588" w14:textId="77777777" w:rsidR="003E5121" w:rsidRPr="003E5121" w:rsidRDefault="003E5121" w:rsidP="003E5121">
      <w:pPr>
        <w:spacing w:before="120" w:after="120"/>
        <w:rPr>
          <w:rFonts w:ascii="Times New Roman" w:hAnsi="Times New Roman"/>
          <w:sz w:val="24"/>
          <w:szCs w:val="24"/>
        </w:rPr>
      </w:pPr>
    </w:p>
    <w:p w14:paraId="0F6025EA" w14:textId="77777777" w:rsidR="003E5121" w:rsidRPr="003E5121" w:rsidRDefault="003E5121" w:rsidP="003E5121">
      <w:pPr>
        <w:spacing w:before="120" w:after="120"/>
        <w:rPr>
          <w:rFonts w:ascii="Times New Roman" w:hAnsi="Times New Roman"/>
          <w:sz w:val="24"/>
          <w:szCs w:val="24"/>
        </w:rPr>
      </w:pPr>
      <w:r w:rsidRPr="003E5121">
        <w:rPr>
          <w:rFonts w:ascii="Times New Roman" w:hAnsi="Times New Roman"/>
          <w:sz w:val="24"/>
          <w:szCs w:val="24"/>
        </w:rPr>
        <w:t xml:space="preserve">A Kbt. 62. § (1) bekezdés k) pont kb) alponttal kapcsolatban az alábbiakat nyilatkozom: </w:t>
      </w:r>
    </w:p>
    <w:p w14:paraId="769B3DDF" w14:textId="77777777" w:rsidR="003E5121" w:rsidRPr="003E5121" w:rsidRDefault="003E5121" w:rsidP="003E5121">
      <w:pPr>
        <w:spacing w:before="120" w:after="120"/>
        <w:ind w:left="426" w:hanging="426"/>
        <w:jc w:val="both"/>
        <w:rPr>
          <w:rFonts w:ascii="Times New Roman" w:hAnsi="Times New Roman"/>
          <w:sz w:val="24"/>
          <w:szCs w:val="24"/>
        </w:rPr>
      </w:pPr>
    </w:p>
    <w:p w14:paraId="3CA1993C" w14:textId="77777777" w:rsidR="003E5121" w:rsidRPr="003E5121" w:rsidRDefault="003E5121" w:rsidP="003E5121">
      <w:pPr>
        <w:numPr>
          <w:ilvl w:val="0"/>
          <w:numId w:val="15"/>
        </w:numPr>
        <w:spacing w:before="120" w:after="120" w:line="276" w:lineRule="auto"/>
        <w:jc w:val="both"/>
        <w:rPr>
          <w:rFonts w:ascii="Times New Roman" w:hAnsi="Times New Roman"/>
          <w:sz w:val="24"/>
          <w:szCs w:val="24"/>
        </w:rPr>
      </w:pPr>
      <w:r w:rsidRPr="003E5121">
        <w:rPr>
          <w:rFonts w:ascii="Times New Roman" w:hAnsi="Times New Roman"/>
          <w:sz w:val="24"/>
          <w:szCs w:val="24"/>
        </w:rPr>
        <w:t xml:space="preserve"> nyilatkozom </w:t>
      </w:r>
      <w:r w:rsidRPr="003E5121">
        <w:rPr>
          <w:rFonts w:ascii="Times New Roman" w:hAnsi="Times New Roman"/>
          <w:i/>
          <w:sz w:val="24"/>
          <w:szCs w:val="24"/>
        </w:rPr>
        <w:t xml:space="preserve">a pénzmosás és a terrorizmus finanszírozása megelőzéséről és megakadályozásáról szóló 2017. évi LIII. törvény 3. § 38. pont </w:t>
      </w:r>
      <w:r w:rsidRPr="003E5121">
        <w:rPr>
          <w:rFonts w:ascii="Times New Roman" w:hAnsi="Times New Roman"/>
          <w:i/>
          <w:iCs/>
          <w:sz w:val="24"/>
          <w:szCs w:val="24"/>
        </w:rPr>
        <w:t>a)–b)</w:t>
      </w:r>
      <w:r w:rsidRPr="003E5121">
        <w:rPr>
          <w:rFonts w:ascii="Times New Roman" w:hAnsi="Times New Roman"/>
          <w:i/>
          <w:sz w:val="24"/>
          <w:szCs w:val="24"/>
        </w:rPr>
        <w:t xml:space="preserve"> vagy </w:t>
      </w:r>
      <w:r w:rsidRPr="003E5121">
        <w:rPr>
          <w:rFonts w:ascii="Times New Roman" w:hAnsi="Times New Roman"/>
          <w:i/>
          <w:iCs/>
          <w:sz w:val="24"/>
          <w:szCs w:val="24"/>
        </w:rPr>
        <w:t>d)</w:t>
      </w:r>
      <w:r w:rsidRPr="003E5121">
        <w:rPr>
          <w:rFonts w:ascii="Times New Roman" w:hAnsi="Times New Roman"/>
          <w:i/>
          <w:sz w:val="24"/>
          <w:szCs w:val="24"/>
        </w:rPr>
        <w:t xml:space="preserve"> alpontja</w:t>
      </w:r>
      <w:r w:rsidRPr="003E5121">
        <w:rPr>
          <w:rFonts w:ascii="Times New Roman" w:hAnsi="Times New Roman"/>
          <w:sz w:val="24"/>
          <w:szCs w:val="24"/>
        </w:rPr>
        <w:t xml:space="preserve"> szerint definiált valamennyi tényleges tulajdonosról</w:t>
      </w:r>
      <w:r w:rsidRPr="003E5121">
        <w:rPr>
          <w:rFonts w:ascii="Times New Roman" w:hAnsi="Times New Roman"/>
          <w:sz w:val="24"/>
          <w:szCs w:val="24"/>
          <w:vertAlign w:val="superscript"/>
        </w:rPr>
        <w:footnoteReference w:id="10"/>
      </w:r>
      <w:r w:rsidRPr="003E5121">
        <w:rPr>
          <w:rFonts w:ascii="Times New Roman" w:hAnsi="Times New Roman"/>
          <w:sz w:val="24"/>
          <w:szCs w:val="24"/>
        </w:rPr>
        <w:t>:</w:t>
      </w:r>
    </w:p>
    <w:p w14:paraId="1E806B24" w14:textId="77777777" w:rsidR="003E5121" w:rsidRPr="003E5121" w:rsidRDefault="003E5121" w:rsidP="003E5121">
      <w:pPr>
        <w:spacing w:before="120" w:after="120"/>
        <w:ind w:left="720"/>
        <w:jc w:val="both"/>
        <w:rPr>
          <w:rFonts w:ascii="Times New Roman" w:hAnsi="Times New Roman"/>
          <w:sz w:val="24"/>
          <w:szCs w:val="24"/>
        </w:rPr>
      </w:pPr>
      <w:r w:rsidRPr="003E5121">
        <w:rPr>
          <w:rFonts w:ascii="Times New Roman" w:hAnsi="Times New Roman"/>
          <w:sz w:val="24"/>
          <w:szCs w:val="24"/>
        </w:rPr>
        <w:t>neve: ____________________, állandó lakóhelye: ____________________</w:t>
      </w:r>
      <w:r w:rsidRPr="003E5121">
        <w:rPr>
          <w:rFonts w:ascii="Times New Roman" w:hAnsi="Times New Roman"/>
          <w:sz w:val="24"/>
          <w:szCs w:val="24"/>
          <w:vertAlign w:val="superscript"/>
        </w:rPr>
        <w:footnoteReference w:id="11"/>
      </w:r>
    </w:p>
    <w:p w14:paraId="3F9AFD79" w14:textId="77777777" w:rsidR="003E5121" w:rsidRPr="003E5121" w:rsidRDefault="003E5121" w:rsidP="003E5121">
      <w:pPr>
        <w:spacing w:before="120" w:after="120"/>
        <w:ind w:left="720"/>
        <w:jc w:val="both"/>
        <w:rPr>
          <w:rFonts w:ascii="Times New Roman" w:hAnsi="Times New Roman"/>
          <w:sz w:val="24"/>
          <w:szCs w:val="24"/>
        </w:rPr>
      </w:pPr>
    </w:p>
    <w:p w14:paraId="37FAEA0B" w14:textId="77777777" w:rsidR="003E5121" w:rsidRPr="003E5121" w:rsidRDefault="003E5121" w:rsidP="003E5121">
      <w:pPr>
        <w:spacing w:before="120" w:after="120"/>
        <w:ind w:left="720"/>
        <w:jc w:val="both"/>
        <w:rPr>
          <w:rFonts w:ascii="Times New Roman" w:hAnsi="Times New Roman"/>
          <w:sz w:val="24"/>
          <w:szCs w:val="24"/>
        </w:rPr>
      </w:pPr>
      <w:r w:rsidRPr="003E5121">
        <w:rPr>
          <w:rFonts w:ascii="Times New Roman" w:hAnsi="Times New Roman"/>
          <w:sz w:val="24"/>
          <w:szCs w:val="24"/>
        </w:rPr>
        <w:t>vagy</w:t>
      </w:r>
    </w:p>
    <w:p w14:paraId="2FF16EBB" w14:textId="77777777" w:rsidR="003E5121" w:rsidRPr="003E5121" w:rsidRDefault="003E5121" w:rsidP="003E5121">
      <w:pPr>
        <w:spacing w:before="120" w:after="120"/>
        <w:ind w:left="720"/>
        <w:jc w:val="both"/>
        <w:rPr>
          <w:rFonts w:ascii="Times New Roman" w:hAnsi="Times New Roman"/>
          <w:sz w:val="24"/>
          <w:szCs w:val="24"/>
        </w:rPr>
      </w:pPr>
    </w:p>
    <w:p w14:paraId="5C31C164" w14:textId="2C50130F" w:rsidR="003E5121" w:rsidRPr="003E5121" w:rsidRDefault="003E5121" w:rsidP="003E5121">
      <w:pPr>
        <w:numPr>
          <w:ilvl w:val="0"/>
          <w:numId w:val="15"/>
        </w:numPr>
        <w:spacing w:before="120" w:after="120" w:line="276" w:lineRule="auto"/>
        <w:jc w:val="both"/>
        <w:rPr>
          <w:rFonts w:ascii="Times New Roman" w:hAnsi="Times New Roman"/>
          <w:sz w:val="24"/>
          <w:szCs w:val="24"/>
        </w:rPr>
      </w:pPr>
      <w:r w:rsidRPr="003E5121">
        <w:rPr>
          <w:rFonts w:ascii="Times New Roman" w:hAnsi="Times New Roman"/>
          <w:sz w:val="24"/>
          <w:szCs w:val="24"/>
        </w:rPr>
        <w:t xml:space="preserve">nyilatkozom, hogy </w:t>
      </w:r>
      <w:r w:rsidRPr="003E5121">
        <w:rPr>
          <w:rFonts w:ascii="Times New Roman" w:hAnsi="Times New Roman"/>
          <w:i/>
          <w:sz w:val="24"/>
          <w:szCs w:val="24"/>
        </w:rPr>
        <w:t xml:space="preserve">a pénzmosás és a terrorizmus finanszírozása megelőzéséről és megakadályozásáról szóló 2017. évi LIII. törvény 3. § 38. pont </w:t>
      </w:r>
      <w:r w:rsidRPr="003E5121">
        <w:rPr>
          <w:rFonts w:ascii="Times New Roman" w:hAnsi="Times New Roman"/>
          <w:i/>
          <w:iCs/>
          <w:sz w:val="24"/>
          <w:szCs w:val="24"/>
        </w:rPr>
        <w:t>a)–b)</w:t>
      </w:r>
      <w:r w:rsidRPr="003E5121">
        <w:rPr>
          <w:rFonts w:ascii="Times New Roman" w:hAnsi="Times New Roman"/>
          <w:i/>
          <w:sz w:val="24"/>
          <w:szCs w:val="24"/>
        </w:rPr>
        <w:t xml:space="preserve"> vagy </w:t>
      </w:r>
      <w:r w:rsidRPr="003E5121">
        <w:rPr>
          <w:rFonts w:ascii="Times New Roman" w:hAnsi="Times New Roman"/>
          <w:i/>
          <w:iCs/>
          <w:sz w:val="24"/>
          <w:szCs w:val="24"/>
        </w:rPr>
        <w:t>d)</w:t>
      </w:r>
      <w:r w:rsidRPr="003E5121">
        <w:rPr>
          <w:rFonts w:ascii="Times New Roman" w:hAnsi="Times New Roman"/>
          <w:i/>
          <w:sz w:val="24"/>
          <w:szCs w:val="24"/>
        </w:rPr>
        <w:t xml:space="preserve"> alpontja</w:t>
      </w:r>
      <w:r w:rsidRPr="003E5121">
        <w:rPr>
          <w:rFonts w:ascii="Times New Roman" w:hAnsi="Times New Roman"/>
          <w:sz w:val="24"/>
          <w:szCs w:val="24"/>
        </w:rPr>
        <w:t xml:space="preserve"> szerint</w:t>
      </w:r>
      <w:r w:rsidR="00463974">
        <w:rPr>
          <w:rFonts w:ascii="Times New Roman" w:hAnsi="Times New Roman"/>
          <w:sz w:val="24"/>
          <w:szCs w:val="24"/>
        </w:rPr>
        <w:t xml:space="preserve"> </w:t>
      </w:r>
      <w:r w:rsidRPr="003E5121">
        <w:rPr>
          <w:rFonts w:ascii="Times New Roman" w:hAnsi="Times New Roman"/>
          <w:sz w:val="24"/>
          <w:szCs w:val="24"/>
        </w:rPr>
        <w:t>tényleges tulajdonos nincs.</w:t>
      </w:r>
    </w:p>
    <w:p w14:paraId="7BD501C6" w14:textId="77777777" w:rsidR="003E5121" w:rsidRPr="003E5121" w:rsidRDefault="003E5121" w:rsidP="003E5121">
      <w:pPr>
        <w:autoSpaceDE w:val="0"/>
        <w:autoSpaceDN w:val="0"/>
        <w:adjustRightInd w:val="0"/>
        <w:spacing w:before="120" w:after="120"/>
        <w:ind w:left="426" w:hanging="426"/>
        <w:jc w:val="center"/>
        <w:rPr>
          <w:rFonts w:ascii="Times New Roman" w:hAnsi="Times New Roman"/>
          <w:b/>
          <w:sz w:val="24"/>
          <w:szCs w:val="24"/>
        </w:rPr>
      </w:pPr>
    </w:p>
    <w:p w14:paraId="35B21113" w14:textId="77777777" w:rsidR="003E5121" w:rsidRPr="003E5121" w:rsidRDefault="003E5121" w:rsidP="003E5121">
      <w:pPr>
        <w:autoSpaceDE w:val="0"/>
        <w:autoSpaceDN w:val="0"/>
        <w:adjustRightInd w:val="0"/>
        <w:spacing w:before="120" w:after="120"/>
        <w:ind w:left="426" w:hanging="426"/>
        <w:jc w:val="center"/>
        <w:rPr>
          <w:rFonts w:ascii="Times New Roman" w:hAnsi="Times New Roman"/>
          <w:sz w:val="24"/>
          <w:szCs w:val="24"/>
        </w:rPr>
      </w:pPr>
    </w:p>
    <w:p w14:paraId="0B45E165" w14:textId="77777777" w:rsidR="003E5121" w:rsidRPr="003E5121" w:rsidRDefault="003E5121" w:rsidP="003E5121">
      <w:pPr>
        <w:autoSpaceDE w:val="0"/>
        <w:autoSpaceDN w:val="0"/>
        <w:adjustRightInd w:val="0"/>
        <w:spacing w:before="120" w:after="120"/>
        <w:jc w:val="both"/>
        <w:rPr>
          <w:rFonts w:ascii="Times New Roman" w:hAnsi="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09"/>
        <w:gridCol w:w="4317"/>
      </w:tblGrid>
      <w:tr w:rsidR="003E5121" w:rsidRPr="003E5121" w14:paraId="64AF98A5" w14:textId="77777777" w:rsidTr="00A558BF">
        <w:tc>
          <w:tcPr>
            <w:tcW w:w="9488" w:type="dxa"/>
            <w:gridSpan w:val="3"/>
          </w:tcPr>
          <w:p w14:paraId="12E48ADA" w14:textId="77777777" w:rsidR="003E5121" w:rsidRPr="003E5121" w:rsidRDefault="003E5121" w:rsidP="00A558BF">
            <w:pPr>
              <w:spacing w:before="120" w:after="120"/>
              <w:ind w:left="426" w:hanging="426"/>
              <w:jc w:val="both"/>
              <w:rPr>
                <w:rFonts w:ascii="Times New Roman" w:hAnsi="Times New Roman"/>
                <w:sz w:val="24"/>
                <w:szCs w:val="24"/>
              </w:rPr>
            </w:pPr>
            <w:r w:rsidRPr="003E5121">
              <w:rPr>
                <w:rFonts w:ascii="Times New Roman" w:hAnsi="Times New Roman"/>
                <w:sz w:val="24"/>
                <w:szCs w:val="24"/>
              </w:rPr>
              <w:t>Keltezés (helység, év, hónap, nap)</w:t>
            </w:r>
          </w:p>
        </w:tc>
      </w:tr>
      <w:tr w:rsidR="003E5121" w:rsidRPr="003E5121" w14:paraId="44EEC533" w14:textId="77777777" w:rsidTr="00A558BF">
        <w:tc>
          <w:tcPr>
            <w:tcW w:w="1495" w:type="dxa"/>
          </w:tcPr>
          <w:p w14:paraId="3F7FEEC6" w14:textId="77777777" w:rsidR="003E5121" w:rsidRPr="003E5121" w:rsidRDefault="003E5121" w:rsidP="00A558BF">
            <w:pPr>
              <w:spacing w:before="120" w:after="120"/>
              <w:ind w:left="426" w:hanging="426"/>
              <w:jc w:val="both"/>
              <w:rPr>
                <w:rFonts w:ascii="Times New Roman" w:hAnsi="Times New Roman"/>
                <w:sz w:val="24"/>
                <w:szCs w:val="24"/>
              </w:rPr>
            </w:pPr>
          </w:p>
        </w:tc>
        <w:tc>
          <w:tcPr>
            <w:tcW w:w="3603" w:type="dxa"/>
          </w:tcPr>
          <w:p w14:paraId="29F7ECEF" w14:textId="77777777" w:rsidR="003E5121" w:rsidRPr="003E5121" w:rsidRDefault="003E5121" w:rsidP="00A558BF">
            <w:pPr>
              <w:spacing w:before="120" w:after="120"/>
              <w:ind w:left="426" w:hanging="426"/>
              <w:jc w:val="both"/>
              <w:rPr>
                <w:rFonts w:ascii="Times New Roman" w:hAnsi="Times New Roman"/>
                <w:sz w:val="24"/>
                <w:szCs w:val="24"/>
              </w:rPr>
            </w:pPr>
          </w:p>
        </w:tc>
        <w:tc>
          <w:tcPr>
            <w:tcW w:w="4390" w:type="dxa"/>
            <w:tcBorders>
              <w:top w:val="single" w:sz="4" w:space="0" w:color="auto"/>
            </w:tcBorders>
            <w:vAlign w:val="center"/>
          </w:tcPr>
          <w:p w14:paraId="27495FD9" w14:textId="77777777" w:rsidR="003E5121" w:rsidRPr="003E5121" w:rsidRDefault="003E5121" w:rsidP="00A558BF">
            <w:pPr>
              <w:tabs>
                <w:tab w:val="center" w:pos="6521"/>
              </w:tabs>
              <w:spacing w:before="120" w:after="120"/>
              <w:ind w:left="426" w:hanging="426"/>
              <w:jc w:val="center"/>
              <w:rPr>
                <w:rFonts w:ascii="Times New Roman" w:hAnsi="Times New Roman"/>
                <w:sz w:val="24"/>
                <w:szCs w:val="24"/>
              </w:rPr>
            </w:pPr>
            <w:r w:rsidRPr="003E5121">
              <w:rPr>
                <w:rFonts w:ascii="Times New Roman" w:hAnsi="Times New Roman"/>
                <w:sz w:val="24"/>
                <w:szCs w:val="24"/>
              </w:rPr>
              <w:t>(cégjegyzésre jogosult vagy szabályszerűen meghatalmazott képviselő aláírása)</w:t>
            </w:r>
          </w:p>
        </w:tc>
      </w:tr>
    </w:tbl>
    <w:p w14:paraId="1710064E" w14:textId="77777777" w:rsidR="003E5121" w:rsidRPr="003E5121" w:rsidRDefault="003E5121" w:rsidP="003E5121">
      <w:pPr>
        <w:spacing w:after="0" w:line="240" w:lineRule="auto"/>
        <w:rPr>
          <w:rFonts w:ascii="Times New Roman" w:hAnsi="Times New Roman"/>
          <w:b/>
          <w:sz w:val="24"/>
          <w:szCs w:val="24"/>
        </w:rPr>
      </w:pPr>
    </w:p>
    <w:p w14:paraId="5CCE8A78" w14:textId="77777777" w:rsidR="002B025E" w:rsidRPr="00932400" w:rsidRDefault="002B025E" w:rsidP="002B025E">
      <w:pPr>
        <w:spacing w:after="0"/>
        <w:jc w:val="both"/>
        <w:rPr>
          <w:rFonts w:ascii="Times New Roman" w:hAnsi="Times New Roman"/>
          <w:sz w:val="24"/>
          <w:szCs w:val="24"/>
        </w:rPr>
      </w:pPr>
    </w:p>
    <w:p w14:paraId="7AA2F6E8" w14:textId="77777777" w:rsidR="002B025E" w:rsidRPr="00932400" w:rsidRDefault="002B025E" w:rsidP="002B025E">
      <w:pPr>
        <w:spacing w:after="0"/>
        <w:rPr>
          <w:rFonts w:ascii="Times New Roman" w:eastAsia="Calibri" w:hAnsi="Times New Roman"/>
          <w:caps/>
          <w:color w:val="000000" w:themeColor="text1"/>
          <w:kern w:val="1"/>
          <w:sz w:val="24"/>
          <w:szCs w:val="24"/>
          <w:lang w:eastAsia="zh-CN"/>
        </w:rPr>
      </w:pPr>
    </w:p>
    <w:p w14:paraId="58E70FE6" w14:textId="77777777" w:rsidR="002B025E" w:rsidRPr="00932400" w:rsidRDefault="002B025E" w:rsidP="002B025E">
      <w:pPr>
        <w:spacing w:after="0"/>
        <w:rPr>
          <w:rFonts w:ascii="Times New Roman" w:eastAsia="Calibri" w:hAnsi="Times New Roman"/>
          <w:caps/>
          <w:color w:val="000000" w:themeColor="text1"/>
          <w:kern w:val="1"/>
          <w:sz w:val="24"/>
          <w:szCs w:val="24"/>
          <w:lang w:eastAsia="zh-CN"/>
        </w:rPr>
      </w:pPr>
    </w:p>
    <w:p w14:paraId="3359E0DE" w14:textId="77777777" w:rsidR="002B025E" w:rsidRPr="00932400" w:rsidRDefault="002B025E" w:rsidP="002B025E">
      <w:pPr>
        <w:pStyle w:val="Listaszerbekezds"/>
        <w:tabs>
          <w:tab w:val="center" w:pos="6480"/>
        </w:tabs>
        <w:rPr>
          <w:rFonts w:ascii="Times New Roman" w:hAnsi="Times New Roman"/>
          <w:color w:val="000000" w:themeColor="text1"/>
          <w:szCs w:val="24"/>
        </w:rPr>
      </w:pPr>
    </w:p>
    <w:p w14:paraId="1A147739" w14:textId="77777777" w:rsidR="002B025E" w:rsidRPr="00932400" w:rsidRDefault="002B025E" w:rsidP="002B025E">
      <w:pPr>
        <w:pStyle w:val="Listaszerbekezds"/>
        <w:tabs>
          <w:tab w:val="center" w:pos="6480"/>
        </w:tabs>
        <w:rPr>
          <w:rFonts w:ascii="Times New Roman" w:hAnsi="Times New Roman"/>
          <w:color w:val="000000" w:themeColor="text1"/>
          <w:szCs w:val="24"/>
        </w:rPr>
      </w:pPr>
    </w:p>
    <w:p w14:paraId="1E2E7FA1" w14:textId="77777777" w:rsidR="002B025E" w:rsidRPr="00932400" w:rsidRDefault="002B025E" w:rsidP="002B025E">
      <w:pPr>
        <w:pStyle w:val="Listaszerbekezds"/>
        <w:tabs>
          <w:tab w:val="center" w:pos="6480"/>
        </w:tabs>
        <w:rPr>
          <w:rFonts w:ascii="Times New Roman" w:hAnsi="Times New Roman"/>
          <w:color w:val="000000" w:themeColor="text1"/>
          <w:szCs w:val="24"/>
        </w:rPr>
      </w:pPr>
    </w:p>
    <w:p w14:paraId="78E3069F" w14:textId="77777777" w:rsidR="002B025E" w:rsidRPr="00932400" w:rsidRDefault="002B025E" w:rsidP="002B025E">
      <w:pPr>
        <w:pStyle w:val="Listaszerbekezds"/>
        <w:tabs>
          <w:tab w:val="center" w:pos="6480"/>
        </w:tabs>
        <w:rPr>
          <w:rFonts w:ascii="Times New Roman" w:hAnsi="Times New Roman"/>
          <w:color w:val="000000" w:themeColor="text1"/>
          <w:szCs w:val="24"/>
        </w:rPr>
      </w:pPr>
    </w:p>
    <w:p w14:paraId="3881F860" w14:textId="77777777" w:rsidR="002B025E" w:rsidRPr="00932400" w:rsidRDefault="002B025E" w:rsidP="002B025E">
      <w:pPr>
        <w:pStyle w:val="Listaszerbekezds"/>
        <w:tabs>
          <w:tab w:val="center" w:pos="6480"/>
        </w:tabs>
        <w:rPr>
          <w:rFonts w:ascii="Times New Roman" w:hAnsi="Times New Roman"/>
          <w:color w:val="000000" w:themeColor="text1"/>
          <w:szCs w:val="24"/>
        </w:rPr>
      </w:pPr>
    </w:p>
    <w:p w14:paraId="6D224307" w14:textId="77777777" w:rsidR="002B025E" w:rsidRPr="00932400" w:rsidRDefault="002B025E" w:rsidP="002B025E">
      <w:pPr>
        <w:pStyle w:val="Listaszerbekezds"/>
        <w:tabs>
          <w:tab w:val="center" w:pos="6480"/>
        </w:tabs>
        <w:rPr>
          <w:rFonts w:ascii="Times New Roman" w:hAnsi="Times New Roman"/>
          <w:color w:val="000000" w:themeColor="text1"/>
          <w:szCs w:val="24"/>
        </w:rPr>
      </w:pPr>
    </w:p>
    <w:p w14:paraId="567260AC" w14:textId="77777777" w:rsidR="002B025E" w:rsidRPr="00932400" w:rsidRDefault="002B025E" w:rsidP="002B025E">
      <w:pPr>
        <w:tabs>
          <w:tab w:val="center" w:pos="6521"/>
        </w:tabs>
        <w:suppressAutoHyphens/>
        <w:spacing w:after="0" w:line="100" w:lineRule="atLeast"/>
        <w:jc w:val="right"/>
        <w:textAlignment w:val="baseline"/>
        <w:rPr>
          <w:rFonts w:ascii="Times New Roman" w:hAnsi="Times New Roman"/>
          <w:b/>
          <w:color w:val="000000"/>
          <w:kern w:val="2"/>
          <w:sz w:val="24"/>
          <w:szCs w:val="24"/>
          <w:lang w:eastAsia="zh-CN"/>
        </w:rPr>
      </w:pPr>
    </w:p>
    <w:p w14:paraId="7CF38D82" w14:textId="77777777" w:rsidR="002B025E" w:rsidRPr="00932400" w:rsidRDefault="002B025E" w:rsidP="002B025E">
      <w:pPr>
        <w:tabs>
          <w:tab w:val="center" w:pos="6521"/>
        </w:tabs>
        <w:suppressAutoHyphens/>
        <w:spacing w:after="0" w:line="100" w:lineRule="atLeast"/>
        <w:jc w:val="right"/>
        <w:textAlignment w:val="baseline"/>
        <w:rPr>
          <w:rFonts w:ascii="Times New Roman" w:hAnsi="Times New Roman"/>
          <w:b/>
          <w:color w:val="000000"/>
          <w:kern w:val="2"/>
          <w:sz w:val="24"/>
          <w:szCs w:val="24"/>
          <w:lang w:eastAsia="zh-CN"/>
        </w:rPr>
      </w:pPr>
    </w:p>
    <w:p w14:paraId="2688AB11" w14:textId="77777777" w:rsidR="005520CE" w:rsidRDefault="005520CE">
      <w:pPr>
        <w:spacing w:after="0" w:line="240" w:lineRule="auto"/>
        <w:rPr>
          <w:rFonts w:ascii="Times New Roman" w:hAnsi="Times New Roman"/>
          <w:b/>
          <w:color w:val="000000"/>
          <w:sz w:val="24"/>
          <w:szCs w:val="24"/>
          <w:shd w:val="clear" w:color="auto" w:fill="FFFFFF"/>
        </w:rPr>
      </w:pPr>
    </w:p>
    <w:p w14:paraId="641761F2" w14:textId="77777777" w:rsidR="00C144F9" w:rsidRDefault="00C144F9">
      <w:pPr>
        <w:spacing w:after="0" w:line="240" w:lineRule="auto"/>
        <w:rPr>
          <w:rFonts w:ascii="Times New Roman" w:hAnsi="Times New Roman"/>
          <w:b/>
          <w:color w:val="000000"/>
          <w:sz w:val="24"/>
          <w:szCs w:val="24"/>
          <w:shd w:val="clear" w:color="auto" w:fill="FFFFFF"/>
        </w:rPr>
      </w:pPr>
    </w:p>
    <w:p w14:paraId="701578A6" w14:textId="77777777" w:rsidR="003E5121" w:rsidRDefault="003E5121">
      <w:pPr>
        <w:spacing w:after="0" w:line="240" w:lineRule="auto"/>
        <w:rPr>
          <w:rFonts w:ascii="Times New Roman" w:hAnsi="Times New Roman"/>
          <w:b/>
          <w:color w:val="000000"/>
          <w:sz w:val="24"/>
          <w:szCs w:val="24"/>
          <w:shd w:val="clear" w:color="auto" w:fill="FFFFFF"/>
        </w:rPr>
      </w:pPr>
    </w:p>
    <w:p w14:paraId="02C25C30" w14:textId="77777777" w:rsidR="003E5121" w:rsidRDefault="003E5121">
      <w:pPr>
        <w:spacing w:after="0" w:line="240" w:lineRule="auto"/>
        <w:rPr>
          <w:rFonts w:ascii="Times New Roman" w:hAnsi="Times New Roman"/>
          <w:b/>
          <w:color w:val="000000"/>
          <w:sz w:val="24"/>
          <w:szCs w:val="24"/>
          <w:shd w:val="clear" w:color="auto" w:fill="FFFFFF"/>
        </w:rPr>
      </w:pPr>
    </w:p>
    <w:p w14:paraId="755755DB" w14:textId="77777777" w:rsidR="003E5121" w:rsidRDefault="003E5121">
      <w:pPr>
        <w:spacing w:after="0" w:line="240" w:lineRule="auto"/>
        <w:rPr>
          <w:rFonts w:ascii="Times New Roman" w:hAnsi="Times New Roman"/>
          <w:b/>
          <w:color w:val="000000"/>
          <w:sz w:val="24"/>
          <w:szCs w:val="24"/>
          <w:shd w:val="clear" w:color="auto" w:fill="FFFFFF"/>
        </w:rPr>
      </w:pPr>
    </w:p>
    <w:p w14:paraId="3285AA26" w14:textId="77777777" w:rsidR="003E5121" w:rsidRDefault="003E5121">
      <w:pPr>
        <w:spacing w:after="0" w:line="240" w:lineRule="auto"/>
        <w:rPr>
          <w:rFonts w:ascii="Times New Roman" w:hAnsi="Times New Roman"/>
          <w:b/>
          <w:color w:val="000000"/>
          <w:sz w:val="24"/>
          <w:szCs w:val="24"/>
          <w:shd w:val="clear" w:color="auto" w:fill="FFFFFF"/>
        </w:rPr>
      </w:pPr>
    </w:p>
    <w:p w14:paraId="4CDD3A76" w14:textId="77777777" w:rsidR="003E5121" w:rsidRDefault="003E5121">
      <w:pPr>
        <w:spacing w:after="0" w:line="240" w:lineRule="auto"/>
        <w:rPr>
          <w:rFonts w:ascii="Times New Roman" w:hAnsi="Times New Roman"/>
          <w:b/>
          <w:color w:val="000000"/>
          <w:sz w:val="24"/>
          <w:szCs w:val="24"/>
          <w:shd w:val="clear" w:color="auto" w:fill="FFFFFF"/>
        </w:rPr>
      </w:pPr>
    </w:p>
    <w:p w14:paraId="5E18A5B8" w14:textId="77777777" w:rsidR="003E5121" w:rsidRDefault="003E5121">
      <w:pPr>
        <w:spacing w:after="0" w:line="240" w:lineRule="auto"/>
        <w:rPr>
          <w:rFonts w:ascii="Times New Roman" w:hAnsi="Times New Roman"/>
          <w:b/>
          <w:color w:val="000000"/>
          <w:sz w:val="24"/>
          <w:szCs w:val="24"/>
          <w:shd w:val="clear" w:color="auto" w:fill="FFFFFF"/>
        </w:rPr>
      </w:pPr>
    </w:p>
    <w:p w14:paraId="729A7069" w14:textId="77777777" w:rsidR="003E5121" w:rsidRDefault="003E5121">
      <w:pPr>
        <w:spacing w:after="0" w:line="240" w:lineRule="auto"/>
        <w:rPr>
          <w:rFonts w:ascii="Times New Roman" w:hAnsi="Times New Roman"/>
          <w:b/>
          <w:color w:val="000000"/>
          <w:sz w:val="24"/>
          <w:szCs w:val="24"/>
          <w:shd w:val="clear" w:color="auto" w:fill="FFFFFF"/>
        </w:rPr>
      </w:pPr>
    </w:p>
    <w:p w14:paraId="29D773EB" w14:textId="77777777" w:rsidR="003E5121" w:rsidRDefault="003E5121">
      <w:pPr>
        <w:spacing w:after="0" w:line="240" w:lineRule="auto"/>
        <w:rPr>
          <w:rFonts w:ascii="Times New Roman" w:hAnsi="Times New Roman"/>
          <w:b/>
          <w:color w:val="000000"/>
          <w:sz w:val="24"/>
          <w:szCs w:val="24"/>
          <w:shd w:val="clear" w:color="auto" w:fill="FFFFFF"/>
        </w:rPr>
      </w:pPr>
    </w:p>
    <w:p w14:paraId="4986B6F1" w14:textId="77777777" w:rsidR="003E5121" w:rsidRDefault="003E5121">
      <w:pPr>
        <w:spacing w:after="0" w:line="240" w:lineRule="auto"/>
        <w:rPr>
          <w:rFonts w:ascii="Times New Roman" w:hAnsi="Times New Roman"/>
          <w:b/>
          <w:color w:val="000000"/>
          <w:sz w:val="24"/>
          <w:szCs w:val="24"/>
          <w:shd w:val="clear" w:color="auto" w:fill="FFFFFF"/>
        </w:rPr>
      </w:pPr>
    </w:p>
    <w:p w14:paraId="50251AB6" w14:textId="77777777" w:rsidR="003E5121" w:rsidRDefault="003E5121">
      <w:pPr>
        <w:spacing w:after="0" w:line="240" w:lineRule="auto"/>
        <w:rPr>
          <w:rFonts w:ascii="Times New Roman" w:hAnsi="Times New Roman"/>
          <w:b/>
          <w:color w:val="000000"/>
          <w:sz w:val="24"/>
          <w:szCs w:val="24"/>
          <w:shd w:val="clear" w:color="auto" w:fill="FFFFFF"/>
        </w:rPr>
      </w:pPr>
    </w:p>
    <w:p w14:paraId="3A7E85D2" w14:textId="77777777" w:rsidR="003E5121" w:rsidRDefault="003E5121">
      <w:pPr>
        <w:spacing w:after="0" w:line="240" w:lineRule="auto"/>
        <w:rPr>
          <w:rFonts w:ascii="Times New Roman" w:hAnsi="Times New Roman"/>
          <w:b/>
          <w:color w:val="000000"/>
          <w:sz w:val="24"/>
          <w:szCs w:val="24"/>
          <w:shd w:val="clear" w:color="auto" w:fill="FFFFFF"/>
        </w:rPr>
      </w:pPr>
    </w:p>
    <w:p w14:paraId="22E08AA1" w14:textId="77777777" w:rsidR="003E5121" w:rsidRDefault="003E5121">
      <w:pPr>
        <w:spacing w:after="0" w:line="240" w:lineRule="auto"/>
        <w:rPr>
          <w:rFonts w:ascii="Times New Roman" w:hAnsi="Times New Roman"/>
          <w:b/>
          <w:color w:val="000000"/>
          <w:sz w:val="24"/>
          <w:szCs w:val="24"/>
          <w:shd w:val="clear" w:color="auto" w:fill="FFFFFF"/>
        </w:rPr>
      </w:pPr>
    </w:p>
    <w:p w14:paraId="1B3304F4" w14:textId="77777777" w:rsidR="003E5121" w:rsidRDefault="003E5121">
      <w:pPr>
        <w:spacing w:after="0" w:line="240" w:lineRule="auto"/>
        <w:rPr>
          <w:rFonts w:ascii="Times New Roman" w:hAnsi="Times New Roman"/>
          <w:b/>
          <w:color w:val="000000"/>
          <w:sz w:val="24"/>
          <w:szCs w:val="24"/>
          <w:shd w:val="clear" w:color="auto" w:fill="FFFFFF"/>
        </w:rPr>
      </w:pPr>
    </w:p>
    <w:p w14:paraId="0F51BC8A" w14:textId="77777777" w:rsidR="003E5121" w:rsidRDefault="003E5121">
      <w:pPr>
        <w:spacing w:after="0" w:line="240" w:lineRule="auto"/>
        <w:rPr>
          <w:rFonts w:ascii="Times New Roman" w:hAnsi="Times New Roman"/>
          <w:b/>
          <w:color w:val="000000"/>
          <w:sz w:val="24"/>
          <w:szCs w:val="24"/>
          <w:shd w:val="clear" w:color="auto" w:fill="FFFFFF"/>
        </w:rPr>
      </w:pPr>
    </w:p>
    <w:p w14:paraId="4DBAC0F1" w14:textId="77777777" w:rsidR="003E5121" w:rsidRDefault="003E5121">
      <w:pPr>
        <w:spacing w:after="0" w:line="240" w:lineRule="auto"/>
        <w:rPr>
          <w:rFonts w:ascii="Times New Roman" w:hAnsi="Times New Roman"/>
          <w:b/>
          <w:color w:val="000000"/>
          <w:sz w:val="24"/>
          <w:szCs w:val="24"/>
          <w:shd w:val="clear" w:color="auto" w:fill="FFFFFF"/>
        </w:rPr>
      </w:pPr>
    </w:p>
    <w:p w14:paraId="1088A9FB" w14:textId="77777777" w:rsidR="003E5121" w:rsidRDefault="003E5121">
      <w:pPr>
        <w:spacing w:after="0" w:line="240" w:lineRule="auto"/>
        <w:rPr>
          <w:rFonts w:ascii="Times New Roman" w:hAnsi="Times New Roman"/>
          <w:b/>
          <w:color w:val="000000"/>
          <w:sz w:val="24"/>
          <w:szCs w:val="24"/>
          <w:shd w:val="clear" w:color="auto" w:fill="FFFFFF"/>
        </w:rPr>
      </w:pPr>
    </w:p>
    <w:p w14:paraId="65EDC026" w14:textId="77777777" w:rsidR="001D6789" w:rsidRPr="00932400" w:rsidRDefault="001D6789">
      <w:pPr>
        <w:spacing w:after="0" w:line="240" w:lineRule="auto"/>
        <w:rPr>
          <w:rFonts w:ascii="Times New Roman" w:hAnsi="Times New Roman"/>
          <w:b/>
          <w:color w:val="000000"/>
          <w:sz w:val="24"/>
          <w:szCs w:val="24"/>
          <w:shd w:val="clear" w:color="auto" w:fill="FFFFFF"/>
        </w:rPr>
      </w:pPr>
    </w:p>
    <w:p w14:paraId="6CF153F5" w14:textId="77777777" w:rsidR="002B025E" w:rsidRPr="00932400" w:rsidRDefault="002B025E" w:rsidP="002B025E">
      <w:pPr>
        <w:suppressAutoHyphens/>
        <w:spacing w:line="276" w:lineRule="auto"/>
        <w:jc w:val="right"/>
        <w:rPr>
          <w:rFonts w:ascii="Times New Roman" w:hAnsi="Times New Roman"/>
          <w:b/>
          <w:color w:val="000000"/>
          <w:sz w:val="24"/>
          <w:szCs w:val="24"/>
          <w:shd w:val="clear" w:color="auto" w:fill="FFFFFF"/>
        </w:rPr>
      </w:pPr>
      <w:r w:rsidRPr="00932400">
        <w:rPr>
          <w:rFonts w:ascii="Times New Roman" w:hAnsi="Times New Roman"/>
          <w:b/>
          <w:color w:val="000000"/>
          <w:sz w:val="24"/>
          <w:szCs w:val="24"/>
          <w:shd w:val="clear" w:color="auto" w:fill="FFFFFF"/>
        </w:rPr>
        <w:t>5.sz.melléklet</w:t>
      </w:r>
    </w:p>
    <w:p w14:paraId="012EDC43" w14:textId="77777777" w:rsidR="002B025E" w:rsidRPr="00932400" w:rsidRDefault="002B025E" w:rsidP="002B025E">
      <w:pPr>
        <w:suppressAutoHyphens/>
        <w:spacing w:line="276" w:lineRule="auto"/>
        <w:jc w:val="center"/>
        <w:rPr>
          <w:rFonts w:ascii="Times New Roman" w:hAnsi="Times New Roman"/>
          <w:b/>
          <w:color w:val="000000"/>
          <w:sz w:val="24"/>
          <w:szCs w:val="24"/>
          <w:shd w:val="clear" w:color="auto" w:fill="FFFFFF"/>
        </w:rPr>
      </w:pPr>
    </w:p>
    <w:p w14:paraId="7DC4AC5C" w14:textId="77777777" w:rsidR="002B025E" w:rsidRPr="00932400" w:rsidRDefault="00393A1A" w:rsidP="00393A1A">
      <w:pPr>
        <w:suppressAutoHyphens/>
        <w:spacing w:line="276" w:lineRule="auto"/>
        <w:jc w:val="center"/>
        <w:rPr>
          <w:rFonts w:ascii="Times New Roman" w:hAnsi="Times New Roman"/>
          <w:b/>
          <w:color w:val="000000"/>
          <w:sz w:val="24"/>
          <w:szCs w:val="24"/>
          <w:shd w:val="clear" w:color="auto" w:fill="FFFFFF"/>
        </w:rPr>
      </w:pPr>
      <w:r w:rsidRPr="00932400">
        <w:rPr>
          <w:rFonts w:ascii="Times New Roman" w:hAnsi="Times New Roman"/>
          <w:b/>
          <w:color w:val="000000"/>
          <w:sz w:val="24"/>
          <w:szCs w:val="24"/>
          <w:shd w:val="clear" w:color="auto" w:fill="FFFFFF"/>
        </w:rPr>
        <w:t>NYILATKOZAT</w:t>
      </w:r>
    </w:p>
    <w:p w14:paraId="7D154433" w14:textId="77777777" w:rsidR="002B025E" w:rsidRPr="00932400" w:rsidRDefault="002B025E" w:rsidP="002B025E">
      <w:pPr>
        <w:suppressAutoHyphens/>
        <w:spacing w:line="276" w:lineRule="auto"/>
        <w:jc w:val="center"/>
        <w:rPr>
          <w:rFonts w:ascii="Times New Roman" w:hAnsi="Times New Roman"/>
          <w:b/>
          <w:color w:val="000000"/>
          <w:sz w:val="24"/>
          <w:szCs w:val="24"/>
          <w:shd w:val="clear" w:color="auto" w:fill="FFFFFF"/>
        </w:rPr>
      </w:pPr>
      <w:r w:rsidRPr="00932400">
        <w:rPr>
          <w:rFonts w:ascii="Times New Roman" w:hAnsi="Times New Roman"/>
          <w:b/>
          <w:color w:val="000000"/>
          <w:sz w:val="24"/>
          <w:szCs w:val="24"/>
          <w:shd w:val="clear" w:color="auto" w:fill="FFFFFF"/>
        </w:rPr>
        <w:t>A FELELŐSSÉGBIZTOSÍTÁSRÓL</w:t>
      </w:r>
    </w:p>
    <w:p w14:paraId="33E64ACB" w14:textId="77777777" w:rsidR="002B025E" w:rsidRPr="00932400" w:rsidRDefault="002B025E" w:rsidP="002B025E">
      <w:pPr>
        <w:suppressAutoHyphens/>
        <w:spacing w:line="276" w:lineRule="auto"/>
        <w:jc w:val="center"/>
        <w:rPr>
          <w:rFonts w:ascii="Times New Roman" w:hAnsi="Times New Roman"/>
          <w:b/>
          <w:color w:val="000000"/>
          <w:sz w:val="24"/>
          <w:szCs w:val="24"/>
          <w:shd w:val="clear" w:color="auto" w:fill="FFFFFF"/>
        </w:rPr>
      </w:pPr>
    </w:p>
    <w:p w14:paraId="24D027BD" w14:textId="554329B9" w:rsidR="002B025E" w:rsidRPr="00932400" w:rsidRDefault="002B025E" w:rsidP="00E27B89">
      <w:pPr>
        <w:spacing w:after="0" w:line="100" w:lineRule="atLeast"/>
        <w:jc w:val="both"/>
        <w:rPr>
          <w:rFonts w:ascii="Times New Roman" w:hAnsi="Times New Roman"/>
          <w:b/>
          <w:color w:val="00000A"/>
          <w:sz w:val="24"/>
          <w:szCs w:val="24"/>
        </w:rPr>
      </w:pPr>
      <w:r w:rsidRPr="00932400">
        <w:rPr>
          <w:rFonts w:ascii="Times New Roman" w:hAnsi="Times New Roman"/>
          <w:color w:val="000000"/>
          <w:sz w:val="24"/>
          <w:szCs w:val="24"/>
          <w:shd w:val="clear" w:color="auto" w:fill="FFFFFF"/>
        </w:rPr>
        <w:t xml:space="preserve">Alulírott …………………………………………………………………, mint a(z) ……………….………………….............................................................. (székhely: ………...................................…….......................................) ajánlattevő szervezet cégjegyzésre jogosult képviselője </w:t>
      </w:r>
      <w:r w:rsidR="00943564" w:rsidRPr="00932400">
        <w:rPr>
          <w:rFonts w:ascii="Times New Roman" w:hAnsi="Times New Roman"/>
          <w:sz w:val="24"/>
          <w:szCs w:val="24"/>
        </w:rPr>
        <w:t>a</w:t>
      </w:r>
      <w:r w:rsidR="00943564">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Osika Szandra</w:t>
      </w:r>
      <w:r w:rsidR="00943564" w:rsidRPr="00932400">
        <w:rPr>
          <w:rFonts w:ascii="Times New Roman" w:hAnsi="Times New Roman"/>
          <w:b/>
          <w:color w:val="00000A"/>
          <w:sz w:val="24"/>
          <w:szCs w:val="24"/>
        </w:rPr>
        <w:t xml:space="preserve">, </w:t>
      </w:r>
      <w:r w:rsidR="00943564" w:rsidRPr="00932400">
        <w:rPr>
          <w:rFonts w:ascii="Times New Roman" w:hAnsi="Times New Roman"/>
          <w:color w:val="00000A"/>
          <w:sz w:val="24"/>
          <w:szCs w:val="24"/>
        </w:rPr>
        <w:t>mint</w:t>
      </w:r>
      <w:r w:rsidR="00943564" w:rsidRPr="00932400">
        <w:rPr>
          <w:rFonts w:ascii="Times New Roman" w:hAnsi="Times New Roman"/>
          <w:sz w:val="24"/>
          <w:szCs w:val="24"/>
        </w:rPr>
        <w:t xml:space="preserve"> ajánlatkérő által, </w:t>
      </w:r>
      <w:r w:rsidR="00943564"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w:t>
      </w:r>
      <w:r w:rsidR="00D26E49">
        <w:rPr>
          <w:rFonts w:ascii="Times New Roman" w:hAnsi="Times New Roman"/>
          <w:b/>
          <w:iCs/>
          <w:sz w:val="24"/>
          <w:szCs w:val="24"/>
        </w:rPr>
        <w:t xml:space="preserve"> </w:t>
      </w:r>
      <w:r w:rsidRPr="00932400">
        <w:rPr>
          <w:rFonts w:ascii="Times New Roman" w:hAnsi="Times New Roman"/>
          <w:color w:val="000000"/>
          <w:sz w:val="24"/>
          <w:szCs w:val="24"/>
          <w:shd w:val="clear" w:color="auto" w:fill="FFFFFF"/>
        </w:rPr>
        <w:t>tárgyban kiírt közbeszerzési eljárás során az alábbi nyilatkozatot teszem.</w:t>
      </w:r>
    </w:p>
    <w:p w14:paraId="609136E7" w14:textId="77777777" w:rsidR="002B025E" w:rsidRPr="00932400" w:rsidRDefault="002B025E" w:rsidP="002B025E">
      <w:pPr>
        <w:suppressAutoHyphens/>
        <w:spacing w:line="276" w:lineRule="auto"/>
        <w:rPr>
          <w:rFonts w:ascii="Times New Roman" w:hAnsi="Times New Roman"/>
          <w:color w:val="000000"/>
          <w:sz w:val="24"/>
          <w:szCs w:val="24"/>
          <w:shd w:val="clear" w:color="auto" w:fill="FFFFFF"/>
        </w:rPr>
      </w:pPr>
    </w:p>
    <w:p w14:paraId="3DF4336E" w14:textId="77777777" w:rsidR="002B025E" w:rsidRPr="00932400" w:rsidRDefault="002B025E" w:rsidP="002B025E">
      <w:pPr>
        <w:suppressAutoHyphens/>
        <w:spacing w:line="276" w:lineRule="auto"/>
        <w:rPr>
          <w:rFonts w:ascii="Times New Roman" w:hAnsi="Times New Roman"/>
          <w:color w:val="000000"/>
          <w:sz w:val="24"/>
          <w:szCs w:val="24"/>
          <w:shd w:val="clear" w:color="auto" w:fill="FFFFFF"/>
        </w:rPr>
      </w:pPr>
      <w:r w:rsidRPr="00932400">
        <w:rPr>
          <w:rFonts w:ascii="Times New Roman" w:hAnsi="Times New Roman"/>
          <w:color w:val="000000"/>
          <w:sz w:val="24"/>
          <w:szCs w:val="24"/>
          <w:shd w:val="clear" w:color="auto" w:fill="FFFFFF"/>
        </w:rPr>
        <w:t>Ezúton</w:t>
      </w:r>
    </w:p>
    <w:p w14:paraId="5C65D1EF" w14:textId="77777777" w:rsidR="002B025E" w:rsidRPr="00932400" w:rsidRDefault="002B025E" w:rsidP="002B025E">
      <w:pPr>
        <w:suppressAutoHyphens/>
        <w:spacing w:line="276" w:lineRule="auto"/>
        <w:jc w:val="center"/>
        <w:rPr>
          <w:rFonts w:ascii="Times New Roman" w:hAnsi="Times New Roman"/>
          <w:b/>
          <w:color w:val="000000"/>
          <w:sz w:val="24"/>
          <w:szCs w:val="24"/>
          <w:shd w:val="clear" w:color="auto" w:fill="FFFFFF"/>
        </w:rPr>
      </w:pPr>
      <w:r w:rsidRPr="00932400">
        <w:rPr>
          <w:rFonts w:ascii="Times New Roman" w:hAnsi="Times New Roman"/>
          <w:b/>
          <w:color w:val="000000"/>
          <w:sz w:val="24"/>
          <w:szCs w:val="24"/>
          <w:shd w:val="clear" w:color="auto" w:fill="FFFFFF"/>
        </w:rPr>
        <w:t>n y i l a t k o z o m, hogy</w:t>
      </w:r>
    </w:p>
    <w:p w14:paraId="4933A8E6" w14:textId="77777777" w:rsidR="002B025E" w:rsidRPr="00932400" w:rsidRDefault="002B025E" w:rsidP="002B025E">
      <w:pPr>
        <w:suppressAutoHyphens/>
        <w:spacing w:line="276" w:lineRule="auto"/>
        <w:jc w:val="center"/>
        <w:rPr>
          <w:rFonts w:ascii="Times New Roman" w:hAnsi="Times New Roman"/>
          <w:color w:val="000000"/>
          <w:sz w:val="24"/>
          <w:szCs w:val="24"/>
          <w:shd w:val="clear" w:color="auto" w:fill="FFFFFF"/>
        </w:rPr>
      </w:pPr>
    </w:p>
    <w:p w14:paraId="5DE348AF" w14:textId="77777777" w:rsidR="002B025E" w:rsidRPr="00932400" w:rsidRDefault="002B025E" w:rsidP="002B025E">
      <w:pPr>
        <w:suppressAutoHyphens/>
        <w:spacing w:line="276" w:lineRule="auto"/>
        <w:jc w:val="both"/>
        <w:rPr>
          <w:rFonts w:ascii="Times New Roman" w:hAnsi="Times New Roman"/>
          <w:color w:val="000000"/>
          <w:sz w:val="24"/>
          <w:szCs w:val="24"/>
          <w:shd w:val="clear" w:color="auto" w:fill="FFFFFF"/>
        </w:rPr>
      </w:pPr>
      <w:r w:rsidRPr="00932400">
        <w:rPr>
          <w:rFonts w:ascii="Times New Roman" w:hAnsi="Times New Roman"/>
          <w:color w:val="000000"/>
          <w:sz w:val="24"/>
          <w:szCs w:val="24"/>
          <w:shd w:val="clear" w:color="auto" w:fill="FFFFFF"/>
        </w:rPr>
        <w:t xml:space="preserve">nyertességem esetén vállalom, hogy a szerződéskötés időpontjában az ajánlattételi felhívás egyéb információkban foglalt legalább </w:t>
      </w:r>
      <w:r w:rsidR="00966A28" w:rsidRPr="00932400">
        <w:rPr>
          <w:rFonts w:ascii="Times New Roman" w:hAnsi="Times New Roman"/>
          <w:color w:val="000000"/>
          <w:sz w:val="24"/>
          <w:szCs w:val="24"/>
          <w:shd w:val="clear" w:color="auto" w:fill="FFFFFF"/>
        </w:rPr>
        <w:t>5</w:t>
      </w:r>
      <w:r w:rsidR="00062099" w:rsidRPr="00932400">
        <w:rPr>
          <w:rFonts w:ascii="Times New Roman" w:hAnsi="Times New Roman"/>
          <w:color w:val="000000"/>
          <w:sz w:val="24"/>
          <w:szCs w:val="24"/>
          <w:shd w:val="clear" w:color="auto" w:fill="FFFFFF"/>
        </w:rPr>
        <w:t>0</w:t>
      </w:r>
      <w:r w:rsidRPr="00932400">
        <w:rPr>
          <w:rFonts w:ascii="Times New Roman" w:hAnsi="Times New Roman"/>
          <w:color w:val="000000"/>
          <w:sz w:val="24"/>
          <w:szCs w:val="24"/>
          <w:shd w:val="clear" w:color="auto" w:fill="FFFFFF"/>
        </w:rPr>
        <w:t xml:space="preserve">.000.000,- Ft/év és legalább </w:t>
      </w:r>
      <w:r w:rsidR="00966A28" w:rsidRPr="00932400">
        <w:rPr>
          <w:rFonts w:ascii="Times New Roman" w:hAnsi="Times New Roman"/>
          <w:color w:val="000000"/>
          <w:sz w:val="24"/>
          <w:szCs w:val="24"/>
          <w:shd w:val="clear" w:color="auto" w:fill="FFFFFF"/>
        </w:rPr>
        <w:t>25</w:t>
      </w:r>
      <w:r w:rsidRPr="00932400">
        <w:rPr>
          <w:rFonts w:ascii="Times New Roman" w:hAnsi="Times New Roman"/>
          <w:color w:val="000000"/>
          <w:sz w:val="24"/>
          <w:szCs w:val="24"/>
          <w:shd w:val="clear" w:color="auto" w:fill="FFFFFF"/>
        </w:rPr>
        <w:t>.000.000,-Ft/káresemény mértékű általános felelősségbiztosítással a</w:t>
      </w:r>
      <w:r w:rsidRPr="00932400">
        <w:rPr>
          <w:rFonts w:ascii="Times New Roman" w:hAnsi="Times New Roman"/>
          <w:color w:val="000000"/>
          <w:sz w:val="24"/>
          <w:szCs w:val="24"/>
        </w:rPr>
        <w:t xml:space="preserve"> szerződéskötés időpontjában</w:t>
      </w:r>
      <w:r w:rsidRPr="00932400">
        <w:rPr>
          <w:rFonts w:ascii="Times New Roman" w:hAnsi="Times New Roman"/>
          <w:color w:val="000000"/>
          <w:sz w:val="24"/>
          <w:szCs w:val="24"/>
          <w:shd w:val="clear" w:color="auto" w:fill="FFFFFF"/>
        </w:rPr>
        <w:t xml:space="preserve"> rendelkezni fogok.</w:t>
      </w:r>
    </w:p>
    <w:p w14:paraId="73684633" w14:textId="77777777" w:rsidR="002B025E" w:rsidRPr="00932400" w:rsidRDefault="002B025E" w:rsidP="002B025E">
      <w:pPr>
        <w:suppressAutoHyphens/>
        <w:spacing w:line="276" w:lineRule="auto"/>
        <w:jc w:val="both"/>
        <w:rPr>
          <w:rFonts w:ascii="Times New Roman" w:hAnsi="Times New Roman"/>
          <w:color w:val="000000"/>
          <w:sz w:val="24"/>
          <w:szCs w:val="24"/>
          <w:shd w:val="clear" w:color="auto" w:fill="FFFFFF"/>
        </w:rPr>
      </w:pPr>
    </w:p>
    <w:p w14:paraId="025A1090" w14:textId="77777777" w:rsidR="002B025E" w:rsidRPr="00932400" w:rsidRDefault="002B025E" w:rsidP="002B025E">
      <w:pPr>
        <w:suppressAutoHyphens/>
        <w:spacing w:line="276" w:lineRule="auto"/>
        <w:jc w:val="both"/>
        <w:rPr>
          <w:rFonts w:ascii="Times New Roman" w:hAnsi="Times New Roman"/>
          <w:color w:val="000000"/>
          <w:sz w:val="24"/>
          <w:szCs w:val="24"/>
        </w:rPr>
      </w:pPr>
      <w:r w:rsidRPr="00932400">
        <w:rPr>
          <w:rFonts w:ascii="Times New Roman" w:hAnsi="Times New Roman"/>
          <w:color w:val="000000"/>
          <w:sz w:val="24"/>
          <w:szCs w:val="24"/>
          <w:shd w:val="clear" w:color="auto" w:fill="FFFFFF"/>
        </w:rPr>
        <w:t>Tudomásul veszem, hogy a</w:t>
      </w:r>
      <w:r w:rsidRPr="00932400">
        <w:rPr>
          <w:rFonts w:ascii="Times New Roman" w:hAnsi="Times New Roman"/>
          <w:color w:val="000000"/>
          <w:sz w:val="24"/>
          <w:szCs w:val="24"/>
        </w:rPr>
        <w:t>mennyiben nyertes ajánlattevőként kiválasztásra kerülök és a szerződéskötés időpontjában nem rendelkezem az Ajánlatkérő által a felhívásban előírt kritériumoknak megfelelő felelősségbiztosítással, abban az esetben az a szerződéskötéstől való visszalépést jelenti a Kbt. 131. § (4) bekezdése alapján és az ajánlatkérő a második legkedvezőbb</w:t>
      </w:r>
      <w:r w:rsidR="00BA0DEB" w:rsidRPr="00932400">
        <w:rPr>
          <w:rFonts w:ascii="Times New Roman" w:hAnsi="Times New Roman"/>
          <w:color w:val="000000"/>
          <w:sz w:val="24"/>
          <w:szCs w:val="24"/>
        </w:rPr>
        <w:t xml:space="preserve"> ajánlattevővel köt szerződést.</w:t>
      </w:r>
    </w:p>
    <w:p w14:paraId="543A0581" w14:textId="77777777" w:rsidR="002B025E" w:rsidRPr="00932400" w:rsidRDefault="002B025E" w:rsidP="002B025E">
      <w:pPr>
        <w:suppressAutoHyphens/>
        <w:spacing w:line="276" w:lineRule="auto"/>
        <w:jc w:val="right"/>
        <w:rPr>
          <w:rFonts w:ascii="Times New Roman" w:hAnsi="Times New Roman"/>
          <w:color w:val="000000"/>
          <w:sz w:val="24"/>
          <w:szCs w:val="24"/>
          <w:shd w:val="clear" w:color="auto" w:fill="FFFFFF"/>
        </w:rPr>
      </w:pPr>
    </w:p>
    <w:p w14:paraId="50F2119D" w14:textId="77777777" w:rsidR="002B025E" w:rsidRPr="00932400" w:rsidRDefault="002B025E" w:rsidP="00BA0DEB">
      <w:pPr>
        <w:suppressAutoHyphens/>
        <w:spacing w:line="276" w:lineRule="auto"/>
        <w:rPr>
          <w:rFonts w:ascii="Times New Roman" w:hAnsi="Times New Roman"/>
          <w:color w:val="000000"/>
          <w:sz w:val="24"/>
          <w:szCs w:val="24"/>
          <w:shd w:val="clear" w:color="auto" w:fill="FFFFFF"/>
        </w:rPr>
      </w:pPr>
      <w:r w:rsidRPr="00932400">
        <w:rPr>
          <w:rFonts w:ascii="Times New Roman" w:hAnsi="Times New Roman"/>
          <w:color w:val="000000"/>
          <w:sz w:val="24"/>
          <w:szCs w:val="24"/>
          <w:shd w:val="clear" w:color="auto" w:fill="FFFFFF"/>
        </w:rPr>
        <w:t>Kel</w:t>
      </w:r>
      <w:r w:rsidR="00BA0DEB" w:rsidRPr="00932400">
        <w:rPr>
          <w:rFonts w:ascii="Times New Roman" w:hAnsi="Times New Roman"/>
          <w:color w:val="000000"/>
          <w:sz w:val="24"/>
          <w:szCs w:val="24"/>
          <w:shd w:val="clear" w:color="auto" w:fill="FFFFFF"/>
        </w:rPr>
        <w:t>tezés (helység, év, hónap, nap)</w:t>
      </w:r>
    </w:p>
    <w:p w14:paraId="719A8627" w14:textId="77777777" w:rsidR="002B025E" w:rsidRPr="00932400" w:rsidRDefault="002B025E" w:rsidP="002B025E">
      <w:pPr>
        <w:suppressAutoHyphens/>
        <w:spacing w:line="276" w:lineRule="auto"/>
        <w:ind w:left="4536"/>
        <w:jc w:val="center"/>
        <w:rPr>
          <w:rFonts w:ascii="Times New Roman" w:hAnsi="Times New Roman"/>
          <w:color w:val="000000"/>
          <w:sz w:val="24"/>
          <w:szCs w:val="24"/>
          <w:shd w:val="clear" w:color="auto" w:fill="FFFFFF"/>
        </w:rPr>
      </w:pPr>
      <w:r w:rsidRPr="00932400">
        <w:rPr>
          <w:rFonts w:ascii="Times New Roman" w:hAnsi="Times New Roman"/>
          <w:color w:val="000000"/>
          <w:sz w:val="24"/>
          <w:szCs w:val="24"/>
          <w:shd w:val="clear" w:color="auto" w:fill="FFFFFF"/>
        </w:rPr>
        <w:t>………………………………………………</w:t>
      </w:r>
    </w:p>
    <w:p w14:paraId="5019895E" w14:textId="77777777" w:rsidR="002B025E" w:rsidRPr="00932400" w:rsidRDefault="002B025E" w:rsidP="002B025E">
      <w:pPr>
        <w:suppressAutoHyphens/>
        <w:spacing w:line="276" w:lineRule="auto"/>
        <w:ind w:left="4536"/>
        <w:jc w:val="center"/>
        <w:rPr>
          <w:rFonts w:ascii="Times New Roman" w:hAnsi="Times New Roman"/>
          <w:color w:val="000000"/>
          <w:sz w:val="24"/>
          <w:szCs w:val="24"/>
          <w:shd w:val="clear" w:color="auto" w:fill="FFFFFF"/>
        </w:rPr>
      </w:pPr>
      <w:r w:rsidRPr="00932400">
        <w:rPr>
          <w:rFonts w:ascii="Times New Roman" w:hAnsi="Times New Roman"/>
          <w:color w:val="000000"/>
          <w:sz w:val="24"/>
          <w:szCs w:val="24"/>
          <w:shd w:val="clear" w:color="auto" w:fill="FFFFFF"/>
        </w:rPr>
        <w:t>(cégjegyzésre jogosult vagy szabályszerűen</w:t>
      </w:r>
    </w:p>
    <w:p w14:paraId="7EB7B715" w14:textId="77777777" w:rsidR="002B025E" w:rsidRPr="00932400" w:rsidRDefault="002B025E" w:rsidP="00393A1A">
      <w:pPr>
        <w:suppressAutoHyphens/>
        <w:spacing w:line="276" w:lineRule="auto"/>
        <w:ind w:left="4536"/>
        <w:jc w:val="center"/>
        <w:rPr>
          <w:rFonts w:ascii="Times New Roman" w:hAnsi="Times New Roman"/>
          <w:color w:val="000000"/>
          <w:sz w:val="24"/>
          <w:szCs w:val="24"/>
          <w:shd w:val="clear" w:color="auto" w:fill="FFFFFF"/>
        </w:rPr>
      </w:pPr>
      <w:r w:rsidRPr="00932400">
        <w:rPr>
          <w:rFonts w:ascii="Times New Roman" w:hAnsi="Times New Roman"/>
          <w:color w:val="000000"/>
          <w:sz w:val="24"/>
          <w:szCs w:val="24"/>
          <w:shd w:val="clear" w:color="auto" w:fill="FFFFFF"/>
        </w:rPr>
        <w:t>meghatalmazott képviselő aláírása)</w:t>
      </w:r>
    </w:p>
    <w:p w14:paraId="68F79BF5" w14:textId="77777777" w:rsidR="00393A1A" w:rsidRPr="00932400" w:rsidRDefault="00393A1A" w:rsidP="0073392E">
      <w:pPr>
        <w:suppressAutoHyphens/>
        <w:spacing w:line="276" w:lineRule="auto"/>
        <w:jc w:val="right"/>
        <w:rPr>
          <w:rFonts w:ascii="Times New Roman" w:hAnsi="Times New Roman"/>
          <w:b/>
          <w:color w:val="000000"/>
          <w:sz w:val="24"/>
          <w:szCs w:val="24"/>
        </w:rPr>
      </w:pPr>
    </w:p>
    <w:p w14:paraId="7E27059A" w14:textId="77777777" w:rsidR="00A22AF2" w:rsidRPr="00932400" w:rsidRDefault="00A22AF2" w:rsidP="00E73C10">
      <w:pPr>
        <w:suppressAutoHyphens/>
        <w:spacing w:line="276" w:lineRule="auto"/>
        <w:rPr>
          <w:rFonts w:ascii="Times New Roman" w:hAnsi="Times New Roman"/>
          <w:b/>
          <w:color w:val="000000"/>
          <w:sz w:val="24"/>
          <w:szCs w:val="24"/>
        </w:rPr>
      </w:pPr>
    </w:p>
    <w:p w14:paraId="3A0EF1F6" w14:textId="77777777" w:rsidR="00E73C10" w:rsidRDefault="00E73C10" w:rsidP="00E73C10">
      <w:pPr>
        <w:suppressAutoHyphens/>
        <w:spacing w:line="276" w:lineRule="auto"/>
        <w:rPr>
          <w:rFonts w:ascii="Times New Roman" w:hAnsi="Times New Roman"/>
          <w:b/>
          <w:color w:val="000000"/>
          <w:sz w:val="24"/>
          <w:szCs w:val="24"/>
        </w:rPr>
      </w:pPr>
    </w:p>
    <w:p w14:paraId="6A653E82" w14:textId="77777777" w:rsidR="003E5121" w:rsidRPr="00932400" w:rsidRDefault="003E5121" w:rsidP="00E73C10">
      <w:pPr>
        <w:suppressAutoHyphens/>
        <w:spacing w:line="276" w:lineRule="auto"/>
        <w:rPr>
          <w:rFonts w:ascii="Times New Roman" w:hAnsi="Times New Roman"/>
          <w:b/>
          <w:color w:val="000000"/>
          <w:sz w:val="24"/>
          <w:szCs w:val="24"/>
        </w:rPr>
      </w:pPr>
    </w:p>
    <w:p w14:paraId="491C00C1" w14:textId="77777777" w:rsidR="0073392E" w:rsidRPr="00932400" w:rsidRDefault="0073392E" w:rsidP="0073392E">
      <w:pPr>
        <w:suppressAutoHyphens/>
        <w:spacing w:line="276" w:lineRule="auto"/>
        <w:jc w:val="right"/>
        <w:rPr>
          <w:rFonts w:ascii="Times New Roman" w:hAnsi="Times New Roman"/>
          <w:b/>
          <w:color w:val="000000"/>
          <w:sz w:val="24"/>
          <w:szCs w:val="24"/>
        </w:rPr>
      </w:pPr>
      <w:r w:rsidRPr="00932400">
        <w:rPr>
          <w:rFonts w:ascii="Times New Roman" w:hAnsi="Times New Roman"/>
          <w:b/>
          <w:color w:val="000000"/>
          <w:sz w:val="24"/>
          <w:szCs w:val="24"/>
        </w:rPr>
        <w:t xml:space="preserve">6. számú melléklet </w:t>
      </w:r>
    </w:p>
    <w:p w14:paraId="5255CBCC" w14:textId="77777777" w:rsidR="002B025E" w:rsidRPr="00932400" w:rsidRDefault="002B025E" w:rsidP="0073392E">
      <w:pPr>
        <w:tabs>
          <w:tab w:val="left" w:pos="284"/>
          <w:tab w:val="left" w:pos="567"/>
          <w:tab w:val="left" w:pos="851"/>
          <w:tab w:val="left" w:pos="1134"/>
        </w:tabs>
        <w:suppressAutoHyphens/>
        <w:spacing w:line="360" w:lineRule="auto"/>
        <w:jc w:val="center"/>
        <w:rPr>
          <w:rFonts w:ascii="Times New Roman" w:hAnsi="Times New Roman"/>
          <w:b/>
          <w:caps/>
          <w:color w:val="000000"/>
          <w:sz w:val="24"/>
          <w:szCs w:val="24"/>
        </w:rPr>
      </w:pPr>
    </w:p>
    <w:p w14:paraId="4078293A" w14:textId="77777777" w:rsidR="00283CC9" w:rsidRPr="00932400" w:rsidRDefault="00283CC9" w:rsidP="00283CC9">
      <w:pPr>
        <w:tabs>
          <w:tab w:val="left" w:pos="284"/>
          <w:tab w:val="left" w:pos="567"/>
          <w:tab w:val="left" w:pos="851"/>
          <w:tab w:val="left" w:pos="1134"/>
        </w:tabs>
        <w:suppressAutoHyphens/>
        <w:spacing w:line="360" w:lineRule="auto"/>
        <w:jc w:val="center"/>
        <w:rPr>
          <w:rFonts w:ascii="Times New Roman" w:hAnsi="Times New Roman"/>
          <w:b/>
          <w:caps/>
          <w:color w:val="000000"/>
          <w:sz w:val="24"/>
          <w:szCs w:val="24"/>
        </w:rPr>
      </w:pPr>
      <w:r w:rsidRPr="00932400">
        <w:rPr>
          <w:rFonts w:ascii="Times New Roman" w:hAnsi="Times New Roman"/>
          <w:b/>
          <w:caps/>
          <w:color w:val="000000"/>
          <w:sz w:val="24"/>
          <w:szCs w:val="24"/>
        </w:rPr>
        <w:t>Nyilatkozat</w:t>
      </w:r>
    </w:p>
    <w:p w14:paraId="5CD260EC" w14:textId="77777777" w:rsidR="00283CC9" w:rsidRPr="00932400" w:rsidRDefault="00283CC9" w:rsidP="00393A1A">
      <w:pPr>
        <w:tabs>
          <w:tab w:val="left" w:pos="284"/>
          <w:tab w:val="left" w:pos="567"/>
          <w:tab w:val="left" w:pos="851"/>
          <w:tab w:val="left" w:pos="1134"/>
        </w:tabs>
        <w:suppressAutoHyphens/>
        <w:spacing w:line="360" w:lineRule="auto"/>
        <w:jc w:val="center"/>
        <w:rPr>
          <w:rFonts w:ascii="Times New Roman" w:hAnsi="Times New Roman"/>
          <w:b/>
          <w:caps/>
          <w:color w:val="000000"/>
          <w:sz w:val="24"/>
          <w:szCs w:val="24"/>
        </w:rPr>
      </w:pPr>
      <w:r w:rsidRPr="00932400">
        <w:rPr>
          <w:rFonts w:ascii="Times New Roman" w:hAnsi="Times New Roman"/>
          <w:b/>
          <w:caps/>
          <w:color w:val="000000"/>
          <w:sz w:val="24"/>
          <w:szCs w:val="24"/>
        </w:rPr>
        <w:t>a Kbt. 73. § (4)-(5) bekezdésében foglaltakról</w:t>
      </w:r>
    </w:p>
    <w:p w14:paraId="0DDD292F" w14:textId="183C84CA" w:rsidR="00283CC9" w:rsidRPr="00932400" w:rsidRDefault="00283CC9" w:rsidP="00E27B89">
      <w:pPr>
        <w:spacing w:after="0" w:line="100" w:lineRule="atLeast"/>
        <w:jc w:val="both"/>
        <w:rPr>
          <w:rFonts w:ascii="Times New Roman" w:hAnsi="Times New Roman"/>
          <w:b/>
          <w:color w:val="00000A"/>
          <w:sz w:val="24"/>
          <w:szCs w:val="24"/>
        </w:rPr>
      </w:pPr>
      <w:r w:rsidRPr="00932400">
        <w:rPr>
          <w:rFonts w:ascii="Times New Roman" w:hAnsi="Times New Roman"/>
          <w:color w:val="000000"/>
          <w:sz w:val="24"/>
          <w:szCs w:val="24"/>
        </w:rPr>
        <w:t xml:space="preserve">Alulírott …………………………………………………………………, mint a(z) ……………….………………….............................................................. (székhely: ………...................................…….......................................) ajánlattevő szervezet cégjegyzésre jogosult képviselője </w:t>
      </w:r>
      <w:r w:rsidR="00943564" w:rsidRPr="00932400">
        <w:rPr>
          <w:rFonts w:ascii="Times New Roman" w:hAnsi="Times New Roman"/>
          <w:sz w:val="24"/>
          <w:szCs w:val="24"/>
        </w:rPr>
        <w:t>a</w:t>
      </w:r>
      <w:r w:rsidR="00943564">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 xml:space="preserve">Osika Szandra, </w:t>
      </w:r>
      <w:r w:rsidR="00943564" w:rsidRPr="00932400">
        <w:rPr>
          <w:rFonts w:ascii="Times New Roman" w:hAnsi="Times New Roman"/>
          <w:color w:val="00000A"/>
          <w:sz w:val="24"/>
          <w:szCs w:val="24"/>
        </w:rPr>
        <w:t>mint</w:t>
      </w:r>
      <w:r w:rsidR="00943564" w:rsidRPr="00932400">
        <w:rPr>
          <w:rFonts w:ascii="Times New Roman" w:hAnsi="Times New Roman"/>
          <w:sz w:val="24"/>
          <w:szCs w:val="24"/>
        </w:rPr>
        <w:t xml:space="preserve"> ajánlatkérő által, </w:t>
      </w:r>
      <w:r w:rsidR="00943564"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w:t>
      </w:r>
      <w:r w:rsidR="00D26E49">
        <w:rPr>
          <w:rFonts w:ascii="Times New Roman" w:hAnsi="Times New Roman"/>
          <w:color w:val="000000"/>
          <w:sz w:val="24"/>
          <w:szCs w:val="24"/>
        </w:rPr>
        <w:t xml:space="preserve"> t</w:t>
      </w:r>
      <w:r w:rsidRPr="00932400">
        <w:rPr>
          <w:rFonts w:ascii="Times New Roman" w:hAnsi="Times New Roman"/>
          <w:color w:val="000000"/>
          <w:sz w:val="24"/>
          <w:szCs w:val="24"/>
        </w:rPr>
        <w:t>árgyában kiírt közbeszerzési eljárás során az alábbi nyilatkozatot teszem.</w:t>
      </w:r>
    </w:p>
    <w:p w14:paraId="7881B5AE" w14:textId="77777777" w:rsidR="00283CC9" w:rsidRPr="00932400" w:rsidRDefault="00283CC9" w:rsidP="00283CC9">
      <w:pPr>
        <w:suppressAutoHyphens/>
        <w:spacing w:after="200" w:line="276" w:lineRule="auto"/>
        <w:jc w:val="both"/>
        <w:rPr>
          <w:rFonts w:ascii="Times New Roman" w:hAnsi="Times New Roman"/>
          <w:color w:val="000000"/>
          <w:sz w:val="24"/>
          <w:szCs w:val="24"/>
        </w:rPr>
      </w:pPr>
      <w:r w:rsidRPr="00932400">
        <w:rPr>
          <w:rFonts w:ascii="Times New Roman" w:hAnsi="Times New Roman"/>
          <w:color w:val="000000"/>
          <w:sz w:val="24"/>
          <w:szCs w:val="24"/>
        </w:rPr>
        <w:t>Ezúton</w:t>
      </w:r>
    </w:p>
    <w:p w14:paraId="2323CA9A" w14:textId="77777777" w:rsidR="00283CC9" w:rsidRPr="00932400" w:rsidRDefault="00283CC9" w:rsidP="00283CC9">
      <w:pPr>
        <w:suppressAutoHyphens/>
        <w:spacing w:after="200" w:line="276" w:lineRule="auto"/>
        <w:jc w:val="center"/>
        <w:rPr>
          <w:rFonts w:ascii="Times New Roman" w:hAnsi="Times New Roman"/>
          <w:b/>
          <w:color w:val="000000"/>
          <w:sz w:val="24"/>
          <w:szCs w:val="24"/>
        </w:rPr>
      </w:pPr>
      <w:r w:rsidRPr="00932400">
        <w:rPr>
          <w:rFonts w:ascii="Times New Roman" w:hAnsi="Times New Roman"/>
          <w:b/>
          <w:color w:val="000000"/>
          <w:sz w:val="24"/>
          <w:szCs w:val="24"/>
        </w:rPr>
        <w:t>n y i l a t k o z o m, hogy</w:t>
      </w:r>
    </w:p>
    <w:p w14:paraId="2F20291F" w14:textId="77777777" w:rsidR="00283CC9" w:rsidRPr="00932400" w:rsidRDefault="00283CC9" w:rsidP="00283CC9">
      <w:pPr>
        <w:suppressAutoHyphens/>
        <w:spacing w:after="200" w:line="240" w:lineRule="auto"/>
        <w:jc w:val="both"/>
        <w:rPr>
          <w:rFonts w:ascii="Times New Roman" w:hAnsi="Times New Roman"/>
          <w:color w:val="000000"/>
          <w:sz w:val="24"/>
          <w:szCs w:val="24"/>
        </w:rPr>
      </w:pPr>
      <w:r w:rsidRPr="00932400">
        <w:rPr>
          <w:rFonts w:ascii="Times New Roman" w:hAnsi="Times New Roman"/>
          <w:color w:val="000000"/>
          <w:sz w:val="24"/>
          <w:szCs w:val="24"/>
        </w:rPr>
        <w:t>Nyilatkozom, hogy az általam képviselt szervezet által benyújtott ajánlat a Kbt. 73. § (4) bekezdés alapján megfelel azoknak a környezetvédelmi, szociális és munkajogi követelményeknek, amelyeket a jogszabályok vagy kötelezően alkalmazandó kollektív szerződés, illetve a Kbt. 4. mellékletben felsorolt környezetvédelmi, szociális és munkajogi rendelkezések írnak elő.</w:t>
      </w:r>
    </w:p>
    <w:p w14:paraId="7FD6666C" w14:textId="77777777" w:rsidR="0073392E" w:rsidRPr="00932400" w:rsidRDefault="00283CC9" w:rsidP="00283CC9">
      <w:pPr>
        <w:suppressAutoHyphens/>
        <w:spacing w:after="200" w:line="276" w:lineRule="auto"/>
        <w:jc w:val="both"/>
        <w:rPr>
          <w:rFonts w:ascii="Times New Roman" w:hAnsi="Times New Roman"/>
          <w:color w:val="000000"/>
          <w:sz w:val="24"/>
          <w:szCs w:val="24"/>
        </w:rPr>
      </w:pPr>
      <w:r w:rsidRPr="00932400">
        <w:rPr>
          <w:rFonts w:ascii="Times New Roman" w:hAnsi="Times New Roman"/>
          <w:color w:val="000000"/>
          <w:sz w:val="24"/>
          <w:szCs w:val="24"/>
        </w:rPr>
        <w:t>Nyilatkozom továbbá, hogy ajánlatunkat a Közbeszerzési Hatóság - a foglalkoztatáspolitikáért felelős miniszter által minden évben rendelkezésére bocsátott adatszolgáltatás alapján - által kiadott, a Magyarországon egyes ágazatokban alkalmazandó kötelező legkisebb munkabérről szóló tájékoztatásban foglaltak figyele</w:t>
      </w:r>
      <w:r w:rsidR="00B76EE1" w:rsidRPr="00932400">
        <w:rPr>
          <w:rFonts w:ascii="Times New Roman" w:hAnsi="Times New Roman"/>
          <w:color w:val="000000"/>
          <w:sz w:val="24"/>
          <w:szCs w:val="24"/>
        </w:rPr>
        <w:t xml:space="preserve">mbe vételével állítottunk össze, és tájékozódtunk </w:t>
      </w:r>
      <w:r w:rsidR="00E95514" w:rsidRPr="00932400">
        <w:rPr>
          <w:rFonts w:ascii="Times New Roman" w:hAnsi="Times New Roman"/>
          <w:sz w:val="24"/>
          <w:szCs w:val="24"/>
        </w:rPr>
        <w:t xml:space="preserve">azon </w:t>
      </w:r>
      <w:r w:rsidR="00B76EE1" w:rsidRPr="00932400">
        <w:rPr>
          <w:rFonts w:ascii="Times New Roman" w:hAnsi="Times New Roman"/>
          <w:sz w:val="24"/>
          <w:szCs w:val="24"/>
        </w:rPr>
        <w:t>követelményekről, amelyeknek a teljesítés során meg kell felelni.</w:t>
      </w:r>
    </w:p>
    <w:p w14:paraId="5F24271B" w14:textId="77777777" w:rsidR="0073392E" w:rsidRPr="00932400" w:rsidRDefault="0073392E" w:rsidP="0073392E">
      <w:pPr>
        <w:suppressAutoHyphens/>
        <w:rPr>
          <w:rFonts w:ascii="Times New Roman" w:hAnsi="Times New Roman"/>
          <w:color w:val="000000"/>
          <w:sz w:val="24"/>
          <w:szCs w:val="24"/>
        </w:rPr>
      </w:pPr>
    </w:p>
    <w:p w14:paraId="08FD29FA" w14:textId="77777777" w:rsidR="0073392E" w:rsidRPr="00932400" w:rsidRDefault="0073392E" w:rsidP="0073392E">
      <w:pPr>
        <w:suppressAutoHyphens/>
        <w:rPr>
          <w:rFonts w:ascii="Times New Roman" w:hAnsi="Times New Roman"/>
          <w:color w:val="000000"/>
          <w:sz w:val="24"/>
          <w:szCs w:val="24"/>
        </w:rPr>
      </w:pPr>
      <w:r w:rsidRPr="00932400">
        <w:rPr>
          <w:rFonts w:ascii="Times New Roman" w:hAnsi="Times New Roman"/>
          <w:color w:val="000000"/>
          <w:sz w:val="24"/>
          <w:szCs w:val="24"/>
        </w:rPr>
        <w:t>Keltezés (helység, év, hónap, nap)</w:t>
      </w:r>
    </w:p>
    <w:p w14:paraId="73401643" w14:textId="77777777" w:rsidR="0073392E" w:rsidRPr="00932400" w:rsidRDefault="0073392E" w:rsidP="0073392E">
      <w:pPr>
        <w:suppressAutoHyphens/>
        <w:rPr>
          <w:rFonts w:ascii="Times New Roman" w:hAnsi="Times New Roman"/>
          <w:color w:val="000000"/>
          <w:sz w:val="24"/>
          <w:szCs w:val="24"/>
        </w:rPr>
      </w:pPr>
    </w:p>
    <w:p w14:paraId="7CA2FC40" w14:textId="77777777" w:rsidR="0073392E" w:rsidRPr="00932400" w:rsidRDefault="0073392E" w:rsidP="0073392E">
      <w:pPr>
        <w:suppressAutoHyphens/>
        <w:rPr>
          <w:rFonts w:ascii="Times New Roman" w:hAnsi="Times New Roman"/>
          <w:color w:val="000000"/>
          <w:sz w:val="24"/>
          <w:szCs w:val="24"/>
        </w:rPr>
      </w:pPr>
    </w:p>
    <w:p w14:paraId="13B42375" w14:textId="77777777" w:rsidR="0073392E" w:rsidRPr="00932400" w:rsidRDefault="0073392E" w:rsidP="0073392E">
      <w:pPr>
        <w:suppressAutoHyphens/>
        <w:rPr>
          <w:rFonts w:ascii="Times New Roman" w:hAnsi="Times New Roman"/>
          <w:color w:val="000000"/>
          <w:sz w:val="24"/>
          <w:szCs w:val="24"/>
        </w:rPr>
      </w:pPr>
    </w:p>
    <w:p w14:paraId="00C0EAE4" w14:textId="77777777" w:rsidR="0073392E" w:rsidRPr="00932400" w:rsidRDefault="0073392E" w:rsidP="0073392E">
      <w:pPr>
        <w:tabs>
          <w:tab w:val="center" w:pos="6663"/>
        </w:tabs>
        <w:suppressAutoHyphens/>
        <w:jc w:val="center"/>
        <w:rPr>
          <w:rFonts w:ascii="Times New Roman" w:hAnsi="Times New Roman"/>
          <w:color w:val="000000"/>
          <w:sz w:val="24"/>
          <w:szCs w:val="24"/>
        </w:rPr>
      </w:pPr>
      <w:r w:rsidRPr="00932400">
        <w:rPr>
          <w:rFonts w:ascii="Times New Roman" w:hAnsi="Times New Roman"/>
          <w:color w:val="000000"/>
          <w:sz w:val="24"/>
          <w:szCs w:val="24"/>
        </w:rPr>
        <w:t>____________________________________</w:t>
      </w:r>
    </w:p>
    <w:p w14:paraId="03FFE6D4" w14:textId="77777777" w:rsidR="0073392E" w:rsidRPr="00932400" w:rsidRDefault="0073392E" w:rsidP="0073392E">
      <w:pPr>
        <w:suppressAutoHyphens/>
        <w:spacing w:before="60" w:after="60" w:line="276" w:lineRule="auto"/>
        <w:jc w:val="center"/>
        <w:rPr>
          <w:rFonts w:ascii="Times New Roman" w:hAnsi="Times New Roman"/>
          <w:color w:val="000000"/>
          <w:sz w:val="24"/>
          <w:szCs w:val="24"/>
        </w:rPr>
      </w:pPr>
      <w:r w:rsidRPr="00932400">
        <w:rPr>
          <w:rFonts w:ascii="Times New Roman" w:hAnsi="Times New Roman"/>
          <w:color w:val="000000"/>
          <w:sz w:val="24"/>
          <w:szCs w:val="24"/>
        </w:rPr>
        <w:t>(cégjegyzésre jogosult vagy szabályszerűen</w:t>
      </w:r>
    </w:p>
    <w:p w14:paraId="0B46F6C3" w14:textId="77777777" w:rsidR="0073392E" w:rsidRPr="00932400" w:rsidRDefault="0073392E" w:rsidP="0073392E">
      <w:pPr>
        <w:suppressAutoHyphens/>
        <w:spacing w:before="60" w:after="60" w:line="276" w:lineRule="auto"/>
        <w:jc w:val="center"/>
        <w:rPr>
          <w:rFonts w:ascii="Times New Roman" w:hAnsi="Times New Roman"/>
          <w:b/>
          <w:caps/>
          <w:color w:val="000000"/>
          <w:sz w:val="24"/>
          <w:szCs w:val="24"/>
        </w:rPr>
      </w:pPr>
      <w:r w:rsidRPr="00932400">
        <w:rPr>
          <w:rFonts w:ascii="Times New Roman" w:hAnsi="Times New Roman"/>
          <w:color w:val="000000"/>
          <w:sz w:val="24"/>
          <w:szCs w:val="24"/>
        </w:rPr>
        <w:t>meghatalmazott képviselő aláírása)</w:t>
      </w:r>
    </w:p>
    <w:p w14:paraId="3C75481A" w14:textId="77777777" w:rsidR="00C642E2" w:rsidRPr="00932400" w:rsidRDefault="00C642E2" w:rsidP="00E66DC0">
      <w:pPr>
        <w:pStyle w:val="Szvegtrzsbehzssal3"/>
        <w:spacing w:after="0" w:line="240" w:lineRule="auto"/>
        <w:ind w:left="0"/>
        <w:rPr>
          <w:caps/>
          <w:sz w:val="24"/>
          <w:szCs w:val="24"/>
        </w:rPr>
      </w:pPr>
    </w:p>
    <w:p w14:paraId="7A5BDCEC" w14:textId="77777777" w:rsidR="0073392E" w:rsidRPr="00932400" w:rsidRDefault="00C642E2" w:rsidP="00B80106">
      <w:pPr>
        <w:tabs>
          <w:tab w:val="center" w:pos="6480"/>
          <w:tab w:val="center" w:pos="6521"/>
        </w:tabs>
        <w:spacing w:after="0" w:line="240" w:lineRule="auto"/>
        <w:jc w:val="right"/>
        <w:rPr>
          <w:rFonts w:ascii="Times New Roman" w:hAnsi="Times New Roman"/>
          <w:sz w:val="24"/>
          <w:szCs w:val="24"/>
        </w:rPr>
      </w:pPr>
      <w:r w:rsidRPr="00932400">
        <w:rPr>
          <w:rFonts w:ascii="Times New Roman" w:hAnsi="Times New Roman"/>
          <w:sz w:val="24"/>
          <w:szCs w:val="24"/>
        </w:rPr>
        <w:tab/>
      </w:r>
    </w:p>
    <w:p w14:paraId="31374717" w14:textId="77777777" w:rsidR="00966A28" w:rsidRPr="00932400" w:rsidRDefault="00966A28" w:rsidP="00B80106">
      <w:pPr>
        <w:tabs>
          <w:tab w:val="center" w:pos="6480"/>
          <w:tab w:val="center" w:pos="6521"/>
        </w:tabs>
        <w:spacing w:after="0" w:line="240" w:lineRule="auto"/>
        <w:jc w:val="right"/>
        <w:rPr>
          <w:rFonts w:ascii="Times New Roman" w:hAnsi="Times New Roman"/>
          <w:sz w:val="24"/>
          <w:szCs w:val="24"/>
        </w:rPr>
      </w:pPr>
    </w:p>
    <w:p w14:paraId="30AF12DA" w14:textId="77777777" w:rsidR="0055205D" w:rsidRDefault="0055205D">
      <w:pPr>
        <w:spacing w:after="0" w:line="240" w:lineRule="auto"/>
        <w:rPr>
          <w:rFonts w:ascii="Times New Roman" w:hAnsi="Times New Roman"/>
          <w:b/>
          <w:sz w:val="24"/>
          <w:szCs w:val="24"/>
        </w:rPr>
      </w:pPr>
    </w:p>
    <w:p w14:paraId="4772F256" w14:textId="77777777" w:rsidR="00C144F9" w:rsidRDefault="00C144F9">
      <w:pPr>
        <w:spacing w:after="0" w:line="240" w:lineRule="auto"/>
        <w:rPr>
          <w:rFonts w:ascii="Times New Roman" w:hAnsi="Times New Roman"/>
          <w:b/>
          <w:sz w:val="24"/>
          <w:szCs w:val="24"/>
        </w:rPr>
      </w:pPr>
    </w:p>
    <w:p w14:paraId="1FC7AF7A" w14:textId="77777777" w:rsidR="003E5121" w:rsidRDefault="003E5121">
      <w:pPr>
        <w:spacing w:after="0" w:line="240" w:lineRule="auto"/>
        <w:rPr>
          <w:rFonts w:ascii="Times New Roman" w:hAnsi="Times New Roman"/>
          <w:b/>
          <w:sz w:val="24"/>
          <w:szCs w:val="24"/>
        </w:rPr>
      </w:pPr>
    </w:p>
    <w:p w14:paraId="4AA393D1" w14:textId="77777777" w:rsidR="00AD78B7" w:rsidRPr="00932400" w:rsidRDefault="00AD78B7">
      <w:pPr>
        <w:spacing w:after="0" w:line="240" w:lineRule="auto"/>
        <w:rPr>
          <w:rFonts w:ascii="Times New Roman" w:hAnsi="Times New Roman"/>
          <w:b/>
          <w:sz w:val="24"/>
          <w:szCs w:val="24"/>
        </w:rPr>
      </w:pPr>
    </w:p>
    <w:p w14:paraId="006A911F" w14:textId="77777777" w:rsidR="00393A1A" w:rsidRPr="00932400" w:rsidRDefault="00393A1A" w:rsidP="00B80106">
      <w:pPr>
        <w:tabs>
          <w:tab w:val="center" w:pos="6480"/>
          <w:tab w:val="center" w:pos="6521"/>
        </w:tabs>
        <w:spacing w:after="0" w:line="240" w:lineRule="auto"/>
        <w:jc w:val="right"/>
        <w:rPr>
          <w:rFonts w:ascii="Times New Roman" w:hAnsi="Times New Roman"/>
          <w:b/>
          <w:sz w:val="24"/>
          <w:szCs w:val="24"/>
        </w:rPr>
      </w:pPr>
      <w:r w:rsidRPr="00932400">
        <w:rPr>
          <w:rFonts w:ascii="Times New Roman" w:hAnsi="Times New Roman"/>
          <w:b/>
          <w:sz w:val="24"/>
          <w:szCs w:val="24"/>
        </w:rPr>
        <w:t>7.sz. melléklet</w:t>
      </w:r>
    </w:p>
    <w:p w14:paraId="134DFDB9" w14:textId="77777777" w:rsidR="00393A1A" w:rsidRPr="00932400" w:rsidRDefault="00393A1A" w:rsidP="00B80106">
      <w:pPr>
        <w:tabs>
          <w:tab w:val="center" w:pos="6480"/>
          <w:tab w:val="center" w:pos="6521"/>
        </w:tabs>
        <w:spacing w:after="0" w:line="240" w:lineRule="auto"/>
        <w:jc w:val="right"/>
        <w:rPr>
          <w:rFonts w:ascii="Times New Roman" w:hAnsi="Times New Roman"/>
          <w:sz w:val="24"/>
          <w:szCs w:val="24"/>
        </w:rPr>
      </w:pPr>
    </w:p>
    <w:p w14:paraId="320B632C" w14:textId="77777777" w:rsidR="0073392E" w:rsidRPr="00932400" w:rsidRDefault="0073392E" w:rsidP="00B80106">
      <w:pPr>
        <w:tabs>
          <w:tab w:val="center" w:pos="6480"/>
          <w:tab w:val="center" w:pos="6521"/>
        </w:tabs>
        <w:spacing w:after="0" w:line="240" w:lineRule="auto"/>
        <w:jc w:val="right"/>
        <w:rPr>
          <w:rFonts w:ascii="Times New Roman" w:hAnsi="Times New Roman"/>
          <w:sz w:val="24"/>
          <w:szCs w:val="24"/>
        </w:rPr>
      </w:pPr>
    </w:p>
    <w:p w14:paraId="79E86077" w14:textId="77777777" w:rsidR="0073392E" w:rsidRPr="00932400" w:rsidRDefault="0073392E" w:rsidP="00B80106">
      <w:pPr>
        <w:tabs>
          <w:tab w:val="center" w:pos="6480"/>
          <w:tab w:val="center" w:pos="6521"/>
        </w:tabs>
        <w:spacing w:after="0" w:line="240" w:lineRule="auto"/>
        <w:jc w:val="right"/>
        <w:rPr>
          <w:rFonts w:ascii="Times New Roman" w:hAnsi="Times New Roman"/>
          <w:sz w:val="24"/>
          <w:szCs w:val="24"/>
        </w:rPr>
      </w:pPr>
    </w:p>
    <w:p w14:paraId="62C9B6BE" w14:textId="77777777" w:rsidR="00C642E2" w:rsidRPr="00932400" w:rsidRDefault="00C642E2" w:rsidP="00966A28">
      <w:pPr>
        <w:spacing w:after="0" w:line="240" w:lineRule="auto"/>
        <w:jc w:val="center"/>
        <w:rPr>
          <w:rFonts w:ascii="Times New Roman" w:hAnsi="Times New Roman"/>
          <w:sz w:val="24"/>
          <w:szCs w:val="24"/>
        </w:rPr>
      </w:pPr>
      <w:r w:rsidRPr="00932400">
        <w:rPr>
          <w:rFonts w:ascii="Times New Roman" w:hAnsi="Times New Roman"/>
          <w:b/>
          <w:sz w:val="24"/>
          <w:szCs w:val="24"/>
        </w:rPr>
        <w:t>MEGHATALMAZÁS</w:t>
      </w:r>
    </w:p>
    <w:p w14:paraId="6F7482D8" w14:textId="77777777" w:rsidR="00C642E2" w:rsidRPr="00932400" w:rsidRDefault="00C642E2" w:rsidP="007046FA">
      <w:pPr>
        <w:spacing w:after="0" w:line="240" w:lineRule="auto"/>
        <w:jc w:val="both"/>
        <w:rPr>
          <w:rFonts w:ascii="Times New Roman" w:hAnsi="Times New Roman"/>
          <w:sz w:val="24"/>
          <w:szCs w:val="24"/>
        </w:rPr>
      </w:pPr>
    </w:p>
    <w:p w14:paraId="63CC80EB" w14:textId="77777777" w:rsidR="00C642E2" w:rsidRPr="00932400" w:rsidRDefault="00C642E2" w:rsidP="007046FA">
      <w:pPr>
        <w:spacing w:after="0" w:line="240" w:lineRule="auto"/>
        <w:jc w:val="both"/>
        <w:rPr>
          <w:rFonts w:ascii="Times New Roman" w:hAnsi="Times New Roman"/>
          <w:sz w:val="24"/>
          <w:szCs w:val="24"/>
        </w:rPr>
      </w:pPr>
    </w:p>
    <w:p w14:paraId="377A994E" w14:textId="738B7A54" w:rsidR="00C642E2" w:rsidRPr="00932400" w:rsidRDefault="00C642E2" w:rsidP="00E27B89">
      <w:pPr>
        <w:spacing w:after="0" w:line="100" w:lineRule="atLeast"/>
        <w:jc w:val="both"/>
        <w:rPr>
          <w:rFonts w:ascii="Times New Roman" w:hAnsi="Times New Roman"/>
          <w:b/>
          <w:color w:val="00000A"/>
          <w:sz w:val="24"/>
          <w:szCs w:val="24"/>
        </w:rPr>
      </w:pPr>
      <w:r w:rsidRPr="00932400">
        <w:rPr>
          <w:rFonts w:ascii="Times New Roman" w:hAnsi="Times New Roman"/>
          <w:sz w:val="24"/>
          <w:szCs w:val="24"/>
        </w:rPr>
        <w:t>Alulírott ____________________, mint a(z) ________________________________________ (székhely: _________________________</w:t>
      </w:r>
      <w:r w:rsidR="00D46890" w:rsidRPr="00932400">
        <w:rPr>
          <w:rFonts w:ascii="Times New Roman" w:hAnsi="Times New Roman"/>
          <w:sz w:val="24"/>
          <w:szCs w:val="24"/>
        </w:rPr>
        <w:t>_____) ajánlattevő/alvállalkozó</w:t>
      </w:r>
      <w:r w:rsidRPr="00932400">
        <w:rPr>
          <w:rFonts w:ascii="Times New Roman" w:hAnsi="Times New Roman"/>
          <w:sz w:val="24"/>
          <w:szCs w:val="24"/>
        </w:rPr>
        <w:t>cégjegyzésre jogosult képviselője ezennel meghatalmazom ____________________ (szig.</w:t>
      </w:r>
      <w:r w:rsidR="000E6847" w:rsidRPr="00932400">
        <w:rPr>
          <w:rFonts w:ascii="Times New Roman" w:hAnsi="Times New Roman"/>
          <w:sz w:val="24"/>
          <w:szCs w:val="24"/>
        </w:rPr>
        <w:t>s</w:t>
      </w:r>
      <w:r w:rsidRPr="00932400">
        <w:rPr>
          <w:rFonts w:ascii="Times New Roman" w:hAnsi="Times New Roman"/>
          <w:sz w:val="24"/>
          <w:szCs w:val="24"/>
        </w:rPr>
        <w:t xml:space="preserve">z.: __________; szül.: __________; an.: __________; lakcím: ______________________________), hogy </w:t>
      </w:r>
      <w:r w:rsidR="00943564" w:rsidRPr="00932400">
        <w:rPr>
          <w:rFonts w:ascii="Times New Roman" w:hAnsi="Times New Roman"/>
          <w:sz w:val="24"/>
          <w:szCs w:val="24"/>
        </w:rPr>
        <w:t>a</w:t>
      </w:r>
      <w:r w:rsidR="00943564">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Osika Szandra</w:t>
      </w:r>
      <w:r w:rsidR="00943564" w:rsidRPr="00932400">
        <w:rPr>
          <w:rFonts w:ascii="Times New Roman" w:hAnsi="Times New Roman"/>
          <w:b/>
          <w:color w:val="00000A"/>
          <w:sz w:val="24"/>
          <w:szCs w:val="24"/>
        </w:rPr>
        <w:t xml:space="preserve">, </w:t>
      </w:r>
      <w:r w:rsidR="00943564" w:rsidRPr="00932400">
        <w:rPr>
          <w:rFonts w:ascii="Times New Roman" w:hAnsi="Times New Roman"/>
          <w:color w:val="00000A"/>
          <w:sz w:val="24"/>
          <w:szCs w:val="24"/>
        </w:rPr>
        <w:t>mint</w:t>
      </w:r>
      <w:r w:rsidR="00943564" w:rsidRPr="00932400">
        <w:rPr>
          <w:rFonts w:ascii="Times New Roman" w:hAnsi="Times New Roman"/>
          <w:sz w:val="24"/>
          <w:szCs w:val="24"/>
        </w:rPr>
        <w:t xml:space="preserve"> ajánlatkérő által, </w:t>
      </w:r>
      <w:r w:rsidR="00943564"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 xml:space="preserve">” </w:t>
      </w:r>
      <w:r w:rsidRPr="00932400">
        <w:rPr>
          <w:rFonts w:ascii="Times New Roman" w:hAnsi="Times New Roman"/>
          <w:sz w:val="24"/>
          <w:szCs w:val="24"/>
        </w:rPr>
        <w:t>tárgyban készített ajánlatunkat</w:t>
      </w:r>
      <w:r w:rsidR="007B76AD" w:rsidRPr="00932400">
        <w:rPr>
          <w:rFonts w:ascii="Times New Roman" w:hAnsi="Times New Roman"/>
          <w:sz w:val="24"/>
          <w:szCs w:val="24"/>
        </w:rPr>
        <w:t>, valamint a Kbt.  71. § és 72. §-a szerinti bírálati cselekmények vonatkozásában benyújtandó nyilatkozatokat az</w:t>
      </w:r>
      <w:r w:rsidRPr="00932400">
        <w:rPr>
          <w:rFonts w:ascii="Times New Roman" w:hAnsi="Times New Roman"/>
          <w:sz w:val="24"/>
          <w:szCs w:val="24"/>
        </w:rPr>
        <w:t xml:space="preserve"> aláírásával lássa el.</w:t>
      </w:r>
    </w:p>
    <w:p w14:paraId="75580852" w14:textId="77777777" w:rsidR="00C642E2" w:rsidRPr="00932400" w:rsidRDefault="00C642E2">
      <w:pPr>
        <w:spacing w:after="0" w:line="360" w:lineRule="auto"/>
        <w:rPr>
          <w:rFonts w:ascii="Times New Roman" w:hAnsi="Times New Roman"/>
          <w:sz w:val="24"/>
          <w:szCs w:val="24"/>
        </w:rPr>
      </w:pPr>
    </w:p>
    <w:p w14:paraId="4D441A77" w14:textId="77777777" w:rsidR="00C642E2" w:rsidRPr="00932400" w:rsidRDefault="00C642E2">
      <w:pPr>
        <w:spacing w:after="0" w:line="360" w:lineRule="auto"/>
        <w:rPr>
          <w:rFonts w:ascii="Times New Roman" w:hAnsi="Times New Roman"/>
          <w:sz w:val="24"/>
          <w:szCs w:val="24"/>
        </w:rPr>
      </w:pPr>
      <w:r w:rsidRPr="00932400">
        <w:rPr>
          <w:rFonts w:ascii="Times New Roman" w:hAnsi="Times New Roman"/>
          <w:sz w:val="24"/>
          <w:szCs w:val="24"/>
        </w:rPr>
        <w:t>Keltezés (helység, év, hónap, nap)</w:t>
      </w:r>
    </w:p>
    <w:p w14:paraId="48B817A1" w14:textId="77777777" w:rsidR="00C642E2" w:rsidRPr="00932400" w:rsidRDefault="00C642E2">
      <w:pPr>
        <w:tabs>
          <w:tab w:val="center" w:pos="7088"/>
        </w:tabs>
        <w:spacing w:after="0" w:line="360" w:lineRule="auto"/>
        <w:rPr>
          <w:rFonts w:ascii="Times New Roman" w:hAnsi="Times New Roman"/>
          <w:sz w:val="24"/>
          <w:szCs w:val="24"/>
        </w:rPr>
      </w:pPr>
    </w:p>
    <w:p w14:paraId="596F5181" w14:textId="77777777" w:rsidR="00C642E2" w:rsidRPr="00932400" w:rsidRDefault="00C642E2">
      <w:pPr>
        <w:tabs>
          <w:tab w:val="center" w:pos="7088"/>
        </w:tabs>
        <w:spacing w:after="0" w:line="360" w:lineRule="auto"/>
        <w:rPr>
          <w:rFonts w:ascii="Times New Roman" w:hAnsi="Times New Roman"/>
          <w:sz w:val="24"/>
          <w:szCs w:val="24"/>
        </w:rPr>
      </w:pPr>
    </w:p>
    <w:p w14:paraId="1E96AFC9" w14:textId="77777777" w:rsidR="00C642E2" w:rsidRPr="00932400" w:rsidRDefault="00C642E2">
      <w:pPr>
        <w:tabs>
          <w:tab w:val="center" w:pos="7088"/>
        </w:tabs>
        <w:spacing w:after="0" w:line="360" w:lineRule="auto"/>
        <w:rPr>
          <w:rFonts w:ascii="Times New Roman" w:hAnsi="Times New Roman"/>
          <w:sz w:val="24"/>
          <w:szCs w:val="24"/>
        </w:rPr>
      </w:pPr>
    </w:p>
    <w:p w14:paraId="15E27768" w14:textId="77777777" w:rsidR="00C642E2" w:rsidRPr="00932400" w:rsidRDefault="00C642E2" w:rsidP="00661B69">
      <w:pPr>
        <w:tabs>
          <w:tab w:val="center" w:pos="1985"/>
          <w:tab w:val="center" w:pos="7088"/>
        </w:tabs>
        <w:spacing w:after="0" w:line="240" w:lineRule="auto"/>
        <w:rPr>
          <w:rFonts w:ascii="Times New Roman" w:hAnsi="Times New Roman"/>
          <w:sz w:val="24"/>
          <w:szCs w:val="24"/>
        </w:rPr>
      </w:pPr>
      <w:r w:rsidRPr="00932400">
        <w:rPr>
          <w:rFonts w:ascii="Times New Roman" w:hAnsi="Times New Roman"/>
          <w:sz w:val="24"/>
          <w:szCs w:val="24"/>
        </w:rPr>
        <w:tab/>
        <w:t>______________________________</w:t>
      </w:r>
      <w:r w:rsidRPr="00932400">
        <w:rPr>
          <w:rFonts w:ascii="Times New Roman" w:hAnsi="Times New Roman"/>
          <w:sz w:val="24"/>
          <w:szCs w:val="24"/>
        </w:rPr>
        <w:tab/>
        <w:t>______________________________</w:t>
      </w:r>
    </w:p>
    <w:p w14:paraId="2C0B8BE7" w14:textId="77777777" w:rsidR="00C642E2" w:rsidRPr="00932400" w:rsidRDefault="00C642E2" w:rsidP="00661B69">
      <w:pPr>
        <w:tabs>
          <w:tab w:val="center" w:pos="1985"/>
          <w:tab w:val="center" w:pos="7088"/>
        </w:tabs>
        <w:spacing w:after="0" w:line="240" w:lineRule="auto"/>
        <w:rPr>
          <w:rFonts w:ascii="Times New Roman" w:hAnsi="Times New Roman"/>
          <w:sz w:val="24"/>
          <w:szCs w:val="24"/>
        </w:rPr>
      </w:pPr>
      <w:r w:rsidRPr="00932400">
        <w:rPr>
          <w:rFonts w:ascii="Times New Roman" w:hAnsi="Times New Roman"/>
          <w:sz w:val="24"/>
          <w:szCs w:val="24"/>
        </w:rPr>
        <w:tab/>
        <w:t>(meghatalmazó cégjegyzésre jogosult</w:t>
      </w:r>
      <w:r w:rsidRPr="00932400">
        <w:rPr>
          <w:rFonts w:ascii="Times New Roman" w:hAnsi="Times New Roman"/>
          <w:sz w:val="24"/>
          <w:szCs w:val="24"/>
        </w:rPr>
        <w:tab/>
        <w:t>(meghatalmazott aláírása)</w:t>
      </w:r>
    </w:p>
    <w:p w14:paraId="5202DC75" w14:textId="77777777" w:rsidR="00C642E2" w:rsidRPr="00932400" w:rsidRDefault="00C642E2" w:rsidP="00661B69">
      <w:pPr>
        <w:tabs>
          <w:tab w:val="center" w:pos="1985"/>
          <w:tab w:val="center" w:pos="7088"/>
        </w:tabs>
        <w:spacing w:after="0" w:line="240" w:lineRule="auto"/>
        <w:rPr>
          <w:rFonts w:ascii="Times New Roman" w:hAnsi="Times New Roman"/>
          <w:sz w:val="24"/>
          <w:szCs w:val="24"/>
        </w:rPr>
      </w:pPr>
      <w:r w:rsidRPr="00932400">
        <w:rPr>
          <w:rFonts w:ascii="Times New Roman" w:hAnsi="Times New Roman"/>
          <w:sz w:val="24"/>
          <w:szCs w:val="24"/>
        </w:rPr>
        <w:tab/>
        <w:t>képviselőjének aláírása)</w:t>
      </w:r>
    </w:p>
    <w:p w14:paraId="52D04F8A" w14:textId="77777777" w:rsidR="00C642E2" w:rsidRPr="00932400" w:rsidRDefault="00C642E2">
      <w:pPr>
        <w:tabs>
          <w:tab w:val="center" w:pos="7088"/>
        </w:tabs>
        <w:spacing w:after="0" w:line="360" w:lineRule="auto"/>
        <w:rPr>
          <w:rFonts w:ascii="Times New Roman" w:hAnsi="Times New Roman"/>
          <w:sz w:val="24"/>
          <w:szCs w:val="24"/>
        </w:rPr>
      </w:pPr>
    </w:p>
    <w:p w14:paraId="1C885593" w14:textId="77777777" w:rsidR="00C642E2" w:rsidRPr="00932400" w:rsidRDefault="00C642E2">
      <w:pPr>
        <w:tabs>
          <w:tab w:val="center" w:pos="7088"/>
        </w:tabs>
        <w:spacing w:after="0" w:line="360" w:lineRule="auto"/>
        <w:rPr>
          <w:rFonts w:ascii="Times New Roman" w:hAnsi="Times New Roman"/>
          <w:sz w:val="24"/>
          <w:szCs w:val="24"/>
        </w:rPr>
      </w:pPr>
    </w:p>
    <w:p w14:paraId="3547A638" w14:textId="77777777" w:rsidR="00C642E2" w:rsidRPr="00932400" w:rsidRDefault="00C642E2">
      <w:pPr>
        <w:tabs>
          <w:tab w:val="center" w:pos="7088"/>
        </w:tabs>
        <w:spacing w:after="0" w:line="360" w:lineRule="auto"/>
        <w:rPr>
          <w:rFonts w:ascii="Times New Roman" w:hAnsi="Times New Roman"/>
          <w:sz w:val="24"/>
          <w:szCs w:val="24"/>
        </w:rPr>
      </w:pPr>
      <w:r w:rsidRPr="00932400">
        <w:rPr>
          <w:rFonts w:ascii="Times New Roman" w:hAnsi="Times New Roman"/>
          <w:sz w:val="24"/>
          <w:szCs w:val="24"/>
        </w:rPr>
        <w:t>Előttünk, mint tanúk előtt:</w:t>
      </w:r>
    </w:p>
    <w:p w14:paraId="18C08691" w14:textId="77777777" w:rsidR="00C642E2" w:rsidRPr="00932400" w:rsidRDefault="00C642E2">
      <w:pPr>
        <w:tabs>
          <w:tab w:val="left" w:pos="5387"/>
        </w:tabs>
        <w:spacing w:after="0" w:line="360" w:lineRule="auto"/>
        <w:rPr>
          <w:rFonts w:ascii="Times New Roman" w:hAnsi="Times New Roman"/>
          <w:sz w:val="24"/>
          <w:szCs w:val="24"/>
        </w:rPr>
      </w:pPr>
    </w:p>
    <w:p w14:paraId="2CF72272" w14:textId="77777777" w:rsidR="00C642E2" w:rsidRPr="00932400" w:rsidRDefault="00C642E2">
      <w:pPr>
        <w:tabs>
          <w:tab w:val="left" w:pos="4536"/>
        </w:tabs>
        <w:spacing w:after="0" w:line="360" w:lineRule="auto"/>
        <w:rPr>
          <w:rFonts w:ascii="Times New Roman" w:hAnsi="Times New Roman"/>
          <w:sz w:val="24"/>
          <w:szCs w:val="24"/>
        </w:rPr>
      </w:pPr>
      <w:r w:rsidRPr="00932400">
        <w:rPr>
          <w:rFonts w:ascii="Times New Roman" w:hAnsi="Times New Roman"/>
          <w:sz w:val="24"/>
          <w:szCs w:val="24"/>
        </w:rPr>
        <w:t>Aláírás:</w:t>
      </w:r>
      <w:r w:rsidRPr="00932400">
        <w:rPr>
          <w:rFonts w:ascii="Times New Roman" w:hAnsi="Times New Roman"/>
          <w:sz w:val="24"/>
          <w:szCs w:val="24"/>
        </w:rPr>
        <w:tab/>
        <w:t>Aláírás:</w:t>
      </w:r>
    </w:p>
    <w:p w14:paraId="1FF14AFB" w14:textId="77777777" w:rsidR="00C642E2" w:rsidRPr="00932400" w:rsidRDefault="00C642E2">
      <w:pPr>
        <w:tabs>
          <w:tab w:val="left" w:pos="4536"/>
        </w:tabs>
        <w:spacing w:after="0" w:line="360" w:lineRule="auto"/>
        <w:rPr>
          <w:rFonts w:ascii="Times New Roman" w:hAnsi="Times New Roman"/>
          <w:sz w:val="24"/>
          <w:szCs w:val="24"/>
        </w:rPr>
      </w:pPr>
      <w:r w:rsidRPr="00932400">
        <w:rPr>
          <w:rFonts w:ascii="Times New Roman" w:hAnsi="Times New Roman"/>
          <w:sz w:val="24"/>
          <w:szCs w:val="24"/>
        </w:rPr>
        <w:t>Név:</w:t>
      </w:r>
      <w:r w:rsidRPr="00932400">
        <w:rPr>
          <w:rFonts w:ascii="Times New Roman" w:hAnsi="Times New Roman"/>
          <w:sz w:val="24"/>
          <w:szCs w:val="24"/>
        </w:rPr>
        <w:tab/>
        <w:t>Név:</w:t>
      </w:r>
    </w:p>
    <w:p w14:paraId="06D63150" w14:textId="77777777" w:rsidR="00C642E2" w:rsidRPr="00932400" w:rsidRDefault="00C642E2">
      <w:pPr>
        <w:tabs>
          <w:tab w:val="left" w:pos="4536"/>
        </w:tabs>
        <w:spacing w:after="0" w:line="360" w:lineRule="auto"/>
        <w:rPr>
          <w:rFonts w:ascii="Times New Roman" w:hAnsi="Times New Roman"/>
          <w:sz w:val="24"/>
          <w:szCs w:val="24"/>
        </w:rPr>
      </w:pPr>
      <w:r w:rsidRPr="00932400">
        <w:rPr>
          <w:rFonts w:ascii="Times New Roman" w:hAnsi="Times New Roman"/>
          <w:sz w:val="24"/>
          <w:szCs w:val="24"/>
        </w:rPr>
        <w:t>Lakcím:</w:t>
      </w:r>
      <w:r w:rsidRPr="00932400">
        <w:rPr>
          <w:rFonts w:ascii="Times New Roman" w:hAnsi="Times New Roman"/>
          <w:sz w:val="24"/>
          <w:szCs w:val="24"/>
        </w:rPr>
        <w:tab/>
        <w:t>Lakcím:</w:t>
      </w:r>
    </w:p>
    <w:p w14:paraId="622E9164" w14:textId="77777777" w:rsidR="00C642E2" w:rsidRPr="00932400" w:rsidRDefault="00C642E2" w:rsidP="00772CA1">
      <w:pPr>
        <w:pStyle w:val="Listaszerbekezds11"/>
        <w:ind w:left="0"/>
        <w:jc w:val="right"/>
        <w:rPr>
          <w:sz w:val="24"/>
          <w:szCs w:val="24"/>
        </w:rPr>
      </w:pPr>
    </w:p>
    <w:p w14:paraId="2F8CA689" w14:textId="77777777" w:rsidR="00BE3B1A" w:rsidRPr="00932400" w:rsidRDefault="00BE3B1A" w:rsidP="00416B25">
      <w:pPr>
        <w:pStyle w:val="Listaszerbekezds11"/>
        <w:ind w:left="0"/>
        <w:jc w:val="right"/>
        <w:rPr>
          <w:sz w:val="24"/>
          <w:szCs w:val="24"/>
        </w:rPr>
      </w:pPr>
    </w:p>
    <w:p w14:paraId="41DD9D40" w14:textId="77777777" w:rsidR="00BE3B1A" w:rsidRPr="00932400" w:rsidRDefault="00BE3B1A" w:rsidP="00416B25">
      <w:pPr>
        <w:pStyle w:val="Listaszerbekezds11"/>
        <w:ind w:left="0"/>
        <w:jc w:val="right"/>
        <w:rPr>
          <w:sz w:val="24"/>
          <w:szCs w:val="24"/>
        </w:rPr>
      </w:pPr>
    </w:p>
    <w:p w14:paraId="6DE68507" w14:textId="77777777" w:rsidR="00BE3B1A" w:rsidRPr="00932400" w:rsidRDefault="00BE3B1A" w:rsidP="00416B25">
      <w:pPr>
        <w:pStyle w:val="Listaszerbekezds11"/>
        <w:ind w:left="0"/>
        <w:jc w:val="right"/>
        <w:rPr>
          <w:sz w:val="24"/>
          <w:szCs w:val="24"/>
        </w:rPr>
      </w:pPr>
    </w:p>
    <w:p w14:paraId="3F8A4325" w14:textId="77777777" w:rsidR="008D429A" w:rsidRPr="00932400" w:rsidRDefault="008D429A" w:rsidP="00416B25">
      <w:pPr>
        <w:pStyle w:val="Listaszerbekezds11"/>
        <w:ind w:left="0"/>
        <w:jc w:val="right"/>
        <w:rPr>
          <w:sz w:val="24"/>
          <w:szCs w:val="24"/>
        </w:rPr>
      </w:pPr>
    </w:p>
    <w:p w14:paraId="363EC7F8" w14:textId="77777777" w:rsidR="008D429A" w:rsidRPr="00932400" w:rsidRDefault="008D429A" w:rsidP="00416B25">
      <w:pPr>
        <w:pStyle w:val="Listaszerbekezds11"/>
        <w:ind w:left="0"/>
        <w:jc w:val="right"/>
        <w:rPr>
          <w:sz w:val="24"/>
          <w:szCs w:val="24"/>
        </w:rPr>
      </w:pPr>
    </w:p>
    <w:p w14:paraId="218A53A8" w14:textId="77777777" w:rsidR="008D429A" w:rsidRPr="00932400" w:rsidRDefault="008D429A" w:rsidP="00416B25">
      <w:pPr>
        <w:pStyle w:val="Listaszerbekezds11"/>
        <w:ind w:left="0"/>
        <w:jc w:val="right"/>
        <w:rPr>
          <w:sz w:val="24"/>
          <w:szCs w:val="24"/>
        </w:rPr>
      </w:pPr>
    </w:p>
    <w:p w14:paraId="52B81059" w14:textId="77777777" w:rsidR="008D429A" w:rsidRPr="00932400" w:rsidRDefault="008D429A" w:rsidP="00416B25">
      <w:pPr>
        <w:pStyle w:val="Listaszerbekezds11"/>
        <w:ind w:left="0"/>
        <w:jc w:val="right"/>
        <w:rPr>
          <w:sz w:val="24"/>
          <w:szCs w:val="24"/>
        </w:rPr>
      </w:pPr>
    </w:p>
    <w:p w14:paraId="7A5808A2" w14:textId="77777777" w:rsidR="008D429A" w:rsidRPr="00932400" w:rsidRDefault="008D429A" w:rsidP="00416B25">
      <w:pPr>
        <w:pStyle w:val="Listaszerbekezds11"/>
        <w:ind w:left="0"/>
        <w:jc w:val="right"/>
        <w:rPr>
          <w:sz w:val="24"/>
          <w:szCs w:val="24"/>
        </w:rPr>
      </w:pPr>
    </w:p>
    <w:p w14:paraId="1E503B0B" w14:textId="77777777" w:rsidR="000A06EF" w:rsidRPr="00932400" w:rsidRDefault="000A06EF" w:rsidP="00E73C10">
      <w:pPr>
        <w:pStyle w:val="Listaszerbekezds11"/>
        <w:ind w:left="0"/>
        <w:rPr>
          <w:sz w:val="24"/>
          <w:szCs w:val="24"/>
        </w:rPr>
      </w:pPr>
    </w:p>
    <w:p w14:paraId="06F5E925" w14:textId="77777777" w:rsidR="00062099" w:rsidRPr="00932400" w:rsidRDefault="00062099" w:rsidP="00E73C10">
      <w:pPr>
        <w:pStyle w:val="Listaszerbekezds11"/>
        <w:ind w:left="0"/>
        <w:rPr>
          <w:sz w:val="24"/>
          <w:szCs w:val="24"/>
        </w:rPr>
      </w:pPr>
    </w:p>
    <w:p w14:paraId="22FDE33F" w14:textId="77777777" w:rsidR="002A6FE0" w:rsidRDefault="002A6FE0" w:rsidP="008D429A">
      <w:pPr>
        <w:tabs>
          <w:tab w:val="center" w:pos="6480"/>
          <w:tab w:val="center" w:pos="6521"/>
        </w:tabs>
        <w:spacing w:after="0" w:line="240" w:lineRule="auto"/>
        <w:jc w:val="right"/>
        <w:rPr>
          <w:rFonts w:ascii="Times New Roman" w:hAnsi="Times New Roman"/>
          <w:b/>
          <w:sz w:val="24"/>
          <w:szCs w:val="24"/>
        </w:rPr>
      </w:pPr>
    </w:p>
    <w:p w14:paraId="0103A136" w14:textId="77777777" w:rsidR="002A6FE0" w:rsidRDefault="002A6FE0" w:rsidP="008D429A">
      <w:pPr>
        <w:tabs>
          <w:tab w:val="center" w:pos="6480"/>
          <w:tab w:val="center" w:pos="6521"/>
        </w:tabs>
        <w:spacing w:after="0" w:line="240" w:lineRule="auto"/>
        <w:jc w:val="right"/>
        <w:rPr>
          <w:rFonts w:ascii="Times New Roman" w:hAnsi="Times New Roman"/>
          <w:b/>
          <w:sz w:val="24"/>
          <w:szCs w:val="24"/>
        </w:rPr>
      </w:pPr>
    </w:p>
    <w:p w14:paraId="034C4660" w14:textId="77777777" w:rsidR="002A6FE0" w:rsidRDefault="002A6FE0" w:rsidP="008D429A">
      <w:pPr>
        <w:tabs>
          <w:tab w:val="center" w:pos="6480"/>
          <w:tab w:val="center" w:pos="6521"/>
        </w:tabs>
        <w:spacing w:after="0" w:line="240" w:lineRule="auto"/>
        <w:jc w:val="right"/>
        <w:rPr>
          <w:rFonts w:ascii="Times New Roman" w:hAnsi="Times New Roman"/>
          <w:b/>
          <w:sz w:val="24"/>
          <w:szCs w:val="24"/>
        </w:rPr>
      </w:pPr>
    </w:p>
    <w:p w14:paraId="2034755E" w14:textId="77777777" w:rsidR="008D429A" w:rsidRPr="00932400" w:rsidRDefault="00966A28" w:rsidP="008D429A">
      <w:pPr>
        <w:tabs>
          <w:tab w:val="center" w:pos="6480"/>
          <w:tab w:val="center" w:pos="6521"/>
        </w:tabs>
        <w:spacing w:after="0" w:line="240" w:lineRule="auto"/>
        <w:jc w:val="right"/>
        <w:rPr>
          <w:rFonts w:ascii="Times New Roman" w:hAnsi="Times New Roman"/>
          <w:b/>
          <w:sz w:val="24"/>
          <w:szCs w:val="24"/>
        </w:rPr>
      </w:pPr>
      <w:r w:rsidRPr="00932400">
        <w:rPr>
          <w:rFonts w:ascii="Times New Roman" w:hAnsi="Times New Roman"/>
          <w:b/>
          <w:sz w:val="24"/>
          <w:szCs w:val="24"/>
        </w:rPr>
        <w:t>8</w:t>
      </w:r>
      <w:r w:rsidR="008D429A" w:rsidRPr="00932400">
        <w:rPr>
          <w:rFonts w:ascii="Times New Roman" w:hAnsi="Times New Roman"/>
          <w:b/>
          <w:sz w:val="24"/>
          <w:szCs w:val="24"/>
        </w:rPr>
        <w:t>.sz. melléklet</w:t>
      </w:r>
    </w:p>
    <w:p w14:paraId="178767BC" w14:textId="77777777" w:rsidR="008D429A" w:rsidRPr="00932400" w:rsidRDefault="008D429A" w:rsidP="008D429A">
      <w:pPr>
        <w:tabs>
          <w:tab w:val="center" w:pos="6480"/>
          <w:tab w:val="center" w:pos="6521"/>
        </w:tabs>
        <w:spacing w:after="0" w:line="240" w:lineRule="auto"/>
        <w:jc w:val="right"/>
        <w:rPr>
          <w:rFonts w:ascii="Times New Roman" w:hAnsi="Times New Roman"/>
          <w:sz w:val="24"/>
          <w:szCs w:val="24"/>
        </w:rPr>
      </w:pPr>
    </w:p>
    <w:p w14:paraId="40A3548D" w14:textId="77777777" w:rsidR="008D429A" w:rsidRPr="00932400" w:rsidRDefault="008D429A" w:rsidP="008D429A">
      <w:pPr>
        <w:spacing w:before="60" w:after="60" w:line="240" w:lineRule="auto"/>
        <w:jc w:val="center"/>
        <w:rPr>
          <w:rFonts w:ascii="Times New Roman" w:hAnsi="Times New Roman"/>
          <w:b/>
          <w:bCs/>
          <w:caps/>
          <w:sz w:val="24"/>
          <w:szCs w:val="24"/>
          <w:lang w:eastAsia="en-GB"/>
        </w:rPr>
      </w:pPr>
      <w:r w:rsidRPr="00932400">
        <w:rPr>
          <w:rFonts w:ascii="Times New Roman" w:hAnsi="Times New Roman"/>
          <w:b/>
          <w:bCs/>
          <w:caps/>
          <w:sz w:val="24"/>
          <w:szCs w:val="24"/>
          <w:lang w:eastAsia="en-GB"/>
        </w:rPr>
        <w:t>nyilatkozat</w:t>
      </w:r>
    </w:p>
    <w:p w14:paraId="54EF7EB9" w14:textId="77777777" w:rsidR="008D429A" w:rsidRPr="00932400" w:rsidRDefault="008D429A" w:rsidP="008D429A">
      <w:pPr>
        <w:spacing w:before="60" w:after="60" w:line="240" w:lineRule="auto"/>
        <w:jc w:val="center"/>
        <w:rPr>
          <w:rFonts w:ascii="Times New Roman" w:hAnsi="Times New Roman"/>
          <w:b/>
          <w:bCs/>
          <w:sz w:val="24"/>
          <w:szCs w:val="24"/>
          <w:lang w:eastAsia="en-GB"/>
        </w:rPr>
      </w:pPr>
      <w:r w:rsidRPr="00932400">
        <w:rPr>
          <w:rFonts w:ascii="Times New Roman" w:hAnsi="Times New Roman"/>
          <w:b/>
          <w:bCs/>
          <w:sz w:val="24"/>
          <w:szCs w:val="24"/>
          <w:lang w:eastAsia="en-GB"/>
        </w:rPr>
        <w:t>Változásbejegyzésről</w:t>
      </w:r>
    </w:p>
    <w:p w14:paraId="02DD6B1C" w14:textId="77777777" w:rsidR="008D429A" w:rsidRPr="00932400" w:rsidRDefault="008D429A" w:rsidP="008D429A">
      <w:pPr>
        <w:spacing w:before="60" w:after="60" w:line="240" w:lineRule="auto"/>
        <w:rPr>
          <w:rFonts w:ascii="Times New Roman" w:hAnsi="Times New Roman"/>
          <w:bCs/>
          <w:sz w:val="24"/>
          <w:szCs w:val="24"/>
          <w:lang w:eastAsia="en-GB"/>
        </w:rPr>
      </w:pPr>
    </w:p>
    <w:p w14:paraId="0362B3DE" w14:textId="5E0FC74E" w:rsidR="000A06EF" w:rsidRPr="00932400" w:rsidRDefault="008D429A" w:rsidP="00E27B89">
      <w:pPr>
        <w:spacing w:after="0" w:line="100" w:lineRule="atLeast"/>
        <w:jc w:val="both"/>
        <w:rPr>
          <w:rFonts w:ascii="Times New Roman" w:hAnsi="Times New Roman"/>
          <w:b/>
          <w:color w:val="00000A"/>
          <w:sz w:val="24"/>
          <w:szCs w:val="24"/>
        </w:rPr>
      </w:pPr>
      <w:r w:rsidRPr="00932400">
        <w:rPr>
          <w:rFonts w:ascii="Times New Roman" w:hAnsi="Times New Roman"/>
          <w:szCs w:val="24"/>
        </w:rPr>
        <w:t>Alulírott ______________________________, mint a(z) ______________________________ (székhely: ______________________________) ajánlattevő szervezet cégjegyzésre jogosult/meghatalmazott képviselője</w:t>
      </w:r>
      <w:r w:rsidRPr="00932400">
        <w:rPr>
          <w:rStyle w:val="Lbjegyzet-hivatkozs"/>
          <w:rFonts w:ascii="Times New Roman" w:hAnsi="Times New Roman"/>
          <w:szCs w:val="24"/>
        </w:rPr>
        <w:footnoteReference w:id="12"/>
      </w:r>
      <w:r w:rsidR="00943564" w:rsidRPr="00932400">
        <w:rPr>
          <w:rFonts w:ascii="Times New Roman" w:hAnsi="Times New Roman"/>
          <w:sz w:val="24"/>
          <w:szCs w:val="24"/>
        </w:rPr>
        <w:t>a</w:t>
      </w:r>
      <w:r w:rsidR="00943564">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 xml:space="preserve">Osika Szandra, </w:t>
      </w:r>
      <w:r w:rsidR="00943564" w:rsidRPr="00932400">
        <w:rPr>
          <w:rFonts w:ascii="Times New Roman" w:hAnsi="Times New Roman"/>
          <w:color w:val="00000A"/>
          <w:sz w:val="24"/>
          <w:szCs w:val="24"/>
        </w:rPr>
        <w:t>mint</w:t>
      </w:r>
      <w:r w:rsidR="00943564" w:rsidRPr="00932400">
        <w:rPr>
          <w:rFonts w:ascii="Times New Roman" w:hAnsi="Times New Roman"/>
          <w:sz w:val="24"/>
          <w:szCs w:val="24"/>
        </w:rPr>
        <w:t xml:space="preserve"> ajánlatkérő által, </w:t>
      </w:r>
      <w:r w:rsidR="00943564"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Cs w:val="24"/>
        </w:rPr>
        <w:t xml:space="preserve">” </w:t>
      </w:r>
      <w:r w:rsidR="00CE008B" w:rsidRPr="00932400">
        <w:rPr>
          <w:rFonts w:ascii="Times New Roman" w:hAnsi="Times New Roman"/>
          <w:iCs/>
          <w:szCs w:val="24"/>
        </w:rPr>
        <w:t>tárgyú eljárás során</w:t>
      </w:r>
      <w:r w:rsidR="00BF3C56">
        <w:rPr>
          <w:rFonts w:ascii="Times New Roman" w:hAnsi="Times New Roman"/>
          <w:iCs/>
          <w:szCs w:val="24"/>
        </w:rPr>
        <w:t xml:space="preserve"> </w:t>
      </w:r>
      <w:r w:rsidR="000A06EF" w:rsidRPr="00932400">
        <w:rPr>
          <w:rFonts w:ascii="Times New Roman" w:hAnsi="Times New Roman"/>
          <w:szCs w:val="24"/>
        </w:rPr>
        <w:t xml:space="preserve">az alábbiak szerint nyilatkozom a </w:t>
      </w:r>
      <w:r w:rsidR="000A06EF" w:rsidRPr="00932400">
        <w:rPr>
          <w:rFonts w:ascii="Times New Roman" w:hAnsi="Times New Roman"/>
          <w:b/>
          <w:szCs w:val="24"/>
        </w:rPr>
        <w:t xml:space="preserve">változásbejegyzés </w:t>
      </w:r>
      <w:r w:rsidR="000A06EF" w:rsidRPr="00932400">
        <w:rPr>
          <w:rFonts w:ascii="Times New Roman" w:hAnsi="Times New Roman"/>
          <w:szCs w:val="24"/>
        </w:rPr>
        <w:t>vonatkozásában:</w:t>
      </w:r>
    </w:p>
    <w:p w14:paraId="7C9B02F2" w14:textId="77777777" w:rsidR="0055182B" w:rsidRPr="00932400" w:rsidRDefault="0055182B" w:rsidP="000A06EF">
      <w:pPr>
        <w:pStyle w:val="Listaszerbekezds"/>
        <w:spacing w:before="60" w:after="60"/>
        <w:ind w:left="0"/>
        <w:contextualSpacing w:val="0"/>
        <w:rPr>
          <w:rFonts w:ascii="Times New Roman" w:hAnsi="Times New Roman"/>
          <w:b/>
          <w:iCs/>
          <w:szCs w:val="24"/>
        </w:rPr>
      </w:pPr>
    </w:p>
    <w:p w14:paraId="61CCF0B1" w14:textId="77777777" w:rsidR="000A06EF" w:rsidRPr="00932400" w:rsidRDefault="000A06EF" w:rsidP="000A06EF">
      <w:pPr>
        <w:pStyle w:val="Listaszerbekezds"/>
        <w:spacing w:before="60" w:after="60"/>
        <w:ind w:left="0"/>
        <w:contextualSpacing w:val="0"/>
        <w:rPr>
          <w:rFonts w:ascii="Times New Roman" w:hAnsi="Times New Roman"/>
          <w:b/>
          <w:szCs w:val="24"/>
        </w:rPr>
      </w:pPr>
      <w:r w:rsidRPr="00932400">
        <w:rPr>
          <w:rFonts w:ascii="Times New Roman" w:hAnsi="Times New Roman"/>
          <w:szCs w:val="24"/>
        </w:rPr>
        <w:t>Nyilatkozom, hogy</w:t>
      </w:r>
      <w:r w:rsidRPr="00932400">
        <w:rPr>
          <w:rFonts w:ascii="Times New Roman" w:hAnsi="Times New Roman"/>
          <w:b/>
          <w:szCs w:val="24"/>
        </w:rPr>
        <w:t xml:space="preserve"> nincs folyamatban változásbejegyzési eljárás</w:t>
      </w:r>
      <w:r w:rsidRPr="00932400">
        <w:rPr>
          <w:rFonts w:ascii="Times New Roman" w:hAnsi="Times New Roman"/>
          <w:szCs w:val="24"/>
          <w:vertAlign w:val="superscript"/>
        </w:rPr>
        <w:footnoteReference w:id="13"/>
      </w:r>
    </w:p>
    <w:p w14:paraId="0E3AB1DC" w14:textId="77777777" w:rsidR="000A06EF" w:rsidRPr="00932400" w:rsidRDefault="000A06EF" w:rsidP="000A06EF">
      <w:pPr>
        <w:pStyle w:val="Listaszerbekezds"/>
        <w:spacing w:before="60" w:after="60"/>
        <w:ind w:left="0"/>
        <w:contextualSpacing w:val="0"/>
        <w:rPr>
          <w:rFonts w:ascii="Times New Roman" w:hAnsi="Times New Roman"/>
          <w:szCs w:val="24"/>
        </w:rPr>
      </w:pPr>
    </w:p>
    <w:p w14:paraId="7CC60C8D" w14:textId="77777777" w:rsidR="000A06EF" w:rsidRPr="00932400" w:rsidRDefault="000A06EF" w:rsidP="000A06EF">
      <w:pPr>
        <w:pStyle w:val="Listaszerbekezds"/>
        <w:spacing w:before="60" w:after="60"/>
        <w:ind w:left="0"/>
        <w:contextualSpacing w:val="0"/>
        <w:rPr>
          <w:rFonts w:ascii="Times New Roman" w:hAnsi="Times New Roman"/>
          <w:b/>
          <w:szCs w:val="24"/>
        </w:rPr>
      </w:pPr>
      <w:r w:rsidRPr="00932400">
        <w:rPr>
          <w:rFonts w:ascii="Times New Roman" w:hAnsi="Times New Roman"/>
          <w:b/>
          <w:szCs w:val="24"/>
        </w:rPr>
        <w:t>Vagy</w:t>
      </w:r>
    </w:p>
    <w:p w14:paraId="54DC6FF0" w14:textId="77777777" w:rsidR="000A06EF" w:rsidRPr="00932400" w:rsidRDefault="000A06EF" w:rsidP="000A06EF">
      <w:pPr>
        <w:pStyle w:val="Listaszerbekezds"/>
        <w:spacing w:before="60" w:after="60"/>
        <w:ind w:left="0"/>
        <w:contextualSpacing w:val="0"/>
        <w:rPr>
          <w:rFonts w:ascii="Times New Roman" w:hAnsi="Times New Roman"/>
          <w:szCs w:val="24"/>
        </w:rPr>
      </w:pPr>
    </w:p>
    <w:p w14:paraId="27BF27A0" w14:textId="77777777" w:rsidR="000A06EF" w:rsidRPr="00932400" w:rsidRDefault="000A06EF" w:rsidP="000A06EF">
      <w:pPr>
        <w:pStyle w:val="Listaszerbekezds"/>
        <w:spacing w:before="60" w:after="60"/>
        <w:ind w:left="0"/>
        <w:contextualSpacing w:val="0"/>
        <w:rPr>
          <w:rFonts w:ascii="Times New Roman" w:hAnsi="Times New Roman"/>
          <w:b/>
          <w:szCs w:val="24"/>
        </w:rPr>
      </w:pPr>
      <w:r w:rsidRPr="00932400">
        <w:rPr>
          <w:rFonts w:ascii="Times New Roman" w:hAnsi="Times New Roman"/>
          <w:szCs w:val="24"/>
        </w:rPr>
        <w:t>Nyilatkozom, hogy</w:t>
      </w:r>
      <w:r w:rsidRPr="00932400">
        <w:rPr>
          <w:rFonts w:ascii="Times New Roman" w:hAnsi="Times New Roman"/>
          <w:b/>
          <w:szCs w:val="24"/>
        </w:rPr>
        <w:t xml:space="preserve"> változásbejegyzési eljárás van folyamatban</w:t>
      </w:r>
      <w:r w:rsidRPr="00932400">
        <w:rPr>
          <w:rFonts w:ascii="Times New Roman" w:hAnsi="Times New Roman"/>
          <w:szCs w:val="24"/>
          <w:vertAlign w:val="superscript"/>
        </w:rPr>
        <w:footnoteReference w:id="14"/>
      </w:r>
    </w:p>
    <w:p w14:paraId="6B5FEC01" w14:textId="77777777" w:rsidR="000A06EF" w:rsidRPr="00932400" w:rsidRDefault="000A06EF" w:rsidP="000A06EF">
      <w:pPr>
        <w:pStyle w:val="Listaszerbekezds"/>
        <w:spacing w:before="60" w:after="60"/>
        <w:ind w:left="0"/>
        <w:contextualSpacing w:val="0"/>
        <w:rPr>
          <w:rFonts w:ascii="Times New Roman" w:hAnsi="Times New Roman"/>
          <w:szCs w:val="24"/>
        </w:rPr>
      </w:pPr>
    </w:p>
    <w:p w14:paraId="59EDDC1F" w14:textId="77777777" w:rsidR="002D31F8" w:rsidRPr="00932400" w:rsidRDefault="000A06EF" w:rsidP="000A06EF">
      <w:pPr>
        <w:spacing w:before="60" w:after="60" w:line="240" w:lineRule="auto"/>
        <w:jc w:val="both"/>
        <w:rPr>
          <w:rFonts w:ascii="Times New Roman" w:hAnsi="Times New Roman"/>
          <w:b/>
          <w:sz w:val="24"/>
          <w:szCs w:val="24"/>
          <w:shd w:val="clear" w:color="auto" w:fill="FFFFFF"/>
        </w:rPr>
      </w:pPr>
      <w:r w:rsidRPr="00932400">
        <w:rPr>
          <w:rFonts w:ascii="Times New Roman" w:hAnsi="Times New Roman"/>
          <w:sz w:val="24"/>
          <w:szCs w:val="24"/>
        </w:rPr>
        <w:t>Folyamatban lévő változásbejegyzési eljárás esetén az ajánlathoz csatolom a cégbírósághoz benyújtott változásbejegyzési kérelmet és az annak érkezéséről a cégbíróság által megküldött igazolást is.</w:t>
      </w:r>
    </w:p>
    <w:p w14:paraId="1522718C" w14:textId="77777777" w:rsidR="008D429A" w:rsidRPr="00932400" w:rsidRDefault="008D429A" w:rsidP="008D429A">
      <w:pPr>
        <w:spacing w:before="60" w:after="60" w:line="240" w:lineRule="auto"/>
        <w:jc w:val="both"/>
        <w:rPr>
          <w:rFonts w:ascii="Times New Roman" w:hAnsi="Times New Roman"/>
          <w:sz w:val="24"/>
          <w:szCs w:val="24"/>
          <w:shd w:val="clear" w:color="auto" w:fill="FFFFFF"/>
        </w:rPr>
      </w:pPr>
    </w:p>
    <w:p w14:paraId="656ACAFE" w14:textId="77777777" w:rsidR="008D429A" w:rsidRPr="00932400" w:rsidRDefault="008D429A" w:rsidP="008D429A">
      <w:pPr>
        <w:spacing w:before="60" w:after="60" w:line="240" w:lineRule="auto"/>
        <w:rPr>
          <w:rFonts w:ascii="Times New Roman" w:hAnsi="Times New Roman"/>
          <w:sz w:val="24"/>
          <w:szCs w:val="24"/>
          <w:lang w:eastAsia="hu-HU"/>
        </w:rPr>
      </w:pPr>
    </w:p>
    <w:p w14:paraId="4CFA68E2" w14:textId="77777777" w:rsidR="008D429A" w:rsidRPr="00932400" w:rsidRDefault="008D429A" w:rsidP="008D429A">
      <w:pPr>
        <w:spacing w:before="60" w:after="60" w:line="240" w:lineRule="auto"/>
        <w:rPr>
          <w:rFonts w:ascii="Times New Roman" w:hAnsi="Times New Roman"/>
          <w:sz w:val="24"/>
          <w:szCs w:val="24"/>
          <w:lang w:eastAsia="hu-HU"/>
        </w:rPr>
      </w:pPr>
    </w:p>
    <w:p w14:paraId="3D96948C" w14:textId="77777777" w:rsidR="008D429A" w:rsidRPr="00932400" w:rsidRDefault="008D429A" w:rsidP="008D429A">
      <w:pPr>
        <w:spacing w:before="60" w:after="60" w:line="240" w:lineRule="auto"/>
        <w:rPr>
          <w:rFonts w:ascii="Times New Roman" w:hAnsi="Times New Roman"/>
          <w:sz w:val="24"/>
          <w:szCs w:val="24"/>
          <w:lang w:eastAsia="hu-HU"/>
        </w:rPr>
      </w:pPr>
      <w:r w:rsidRPr="00932400">
        <w:rPr>
          <w:rFonts w:ascii="Times New Roman" w:hAnsi="Times New Roman"/>
          <w:sz w:val="24"/>
          <w:szCs w:val="24"/>
          <w:lang w:eastAsia="hu-HU"/>
        </w:rPr>
        <w:t>Keltezés (helység, év, hónap, nap)</w:t>
      </w:r>
    </w:p>
    <w:p w14:paraId="54CD8EA8" w14:textId="77777777" w:rsidR="008D429A" w:rsidRPr="00932400" w:rsidRDefault="008D429A" w:rsidP="008D429A">
      <w:pPr>
        <w:spacing w:before="60" w:after="60" w:line="240" w:lineRule="auto"/>
        <w:rPr>
          <w:rFonts w:ascii="Times New Roman" w:hAnsi="Times New Roman"/>
          <w:sz w:val="24"/>
          <w:szCs w:val="24"/>
          <w:lang w:eastAsia="hu-HU"/>
        </w:rPr>
      </w:pPr>
    </w:p>
    <w:p w14:paraId="6CE6AE07" w14:textId="77777777" w:rsidR="008D429A" w:rsidRPr="00932400" w:rsidRDefault="008D429A" w:rsidP="008D429A">
      <w:pPr>
        <w:spacing w:before="60" w:after="60" w:line="240" w:lineRule="auto"/>
        <w:rPr>
          <w:rFonts w:ascii="Times New Roman" w:hAnsi="Times New Roman"/>
          <w:sz w:val="24"/>
          <w:szCs w:val="24"/>
          <w:lang w:eastAsia="hu-HU"/>
        </w:rPr>
      </w:pPr>
    </w:p>
    <w:tbl>
      <w:tblPr>
        <w:tblW w:w="0" w:type="auto"/>
        <w:jc w:val="right"/>
        <w:tblLook w:val="01E0" w:firstRow="1" w:lastRow="1" w:firstColumn="1" w:lastColumn="1" w:noHBand="0" w:noVBand="0"/>
      </w:tblPr>
      <w:tblGrid>
        <w:gridCol w:w="4656"/>
      </w:tblGrid>
      <w:tr w:rsidR="008D429A" w:rsidRPr="00932400" w14:paraId="23141401" w14:textId="77777777" w:rsidTr="00780D1D">
        <w:trPr>
          <w:jc w:val="right"/>
        </w:trPr>
        <w:tc>
          <w:tcPr>
            <w:tcW w:w="4606" w:type="dxa"/>
          </w:tcPr>
          <w:p w14:paraId="68AF2B11" w14:textId="77777777" w:rsidR="008D429A" w:rsidRPr="00932400" w:rsidRDefault="008D429A" w:rsidP="00780D1D">
            <w:pPr>
              <w:tabs>
                <w:tab w:val="center" w:pos="7088"/>
              </w:tabs>
              <w:spacing w:before="60" w:after="60" w:line="240" w:lineRule="auto"/>
              <w:jc w:val="center"/>
              <w:rPr>
                <w:rFonts w:ascii="Times New Roman" w:hAnsi="Times New Roman"/>
                <w:sz w:val="24"/>
                <w:szCs w:val="24"/>
                <w:lang w:eastAsia="hu-HU"/>
              </w:rPr>
            </w:pPr>
            <w:r w:rsidRPr="00932400">
              <w:rPr>
                <w:rFonts w:ascii="Times New Roman" w:hAnsi="Times New Roman"/>
                <w:sz w:val="24"/>
                <w:szCs w:val="24"/>
                <w:lang w:eastAsia="hu-HU"/>
              </w:rPr>
              <w:t>_____________________________________</w:t>
            </w:r>
          </w:p>
        </w:tc>
      </w:tr>
      <w:tr w:rsidR="008D429A" w:rsidRPr="00932400" w14:paraId="01D944C4" w14:textId="77777777" w:rsidTr="00780D1D">
        <w:trPr>
          <w:jc w:val="right"/>
        </w:trPr>
        <w:tc>
          <w:tcPr>
            <w:tcW w:w="4606" w:type="dxa"/>
          </w:tcPr>
          <w:p w14:paraId="54502242" w14:textId="77777777" w:rsidR="008D429A" w:rsidRPr="00932400" w:rsidRDefault="008D429A" w:rsidP="00780D1D">
            <w:pPr>
              <w:tabs>
                <w:tab w:val="center" w:pos="7088"/>
              </w:tabs>
              <w:spacing w:before="60" w:after="60" w:line="240" w:lineRule="auto"/>
              <w:jc w:val="center"/>
              <w:rPr>
                <w:rFonts w:ascii="Times New Roman" w:hAnsi="Times New Roman"/>
                <w:sz w:val="24"/>
                <w:szCs w:val="24"/>
                <w:lang w:eastAsia="hu-HU"/>
              </w:rPr>
            </w:pPr>
            <w:r w:rsidRPr="00932400">
              <w:rPr>
                <w:rFonts w:ascii="Times New Roman" w:hAnsi="Times New Roman"/>
                <w:sz w:val="24"/>
                <w:szCs w:val="24"/>
                <w:lang w:eastAsia="hu-HU"/>
              </w:rPr>
              <w:t>cégszerű aláírás</w:t>
            </w:r>
          </w:p>
          <w:p w14:paraId="213F2B26" w14:textId="77777777" w:rsidR="008D429A" w:rsidRPr="00932400" w:rsidRDefault="008D429A" w:rsidP="00780D1D">
            <w:pPr>
              <w:tabs>
                <w:tab w:val="center" w:pos="6521"/>
              </w:tabs>
              <w:spacing w:before="60" w:after="60" w:line="240" w:lineRule="auto"/>
              <w:jc w:val="center"/>
              <w:rPr>
                <w:rFonts w:ascii="Times New Roman" w:hAnsi="Times New Roman"/>
                <w:sz w:val="24"/>
                <w:szCs w:val="24"/>
              </w:rPr>
            </w:pPr>
            <w:r w:rsidRPr="00932400">
              <w:rPr>
                <w:rFonts w:ascii="Times New Roman" w:hAnsi="Times New Roman"/>
                <w:sz w:val="24"/>
                <w:szCs w:val="24"/>
              </w:rPr>
              <w:t>(cégjegyzésre jogosult vagy szabályszerűen</w:t>
            </w:r>
          </w:p>
          <w:p w14:paraId="0F671D3C" w14:textId="77777777" w:rsidR="008D429A" w:rsidRPr="00932400" w:rsidRDefault="008D429A" w:rsidP="00780D1D">
            <w:pPr>
              <w:tabs>
                <w:tab w:val="center" w:pos="7088"/>
              </w:tabs>
              <w:spacing w:before="60" w:after="60" w:line="240" w:lineRule="auto"/>
              <w:jc w:val="center"/>
              <w:rPr>
                <w:rFonts w:ascii="Times New Roman" w:hAnsi="Times New Roman"/>
                <w:sz w:val="24"/>
                <w:szCs w:val="24"/>
                <w:lang w:eastAsia="hu-HU"/>
              </w:rPr>
            </w:pPr>
            <w:r w:rsidRPr="00932400">
              <w:rPr>
                <w:rFonts w:ascii="Times New Roman" w:hAnsi="Times New Roman"/>
                <w:sz w:val="24"/>
                <w:szCs w:val="24"/>
              </w:rPr>
              <w:t>meghatalmazott képviselő aláírása)</w:t>
            </w:r>
          </w:p>
        </w:tc>
      </w:tr>
    </w:tbl>
    <w:p w14:paraId="072FCF00" w14:textId="77777777" w:rsidR="007E4D7A" w:rsidRPr="00932400" w:rsidRDefault="007E4D7A" w:rsidP="00416B25">
      <w:pPr>
        <w:pStyle w:val="Listaszerbekezds11"/>
        <w:ind w:left="0"/>
        <w:jc w:val="right"/>
        <w:rPr>
          <w:sz w:val="24"/>
          <w:szCs w:val="24"/>
        </w:rPr>
      </w:pPr>
    </w:p>
    <w:p w14:paraId="5024E487" w14:textId="77777777" w:rsidR="007E4D7A" w:rsidRPr="00932400" w:rsidRDefault="007E4D7A" w:rsidP="00416B25">
      <w:pPr>
        <w:pStyle w:val="Listaszerbekezds11"/>
        <w:ind w:left="0"/>
        <w:jc w:val="right"/>
        <w:rPr>
          <w:sz w:val="24"/>
          <w:szCs w:val="24"/>
        </w:rPr>
      </w:pPr>
    </w:p>
    <w:p w14:paraId="32600259" w14:textId="77777777" w:rsidR="007E4D7A" w:rsidRPr="00932400" w:rsidRDefault="007E4D7A" w:rsidP="00416B25">
      <w:pPr>
        <w:pStyle w:val="Listaszerbekezds11"/>
        <w:ind w:left="0"/>
        <w:jc w:val="right"/>
        <w:rPr>
          <w:sz w:val="24"/>
          <w:szCs w:val="24"/>
        </w:rPr>
      </w:pPr>
    </w:p>
    <w:p w14:paraId="2846EFCB" w14:textId="77777777" w:rsidR="007E4D7A" w:rsidRPr="00932400" w:rsidRDefault="007E4D7A" w:rsidP="00416B25">
      <w:pPr>
        <w:pStyle w:val="Listaszerbekezds11"/>
        <w:ind w:left="0"/>
        <w:jc w:val="right"/>
        <w:rPr>
          <w:sz w:val="24"/>
          <w:szCs w:val="24"/>
        </w:rPr>
      </w:pPr>
    </w:p>
    <w:p w14:paraId="446A01F5" w14:textId="77777777" w:rsidR="007E4D7A" w:rsidRPr="00932400" w:rsidRDefault="007E4D7A" w:rsidP="00086A59">
      <w:pPr>
        <w:pStyle w:val="Listaszerbekezds11"/>
        <w:ind w:left="0"/>
        <w:rPr>
          <w:sz w:val="24"/>
          <w:szCs w:val="24"/>
        </w:rPr>
      </w:pPr>
    </w:p>
    <w:p w14:paraId="31D9EB39" w14:textId="77777777" w:rsidR="007E4D7A" w:rsidRPr="00932400" w:rsidRDefault="007E4D7A" w:rsidP="00416B25">
      <w:pPr>
        <w:pStyle w:val="Listaszerbekezds11"/>
        <w:ind w:left="0"/>
        <w:jc w:val="right"/>
        <w:rPr>
          <w:sz w:val="24"/>
          <w:szCs w:val="24"/>
        </w:rPr>
      </w:pPr>
    </w:p>
    <w:tbl>
      <w:tblPr>
        <w:tblW w:w="0" w:type="auto"/>
        <w:jc w:val="right"/>
        <w:tblLook w:val="01E0" w:firstRow="1" w:lastRow="1" w:firstColumn="1" w:lastColumn="1" w:noHBand="0" w:noVBand="0"/>
      </w:tblPr>
      <w:tblGrid>
        <w:gridCol w:w="9286"/>
      </w:tblGrid>
      <w:tr w:rsidR="007E4D7A" w:rsidRPr="00932400" w14:paraId="0BDB4E84" w14:textId="77777777" w:rsidTr="007E4D7A">
        <w:trPr>
          <w:jc w:val="right"/>
        </w:trPr>
        <w:tc>
          <w:tcPr>
            <w:tcW w:w="9757" w:type="dxa"/>
          </w:tcPr>
          <w:p w14:paraId="1021ADAC" w14:textId="77777777" w:rsidR="002A6FE0" w:rsidRDefault="002A6FE0" w:rsidP="00AD78B7">
            <w:pPr>
              <w:rPr>
                <w:rFonts w:ascii="Times New Roman" w:hAnsi="Times New Roman"/>
                <w:b/>
                <w:color w:val="000000" w:themeColor="text1"/>
                <w:sz w:val="24"/>
                <w:szCs w:val="24"/>
              </w:rPr>
            </w:pPr>
          </w:p>
          <w:p w14:paraId="7710494B" w14:textId="77777777" w:rsidR="001D6789" w:rsidRDefault="001D6789" w:rsidP="00AD78B7">
            <w:pPr>
              <w:rPr>
                <w:rFonts w:ascii="Times New Roman" w:hAnsi="Times New Roman"/>
                <w:b/>
                <w:color w:val="000000" w:themeColor="text1"/>
                <w:sz w:val="24"/>
                <w:szCs w:val="24"/>
              </w:rPr>
            </w:pPr>
          </w:p>
          <w:p w14:paraId="46D8A9B9" w14:textId="77777777" w:rsidR="007E4D7A" w:rsidRPr="00932400" w:rsidRDefault="00966A28" w:rsidP="004240ED">
            <w:pPr>
              <w:ind w:left="360"/>
              <w:jc w:val="right"/>
              <w:rPr>
                <w:rFonts w:ascii="Times New Roman" w:hAnsi="Times New Roman"/>
                <w:b/>
                <w:color w:val="000000" w:themeColor="text1"/>
                <w:sz w:val="24"/>
                <w:szCs w:val="24"/>
              </w:rPr>
            </w:pPr>
            <w:r w:rsidRPr="00932400">
              <w:rPr>
                <w:rFonts w:ascii="Times New Roman" w:hAnsi="Times New Roman"/>
                <w:b/>
                <w:color w:val="000000" w:themeColor="text1"/>
                <w:sz w:val="24"/>
                <w:szCs w:val="24"/>
              </w:rPr>
              <w:t>9</w:t>
            </w:r>
            <w:r w:rsidR="007E4D7A" w:rsidRPr="00932400">
              <w:rPr>
                <w:rFonts w:ascii="Times New Roman" w:hAnsi="Times New Roman"/>
                <w:b/>
                <w:color w:val="000000" w:themeColor="text1"/>
                <w:sz w:val="24"/>
                <w:szCs w:val="24"/>
              </w:rPr>
              <w:t xml:space="preserve">. sz. melléklet </w:t>
            </w:r>
          </w:p>
          <w:p w14:paraId="00F3F235" w14:textId="77777777" w:rsidR="007E4D7A" w:rsidRPr="00932400" w:rsidRDefault="007E4D7A" w:rsidP="004240ED">
            <w:pPr>
              <w:jc w:val="both"/>
              <w:rPr>
                <w:rFonts w:ascii="Times New Roman" w:hAnsi="Times New Roman"/>
                <w:color w:val="000000" w:themeColor="text1"/>
                <w:sz w:val="24"/>
                <w:szCs w:val="24"/>
              </w:rPr>
            </w:pPr>
          </w:p>
          <w:p w14:paraId="299F801F" w14:textId="77777777" w:rsidR="007E4D7A" w:rsidRPr="00932400" w:rsidRDefault="007E4D7A" w:rsidP="007E4D7A">
            <w:pPr>
              <w:pStyle w:val="Cmsor2"/>
              <w:spacing w:before="60" w:line="280" w:lineRule="exact"/>
              <w:jc w:val="center"/>
              <w:rPr>
                <w:rFonts w:ascii="Times New Roman" w:hAnsi="Times New Roman" w:cs="Times New Roman"/>
                <w:i w:val="0"/>
                <w:color w:val="000000" w:themeColor="text1"/>
                <w:kern w:val="28"/>
                <w:sz w:val="24"/>
                <w:szCs w:val="24"/>
              </w:rPr>
            </w:pPr>
            <w:r w:rsidRPr="00932400">
              <w:rPr>
                <w:rFonts w:ascii="Times New Roman" w:hAnsi="Times New Roman" w:cs="Times New Roman"/>
                <w:i w:val="0"/>
                <w:color w:val="000000" w:themeColor="text1"/>
                <w:kern w:val="28"/>
                <w:sz w:val="24"/>
                <w:szCs w:val="24"/>
              </w:rPr>
              <w:t>A teljesítésbe bevonásra kerülő szakember szakmai önéletrajza</w:t>
            </w:r>
          </w:p>
          <w:p w14:paraId="6702E6D3" w14:textId="77777777" w:rsidR="007E4D7A" w:rsidRPr="00932400" w:rsidRDefault="007E4D7A" w:rsidP="00086A59">
            <w:pPr>
              <w:pStyle w:val="text-3mezera"/>
              <w:widowControl/>
              <w:spacing w:after="60" w:line="280" w:lineRule="exact"/>
              <w:rPr>
                <w:b/>
                <w:color w:val="000000" w:themeColor="text1"/>
                <w:szCs w:val="24"/>
              </w:rPr>
            </w:pPr>
          </w:p>
          <w:p w14:paraId="755E0F84" w14:textId="2156BF3A" w:rsidR="007E4D7A" w:rsidRPr="00932400" w:rsidRDefault="00943564" w:rsidP="00D26E49">
            <w:pPr>
              <w:spacing w:after="0" w:line="100" w:lineRule="atLeast"/>
              <w:jc w:val="both"/>
              <w:rPr>
                <w:rFonts w:ascii="Times New Roman" w:hAnsi="Times New Roman"/>
                <w:b/>
                <w:color w:val="00000A"/>
                <w:sz w:val="24"/>
                <w:szCs w:val="24"/>
              </w:rPr>
            </w:pPr>
            <w:r w:rsidRPr="00932400">
              <w:rPr>
                <w:rFonts w:ascii="Times New Roman" w:hAnsi="Times New Roman"/>
                <w:sz w:val="24"/>
                <w:szCs w:val="24"/>
              </w:rPr>
              <w:t>a</w:t>
            </w:r>
            <w:r>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Osika Szandra</w:t>
            </w:r>
            <w:r>
              <w:rPr>
                <w:rFonts w:ascii="Times New Roman" w:hAnsi="Times New Roman"/>
                <w:b/>
                <w:color w:val="00000A"/>
                <w:sz w:val="24"/>
                <w:szCs w:val="24"/>
              </w:rPr>
              <w:t>.</w:t>
            </w:r>
            <w:r w:rsidRPr="00932400">
              <w:rPr>
                <w:rFonts w:ascii="Times New Roman" w:hAnsi="Times New Roman"/>
                <w:b/>
                <w:color w:val="00000A"/>
                <w:sz w:val="24"/>
                <w:szCs w:val="24"/>
              </w:rPr>
              <w:t xml:space="preserve">, </w:t>
            </w:r>
            <w:r w:rsidRPr="00932400">
              <w:rPr>
                <w:rFonts w:ascii="Times New Roman" w:hAnsi="Times New Roman"/>
                <w:color w:val="00000A"/>
                <w:sz w:val="24"/>
                <w:szCs w:val="24"/>
              </w:rPr>
              <w:t>mint</w:t>
            </w:r>
            <w:r w:rsidRPr="00932400">
              <w:rPr>
                <w:rFonts w:ascii="Times New Roman" w:hAnsi="Times New Roman"/>
                <w:sz w:val="24"/>
                <w:szCs w:val="24"/>
              </w:rPr>
              <w:t xml:space="preserve"> ajánlatkérő által, </w:t>
            </w:r>
            <w:r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CD2D66" w:rsidRPr="00932400">
              <w:rPr>
                <w:rFonts w:ascii="Times New Roman" w:hAnsi="Times New Roman"/>
                <w:b/>
                <w:iCs/>
                <w:sz w:val="24"/>
                <w:szCs w:val="24"/>
              </w:rPr>
              <w:t>”</w:t>
            </w:r>
            <w:r w:rsidR="00D26E49">
              <w:rPr>
                <w:rFonts w:ascii="Times New Roman" w:hAnsi="Times New Roman"/>
                <w:b/>
                <w:iCs/>
                <w:sz w:val="24"/>
                <w:szCs w:val="24"/>
              </w:rPr>
              <w:t xml:space="preserve"> </w:t>
            </w:r>
            <w:r w:rsidR="007E4D7A" w:rsidRPr="00932400">
              <w:rPr>
                <w:rFonts w:ascii="Times New Roman" w:hAnsi="Times New Roman"/>
                <w:color w:val="000000" w:themeColor="text1"/>
                <w:sz w:val="24"/>
                <w:szCs w:val="24"/>
              </w:rPr>
              <w:t>tárgyúközbeszerzési eljárásban</w:t>
            </w:r>
          </w:p>
          <w:p w14:paraId="348641D3" w14:textId="77777777" w:rsidR="007E4D7A" w:rsidRPr="00932400" w:rsidRDefault="007E4D7A" w:rsidP="004240ED">
            <w:pPr>
              <w:pStyle w:val="text-3mezera"/>
              <w:widowControl/>
              <w:spacing w:after="60" w:line="280" w:lineRule="exact"/>
              <w:jc w:val="center"/>
              <w:rPr>
                <w:snapToGrid/>
                <w:color w:val="000000" w:themeColor="text1"/>
                <w:szCs w:val="24"/>
                <w:lang w:val="hu-HU"/>
              </w:rPr>
            </w:pPr>
          </w:p>
          <w:p w14:paraId="1D9813B2" w14:textId="77777777" w:rsidR="007E4D7A" w:rsidRPr="00932400" w:rsidRDefault="007E4D7A" w:rsidP="004240ED">
            <w:pPr>
              <w:spacing w:before="60" w:after="60" w:line="280" w:lineRule="exact"/>
              <w:rPr>
                <w:rFonts w:ascii="Times New Roman" w:hAnsi="Times New Roman"/>
                <w:b/>
                <w:color w:val="000000" w:themeColor="text1"/>
                <w:sz w:val="24"/>
                <w:szCs w:val="24"/>
              </w:rPr>
            </w:pPr>
            <w:r w:rsidRPr="00932400">
              <w:rPr>
                <w:rFonts w:ascii="Times New Roman" w:hAnsi="Times New Roman"/>
                <w:b/>
                <w:color w:val="000000" w:themeColor="text1"/>
                <w:sz w:val="24"/>
                <w:szCs w:val="24"/>
              </w:rPr>
              <w:t xml:space="preserve">A szerződés teljesítésekor betöltendő munkakör: </w:t>
            </w:r>
            <w:r w:rsidR="00A314A3" w:rsidRPr="00932400">
              <w:rPr>
                <w:rFonts w:ascii="Times New Roman" w:hAnsi="Times New Roman"/>
                <w:bCs/>
                <w:iCs/>
                <w:color w:val="000000" w:themeColor="text1"/>
                <w:sz w:val="24"/>
                <w:szCs w:val="24"/>
              </w:rPr>
              <w:t>építésvezető</w:t>
            </w:r>
          </w:p>
          <w:p w14:paraId="6E38578C" w14:textId="77777777" w:rsidR="007E4D7A" w:rsidRPr="00932400" w:rsidRDefault="007E4D7A" w:rsidP="004240ED">
            <w:pPr>
              <w:spacing w:before="60" w:after="60" w:line="280" w:lineRule="exact"/>
              <w:rPr>
                <w:rFonts w:ascii="Times New Roman" w:hAnsi="Times New Roman"/>
                <w:b/>
                <w:bCs/>
                <w:iCs/>
                <w:color w:val="000000" w:themeColor="text1"/>
                <w:sz w:val="24"/>
                <w:szCs w:val="24"/>
              </w:rPr>
            </w:pPr>
            <w:r w:rsidRPr="00932400">
              <w:rPr>
                <w:rFonts w:ascii="Times New Roman" w:hAnsi="Times New Roman"/>
                <w:b/>
                <w:bCs/>
                <w:iCs/>
                <w:color w:val="000000" w:themeColor="text1"/>
                <w:sz w:val="24"/>
                <w:szCs w:val="24"/>
              </w:rPr>
              <w:t>A szakember kamarai száma</w:t>
            </w:r>
            <w:r w:rsidR="00A314A3" w:rsidRPr="00932400">
              <w:rPr>
                <w:rFonts w:ascii="Times New Roman" w:hAnsi="Times New Roman"/>
                <w:b/>
                <w:bCs/>
                <w:iCs/>
                <w:color w:val="000000" w:themeColor="text1"/>
                <w:sz w:val="24"/>
                <w:szCs w:val="24"/>
              </w:rPr>
              <w:t xml:space="preserve"> (adott esetben)</w:t>
            </w:r>
            <w:r w:rsidRPr="00932400">
              <w:rPr>
                <w:rFonts w:ascii="Times New Roman" w:hAnsi="Times New Roman"/>
                <w:b/>
                <w:bCs/>
                <w:iCs/>
                <w:color w:val="000000" w:themeColor="text1"/>
                <w:sz w:val="24"/>
                <w:szCs w:val="24"/>
              </w:rPr>
              <w:t>:</w:t>
            </w:r>
            <w:r w:rsidRPr="00932400">
              <w:rPr>
                <w:rFonts w:ascii="Times New Roman" w:hAnsi="Times New Roman"/>
                <w:bCs/>
                <w:iCs/>
                <w:color w:val="000000" w:themeColor="text1"/>
                <w:sz w:val="24"/>
                <w:szCs w:val="24"/>
              </w:rPr>
              <w:t>………………………….</w:t>
            </w:r>
          </w:p>
          <w:p w14:paraId="0283856F" w14:textId="77777777" w:rsidR="007E4D7A" w:rsidRPr="00932400" w:rsidRDefault="007E4D7A" w:rsidP="004240ED">
            <w:pPr>
              <w:spacing w:before="60" w:after="60" w:line="280" w:lineRule="exact"/>
              <w:rPr>
                <w:rFonts w:ascii="Times New Roman" w:hAnsi="Times New Roman"/>
                <w:b/>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8"/>
              <w:gridCol w:w="6701"/>
            </w:tblGrid>
            <w:tr w:rsidR="007E4D7A" w:rsidRPr="00932400" w14:paraId="19D23B96" w14:textId="77777777" w:rsidTr="004240ED">
              <w:tc>
                <w:tcPr>
                  <w:tcW w:w="8859" w:type="dxa"/>
                  <w:gridSpan w:val="2"/>
                  <w:shd w:val="clear" w:color="auto" w:fill="CCCCCC"/>
                </w:tcPr>
                <w:p w14:paraId="0AA29246"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SZEMÉLYES ADATOK</w:t>
                  </w:r>
                </w:p>
              </w:tc>
            </w:tr>
            <w:tr w:rsidR="007E4D7A" w:rsidRPr="00932400" w14:paraId="50DCFF23" w14:textId="77777777" w:rsidTr="004240ED">
              <w:trPr>
                <w:trHeight w:val="338"/>
              </w:trPr>
              <w:tc>
                <w:tcPr>
                  <w:tcW w:w="2158" w:type="dxa"/>
                </w:tcPr>
                <w:p w14:paraId="31449DC9" w14:textId="77777777" w:rsidR="007E4D7A" w:rsidRPr="00932400" w:rsidRDefault="007E4D7A" w:rsidP="004240ED">
                  <w:pPr>
                    <w:spacing w:before="60" w:after="60" w:line="280" w:lineRule="exact"/>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Név:</w:t>
                  </w:r>
                </w:p>
              </w:tc>
              <w:tc>
                <w:tcPr>
                  <w:tcW w:w="6701" w:type="dxa"/>
                </w:tcPr>
                <w:p w14:paraId="3065EA5F"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r>
            <w:tr w:rsidR="007E4D7A" w:rsidRPr="00932400" w14:paraId="59E22931" w14:textId="77777777" w:rsidTr="004240ED">
              <w:trPr>
                <w:trHeight w:val="333"/>
              </w:trPr>
              <w:tc>
                <w:tcPr>
                  <w:tcW w:w="2158" w:type="dxa"/>
                </w:tcPr>
                <w:p w14:paraId="4934C1E3" w14:textId="77777777" w:rsidR="007E4D7A" w:rsidRPr="00932400" w:rsidRDefault="007E4D7A" w:rsidP="004240ED">
                  <w:pPr>
                    <w:spacing w:before="60" w:after="60" w:line="280" w:lineRule="exact"/>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Születési idő:</w:t>
                  </w:r>
                </w:p>
              </w:tc>
              <w:tc>
                <w:tcPr>
                  <w:tcW w:w="6701" w:type="dxa"/>
                </w:tcPr>
                <w:p w14:paraId="07FEED4C"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r>
            <w:tr w:rsidR="007E4D7A" w:rsidRPr="00932400" w14:paraId="47DE8960" w14:textId="77777777" w:rsidTr="004240ED">
              <w:trPr>
                <w:trHeight w:val="333"/>
              </w:trPr>
              <w:tc>
                <w:tcPr>
                  <w:tcW w:w="2158" w:type="dxa"/>
                </w:tcPr>
                <w:p w14:paraId="54531990" w14:textId="77777777" w:rsidR="007E4D7A" w:rsidRPr="00932400" w:rsidRDefault="007E4D7A" w:rsidP="004240ED">
                  <w:pPr>
                    <w:spacing w:before="60" w:after="60" w:line="280" w:lineRule="exact"/>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Állampolgárság:</w:t>
                  </w:r>
                </w:p>
              </w:tc>
              <w:tc>
                <w:tcPr>
                  <w:tcW w:w="6701" w:type="dxa"/>
                </w:tcPr>
                <w:p w14:paraId="13087E36"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r>
          </w:tbl>
          <w:p w14:paraId="3F4904B6" w14:textId="77777777" w:rsidR="007E4D7A" w:rsidRPr="00932400" w:rsidRDefault="007E4D7A" w:rsidP="004240ED">
            <w:pPr>
              <w:spacing w:before="60" w:after="60" w:line="280" w:lineRule="exact"/>
              <w:rPr>
                <w:rFonts w:ascii="Times New Roman" w:hAnsi="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6662"/>
            </w:tblGrid>
            <w:tr w:rsidR="007E4D7A" w:rsidRPr="00932400" w14:paraId="1DB2C45D" w14:textId="77777777" w:rsidTr="004240ED">
              <w:tc>
                <w:tcPr>
                  <w:tcW w:w="8859" w:type="dxa"/>
                  <w:gridSpan w:val="2"/>
                  <w:shd w:val="clear" w:color="auto" w:fill="CCCCCC"/>
                </w:tcPr>
                <w:p w14:paraId="6F4695FA"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ISKOLAI VÉGZETTSÉG, EGYÉB TANULMÁNYOK</w:t>
                  </w:r>
                </w:p>
                <w:p w14:paraId="01F48C30" w14:textId="77777777" w:rsidR="007E4D7A" w:rsidRPr="00932400" w:rsidRDefault="007E4D7A" w:rsidP="004240ED">
                  <w:pPr>
                    <w:spacing w:before="60" w:after="60" w:line="280" w:lineRule="exact"/>
                    <w:jc w:val="center"/>
                    <w:rPr>
                      <w:rFonts w:ascii="Times New Roman" w:hAnsi="Times New Roman"/>
                      <w:color w:val="000000" w:themeColor="text1"/>
                      <w:sz w:val="24"/>
                      <w:szCs w:val="24"/>
                    </w:rPr>
                  </w:pPr>
                  <w:r w:rsidRPr="00932400">
                    <w:rPr>
                      <w:rFonts w:ascii="Times New Roman" w:hAnsi="Times New Roman"/>
                      <w:color w:val="000000" w:themeColor="text1"/>
                      <w:sz w:val="24"/>
                      <w:szCs w:val="24"/>
                    </w:rPr>
                    <w:t>(Kezdje a legfrissebbel, és úgy haladjon az időben visszafelé!)</w:t>
                  </w:r>
                </w:p>
              </w:tc>
            </w:tr>
            <w:tr w:rsidR="007E4D7A" w:rsidRPr="00932400" w14:paraId="2568B1F2" w14:textId="77777777" w:rsidTr="004240ED">
              <w:trPr>
                <w:trHeight w:val="333"/>
              </w:trPr>
              <w:tc>
                <w:tcPr>
                  <w:tcW w:w="2197" w:type="dxa"/>
                </w:tcPr>
                <w:p w14:paraId="6E23DCBB"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Mettől meddig (év)</w:t>
                  </w:r>
                </w:p>
              </w:tc>
              <w:tc>
                <w:tcPr>
                  <w:tcW w:w="6662" w:type="dxa"/>
                </w:tcPr>
                <w:p w14:paraId="70D7E492"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Intézmény megnevezése / Végzettség</w:t>
                  </w:r>
                </w:p>
              </w:tc>
            </w:tr>
            <w:tr w:rsidR="007E4D7A" w:rsidRPr="00932400" w14:paraId="0613D6C9" w14:textId="77777777" w:rsidTr="004240ED">
              <w:trPr>
                <w:trHeight w:val="333"/>
              </w:trPr>
              <w:tc>
                <w:tcPr>
                  <w:tcW w:w="2197" w:type="dxa"/>
                </w:tcPr>
                <w:p w14:paraId="3C7F62F6"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c>
                <w:tcPr>
                  <w:tcW w:w="6662" w:type="dxa"/>
                </w:tcPr>
                <w:p w14:paraId="7E044D3B"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r>
            <w:tr w:rsidR="007E4D7A" w:rsidRPr="00932400" w14:paraId="06A0C14E" w14:textId="77777777" w:rsidTr="004240ED">
              <w:trPr>
                <w:trHeight w:val="333"/>
              </w:trPr>
              <w:tc>
                <w:tcPr>
                  <w:tcW w:w="2197" w:type="dxa"/>
                </w:tcPr>
                <w:p w14:paraId="4223845B"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c>
                <w:tcPr>
                  <w:tcW w:w="6662" w:type="dxa"/>
                </w:tcPr>
                <w:p w14:paraId="67997EC2"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r>
          </w:tbl>
          <w:p w14:paraId="6024853B" w14:textId="77777777" w:rsidR="007E4D7A" w:rsidRPr="00932400" w:rsidRDefault="007E4D7A" w:rsidP="004240ED">
            <w:pPr>
              <w:spacing w:before="60" w:after="60" w:line="280" w:lineRule="exact"/>
              <w:rPr>
                <w:rFonts w:ascii="Times New Roman" w:hAnsi="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6662"/>
            </w:tblGrid>
            <w:tr w:rsidR="007E4D7A" w:rsidRPr="00932400" w14:paraId="698CBBA0" w14:textId="77777777" w:rsidTr="004240ED">
              <w:tc>
                <w:tcPr>
                  <w:tcW w:w="8859" w:type="dxa"/>
                  <w:gridSpan w:val="2"/>
                  <w:shd w:val="clear" w:color="auto" w:fill="CCCCCC"/>
                </w:tcPr>
                <w:p w14:paraId="7418159A"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MUNKAHELYEK, MUNKAKÖRÖK</w:t>
                  </w:r>
                </w:p>
                <w:p w14:paraId="5B01A7BC" w14:textId="77777777" w:rsidR="007E4D7A" w:rsidRPr="00932400" w:rsidRDefault="007E4D7A" w:rsidP="004240ED">
                  <w:pPr>
                    <w:spacing w:before="60" w:after="60" w:line="280" w:lineRule="exact"/>
                    <w:jc w:val="center"/>
                    <w:rPr>
                      <w:rFonts w:ascii="Times New Roman" w:hAnsi="Times New Roman"/>
                      <w:color w:val="000000" w:themeColor="text1"/>
                      <w:sz w:val="24"/>
                      <w:szCs w:val="24"/>
                    </w:rPr>
                  </w:pPr>
                  <w:r w:rsidRPr="00932400">
                    <w:rPr>
                      <w:rFonts w:ascii="Times New Roman" w:hAnsi="Times New Roman"/>
                      <w:color w:val="000000" w:themeColor="text1"/>
                      <w:sz w:val="24"/>
                      <w:szCs w:val="24"/>
                    </w:rPr>
                    <w:t>(Kezdje az aktuálissal, és úgy haladjon az időben visszafelé!)</w:t>
                  </w:r>
                </w:p>
              </w:tc>
            </w:tr>
            <w:tr w:rsidR="007E4D7A" w:rsidRPr="00932400" w14:paraId="41E4E5AC" w14:textId="77777777" w:rsidTr="004240ED">
              <w:trPr>
                <w:trHeight w:val="338"/>
              </w:trPr>
              <w:tc>
                <w:tcPr>
                  <w:tcW w:w="2197" w:type="dxa"/>
                </w:tcPr>
                <w:p w14:paraId="5706CB48"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Mettől meddig (év)</w:t>
                  </w:r>
                </w:p>
              </w:tc>
              <w:tc>
                <w:tcPr>
                  <w:tcW w:w="6662" w:type="dxa"/>
                </w:tcPr>
                <w:p w14:paraId="3AB1610C"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Munkahely megnevezése, munkakör ismertetése</w:t>
                  </w:r>
                </w:p>
              </w:tc>
            </w:tr>
            <w:tr w:rsidR="007E4D7A" w:rsidRPr="00932400" w14:paraId="0504DA4B" w14:textId="77777777" w:rsidTr="004240ED">
              <w:trPr>
                <w:trHeight w:val="338"/>
              </w:trPr>
              <w:tc>
                <w:tcPr>
                  <w:tcW w:w="2197" w:type="dxa"/>
                </w:tcPr>
                <w:p w14:paraId="054BC8EF"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c>
                <w:tcPr>
                  <w:tcW w:w="6662" w:type="dxa"/>
                </w:tcPr>
                <w:p w14:paraId="47683D4F"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r>
            <w:tr w:rsidR="007E4D7A" w:rsidRPr="00932400" w14:paraId="1EF26D53" w14:textId="77777777" w:rsidTr="004240ED">
              <w:trPr>
                <w:trHeight w:val="333"/>
              </w:trPr>
              <w:tc>
                <w:tcPr>
                  <w:tcW w:w="2197" w:type="dxa"/>
                </w:tcPr>
                <w:p w14:paraId="26371383"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c>
                <w:tcPr>
                  <w:tcW w:w="6662" w:type="dxa"/>
                </w:tcPr>
                <w:p w14:paraId="29F45F22"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r>
          </w:tbl>
          <w:p w14:paraId="5558D80D" w14:textId="77777777" w:rsidR="007E4D7A" w:rsidRPr="00932400" w:rsidRDefault="007E4D7A" w:rsidP="004240ED">
            <w:pPr>
              <w:spacing w:before="60" w:after="60" w:line="280" w:lineRule="exact"/>
              <w:rPr>
                <w:rFonts w:ascii="Times New Roman" w:hAnsi="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3"/>
              <w:gridCol w:w="4536"/>
            </w:tblGrid>
            <w:tr w:rsidR="007E4D7A" w:rsidRPr="00932400" w14:paraId="10145CF6" w14:textId="77777777" w:rsidTr="004240ED">
              <w:tc>
                <w:tcPr>
                  <w:tcW w:w="8859" w:type="dxa"/>
                  <w:gridSpan w:val="2"/>
                  <w:shd w:val="clear" w:color="auto" w:fill="CCCCCC"/>
                </w:tcPr>
                <w:p w14:paraId="4C654ED4"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KÉPZETTSÉG/SZAKMAI GYAKORLAT IGAZOLÁSA</w:t>
                  </w:r>
                </w:p>
                <w:p w14:paraId="658DE844" w14:textId="77777777" w:rsidR="007E4D7A" w:rsidRPr="00932400" w:rsidRDefault="007E4D7A" w:rsidP="004240ED">
                  <w:pPr>
                    <w:spacing w:before="60" w:after="60" w:line="280" w:lineRule="exact"/>
                    <w:jc w:val="center"/>
                    <w:rPr>
                      <w:rFonts w:ascii="Times New Roman" w:hAnsi="Times New Roman"/>
                      <w:color w:val="000000" w:themeColor="text1"/>
                      <w:sz w:val="24"/>
                      <w:szCs w:val="24"/>
                    </w:rPr>
                  </w:pPr>
                  <w:r w:rsidRPr="00932400">
                    <w:rPr>
                      <w:rFonts w:ascii="Times New Roman" w:hAnsi="Times New Roman"/>
                      <w:color w:val="000000" w:themeColor="text1"/>
                      <w:sz w:val="24"/>
                      <w:szCs w:val="24"/>
                    </w:rPr>
                    <w:t xml:space="preserve"> (Kezdje a legutolsóval, és úgy haladjon az időben visszafelé!)</w:t>
                  </w:r>
                </w:p>
              </w:tc>
            </w:tr>
            <w:tr w:rsidR="007E4D7A" w:rsidRPr="00932400" w14:paraId="5E0FFC7F" w14:textId="77777777" w:rsidTr="004240ED">
              <w:trPr>
                <w:trHeight w:val="338"/>
              </w:trPr>
              <w:tc>
                <w:tcPr>
                  <w:tcW w:w="4323" w:type="dxa"/>
                </w:tcPr>
                <w:p w14:paraId="783EFE30"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Korábbi projektek ismertetése, időpontjai (-tól, -ig) (</w:t>
                  </w:r>
                  <w:r w:rsidRPr="00932400">
                    <w:rPr>
                      <w:rFonts w:ascii="Times New Roman" w:hAnsi="Times New Roman"/>
                      <w:bCs/>
                      <w:color w:val="000000" w:themeColor="text1"/>
                      <w:sz w:val="24"/>
                      <w:szCs w:val="24"/>
                    </w:rPr>
                    <w:t>ÉV, HÓNAP</w:t>
                  </w:r>
                  <w:r w:rsidRPr="00932400">
                    <w:rPr>
                      <w:rFonts w:ascii="Times New Roman" w:hAnsi="Times New Roman"/>
                      <w:b/>
                      <w:bCs/>
                      <w:color w:val="000000" w:themeColor="text1"/>
                      <w:sz w:val="24"/>
                      <w:szCs w:val="24"/>
                    </w:rPr>
                    <w:t>)</w:t>
                  </w:r>
                </w:p>
              </w:tc>
              <w:tc>
                <w:tcPr>
                  <w:tcW w:w="4536" w:type="dxa"/>
                </w:tcPr>
                <w:p w14:paraId="23AA79D1" w14:textId="77777777" w:rsidR="007E4D7A" w:rsidRPr="00932400" w:rsidRDefault="007E4D7A" w:rsidP="004240ED">
                  <w:pPr>
                    <w:spacing w:before="60" w:after="60" w:line="280" w:lineRule="exact"/>
                    <w:jc w:val="center"/>
                    <w:rPr>
                      <w:rFonts w:ascii="Times New Roman" w:hAnsi="Times New Roman"/>
                      <w:b/>
                      <w:bCs/>
                      <w:color w:val="000000" w:themeColor="text1"/>
                      <w:sz w:val="24"/>
                      <w:szCs w:val="24"/>
                    </w:rPr>
                  </w:pPr>
                  <w:r w:rsidRPr="00932400">
                    <w:rPr>
                      <w:rFonts w:ascii="Times New Roman" w:hAnsi="Times New Roman"/>
                      <w:b/>
                      <w:bCs/>
                      <w:color w:val="000000" w:themeColor="text1"/>
                      <w:sz w:val="24"/>
                      <w:szCs w:val="24"/>
                    </w:rPr>
                    <w:t>Ellátott funkciók, feladatok és beosztások ismertetése</w:t>
                  </w:r>
                </w:p>
              </w:tc>
            </w:tr>
            <w:tr w:rsidR="007E4D7A" w:rsidRPr="00932400" w14:paraId="3B5B5D4A" w14:textId="77777777" w:rsidTr="004240ED">
              <w:trPr>
                <w:trHeight w:val="333"/>
              </w:trPr>
              <w:tc>
                <w:tcPr>
                  <w:tcW w:w="4323" w:type="dxa"/>
                </w:tcPr>
                <w:p w14:paraId="26568F78"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c>
                <w:tcPr>
                  <w:tcW w:w="4536" w:type="dxa"/>
                </w:tcPr>
                <w:p w14:paraId="61CAC7AF"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r>
            <w:tr w:rsidR="007E4D7A" w:rsidRPr="00932400" w14:paraId="789E30A0" w14:textId="77777777" w:rsidTr="004240ED">
              <w:trPr>
                <w:trHeight w:val="333"/>
              </w:trPr>
              <w:tc>
                <w:tcPr>
                  <w:tcW w:w="4323" w:type="dxa"/>
                </w:tcPr>
                <w:p w14:paraId="3B16BC1F"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c>
                <w:tcPr>
                  <w:tcW w:w="4536" w:type="dxa"/>
                </w:tcPr>
                <w:p w14:paraId="723BBBBD" w14:textId="77777777" w:rsidR="007E4D7A" w:rsidRPr="00932400" w:rsidRDefault="007E4D7A" w:rsidP="004240ED">
                  <w:pPr>
                    <w:spacing w:before="60" w:after="60" w:line="280" w:lineRule="exact"/>
                    <w:rPr>
                      <w:rFonts w:ascii="Times New Roman" w:hAnsi="Times New Roman"/>
                      <w:color w:val="000000" w:themeColor="text1"/>
                      <w:sz w:val="24"/>
                      <w:szCs w:val="24"/>
                    </w:rPr>
                  </w:pPr>
                </w:p>
              </w:tc>
            </w:tr>
          </w:tbl>
          <w:p w14:paraId="67BC6AC6" w14:textId="77777777" w:rsidR="007E4D7A" w:rsidRPr="00932400" w:rsidRDefault="007E4D7A" w:rsidP="004240ED">
            <w:pPr>
              <w:spacing w:before="60" w:after="60" w:line="280" w:lineRule="exact"/>
              <w:rPr>
                <w:rFonts w:ascii="Times New Roman" w:hAnsi="Times New Roman"/>
                <w:color w:val="000000" w:themeColor="text1"/>
                <w:sz w:val="24"/>
                <w:szCs w:val="24"/>
              </w:rPr>
            </w:pPr>
          </w:p>
          <w:p w14:paraId="4259297D" w14:textId="77777777" w:rsidR="007E4D7A" w:rsidRPr="00932400" w:rsidRDefault="007E4D7A" w:rsidP="004240ED">
            <w:pPr>
              <w:spacing w:before="60" w:after="60" w:line="280" w:lineRule="exact"/>
              <w:rPr>
                <w:rFonts w:ascii="Times New Roman" w:hAnsi="Times New Roman"/>
                <w:bCs/>
                <w:iCs/>
                <w:color w:val="000000" w:themeColor="text1"/>
                <w:sz w:val="24"/>
                <w:szCs w:val="24"/>
              </w:rPr>
            </w:pPr>
          </w:p>
          <w:p w14:paraId="7199680A" w14:textId="77777777" w:rsidR="007E4D7A" w:rsidRPr="00932400" w:rsidRDefault="007E4D7A" w:rsidP="004240ED">
            <w:pPr>
              <w:spacing w:before="60" w:after="60" w:line="280" w:lineRule="exact"/>
              <w:rPr>
                <w:rFonts w:ascii="Times New Roman" w:hAnsi="Times New Roman"/>
                <w:color w:val="000000" w:themeColor="text1"/>
                <w:sz w:val="24"/>
                <w:szCs w:val="24"/>
              </w:rPr>
            </w:pPr>
            <w:r w:rsidRPr="00932400">
              <w:rPr>
                <w:rFonts w:ascii="Times New Roman" w:hAnsi="Times New Roman"/>
                <w:color w:val="000000" w:themeColor="text1"/>
                <w:sz w:val="24"/>
                <w:szCs w:val="24"/>
              </w:rPr>
              <w:t xml:space="preserve">Egyéb képességek: </w:t>
            </w:r>
          </w:p>
          <w:p w14:paraId="25393A5A" w14:textId="77777777" w:rsidR="007E4D7A" w:rsidRPr="00932400" w:rsidRDefault="007E4D7A" w:rsidP="004240ED">
            <w:pPr>
              <w:spacing w:before="60" w:after="60" w:line="280" w:lineRule="exact"/>
              <w:rPr>
                <w:rFonts w:ascii="Times New Roman" w:hAnsi="Times New Roman"/>
                <w:color w:val="000000" w:themeColor="text1"/>
                <w:sz w:val="24"/>
                <w:szCs w:val="24"/>
              </w:rPr>
            </w:pPr>
          </w:p>
          <w:p w14:paraId="1F8045C5" w14:textId="06210973" w:rsidR="007E4D7A" w:rsidRPr="00932400" w:rsidRDefault="007E4D7A" w:rsidP="00E27B89">
            <w:pPr>
              <w:spacing w:after="0" w:line="100" w:lineRule="atLeast"/>
              <w:jc w:val="both"/>
              <w:rPr>
                <w:rFonts w:ascii="Times New Roman" w:hAnsi="Times New Roman"/>
                <w:b/>
                <w:color w:val="00000A"/>
                <w:sz w:val="24"/>
                <w:szCs w:val="24"/>
              </w:rPr>
            </w:pPr>
            <w:r w:rsidRPr="00932400">
              <w:rPr>
                <w:rFonts w:ascii="Times New Roman" w:hAnsi="Times New Roman"/>
                <w:color w:val="000000" w:themeColor="text1"/>
                <w:sz w:val="24"/>
                <w:szCs w:val="24"/>
              </w:rPr>
              <w:t xml:space="preserve">Kijelentem, hogy az ajánlat sikeressége esetén képes vagyok dolgozni és részt kívánok </w:t>
            </w:r>
            <w:r w:rsidR="00CE008B" w:rsidRPr="00932400">
              <w:rPr>
                <w:rFonts w:ascii="Times New Roman" w:hAnsi="Times New Roman"/>
                <w:color w:val="000000" w:themeColor="text1"/>
                <w:sz w:val="24"/>
                <w:szCs w:val="24"/>
              </w:rPr>
              <w:t xml:space="preserve">venni </w:t>
            </w:r>
            <w:r w:rsidR="00943564" w:rsidRPr="00932400">
              <w:rPr>
                <w:rFonts w:ascii="Times New Roman" w:hAnsi="Times New Roman"/>
                <w:sz w:val="24"/>
                <w:szCs w:val="24"/>
              </w:rPr>
              <w:t>a</w:t>
            </w:r>
            <w:r w:rsidR="00943564">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Osika Szandra</w:t>
            </w:r>
            <w:r w:rsidR="00943564">
              <w:rPr>
                <w:rFonts w:ascii="Times New Roman" w:hAnsi="Times New Roman"/>
                <w:b/>
                <w:color w:val="00000A"/>
                <w:sz w:val="24"/>
                <w:szCs w:val="24"/>
              </w:rPr>
              <w:t>.</w:t>
            </w:r>
            <w:r w:rsidR="00943564" w:rsidRPr="00932400">
              <w:rPr>
                <w:rFonts w:ascii="Times New Roman" w:hAnsi="Times New Roman"/>
                <w:b/>
                <w:color w:val="00000A"/>
                <w:sz w:val="24"/>
                <w:szCs w:val="24"/>
              </w:rPr>
              <w:t xml:space="preserve">, </w:t>
            </w:r>
            <w:r w:rsidR="00943564" w:rsidRPr="00932400">
              <w:rPr>
                <w:rFonts w:ascii="Times New Roman" w:hAnsi="Times New Roman"/>
                <w:color w:val="00000A"/>
                <w:sz w:val="24"/>
                <w:szCs w:val="24"/>
              </w:rPr>
              <w:t>mint</w:t>
            </w:r>
            <w:r w:rsidR="00943564" w:rsidRPr="00932400">
              <w:rPr>
                <w:rFonts w:ascii="Times New Roman" w:hAnsi="Times New Roman"/>
                <w:sz w:val="24"/>
                <w:szCs w:val="24"/>
              </w:rPr>
              <w:t xml:space="preserve"> ajánlatkérő által, </w:t>
            </w:r>
            <w:r w:rsidR="00943564"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00A7056C" w:rsidRPr="00932400">
              <w:rPr>
                <w:rFonts w:ascii="Times New Roman" w:hAnsi="Times New Roman"/>
                <w:b/>
                <w:iCs/>
                <w:sz w:val="24"/>
                <w:szCs w:val="24"/>
              </w:rPr>
              <w:t xml:space="preserve">” </w:t>
            </w:r>
            <w:r w:rsidRPr="00932400">
              <w:rPr>
                <w:rFonts w:ascii="Times New Roman" w:hAnsi="Times New Roman"/>
                <w:sz w:val="24"/>
                <w:szCs w:val="24"/>
              </w:rPr>
              <w:t xml:space="preserve">tárgyúközbeszerzési </w:t>
            </w:r>
            <w:r w:rsidRPr="00932400">
              <w:rPr>
                <w:rFonts w:ascii="Times New Roman" w:hAnsi="Times New Roman"/>
                <w:color w:val="000000" w:themeColor="text1"/>
                <w:sz w:val="24"/>
                <w:szCs w:val="24"/>
              </w:rPr>
              <w:t xml:space="preserve">eljárás eredményeként megkötött szerződés teljesítésében </w:t>
            </w:r>
            <w:r w:rsidR="00086A59" w:rsidRPr="00932400">
              <w:rPr>
                <w:rFonts w:ascii="Times New Roman" w:hAnsi="Times New Roman"/>
                <w:color w:val="000000" w:themeColor="text1"/>
                <w:sz w:val="24"/>
                <w:szCs w:val="24"/>
              </w:rPr>
              <w:t>építés</w:t>
            </w:r>
            <w:r w:rsidRPr="00932400">
              <w:rPr>
                <w:rFonts w:ascii="Times New Roman" w:hAnsi="Times New Roman"/>
                <w:color w:val="000000" w:themeColor="text1"/>
                <w:sz w:val="24"/>
                <w:szCs w:val="24"/>
              </w:rPr>
              <w:t>vezető beosztásban, melyre vonatkozóan önéletrajzomat benyújtottam.</w:t>
            </w:r>
          </w:p>
          <w:p w14:paraId="17015D74" w14:textId="77777777" w:rsidR="007E4D7A" w:rsidRPr="00932400" w:rsidRDefault="007E4D7A" w:rsidP="004240ED">
            <w:pPr>
              <w:spacing w:before="60" w:after="60" w:line="280" w:lineRule="exact"/>
              <w:jc w:val="both"/>
              <w:rPr>
                <w:rFonts w:ascii="Times New Roman" w:hAnsi="Times New Roman"/>
                <w:color w:val="000000" w:themeColor="text1"/>
                <w:sz w:val="24"/>
                <w:szCs w:val="24"/>
              </w:rPr>
            </w:pPr>
          </w:p>
          <w:p w14:paraId="2A6AD82D" w14:textId="77777777" w:rsidR="007E4D7A" w:rsidRPr="00932400" w:rsidRDefault="007E4D7A" w:rsidP="004240ED">
            <w:pPr>
              <w:spacing w:before="60" w:after="60" w:line="280" w:lineRule="exact"/>
              <w:jc w:val="both"/>
              <w:rPr>
                <w:rFonts w:ascii="Times New Roman" w:hAnsi="Times New Roman"/>
                <w:color w:val="000000" w:themeColor="text1"/>
                <w:sz w:val="24"/>
                <w:szCs w:val="24"/>
              </w:rPr>
            </w:pPr>
            <w:r w:rsidRPr="00932400">
              <w:rPr>
                <w:rFonts w:ascii="Times New Roman" w:hAnsi="Times New Roman"/>
                <w:color w:val="000000" w:themeColor="text1"/>
                <w:sz w:val="24"/>
                <w:szCs w:val="24"/>
              </w:rPr>
              <w:t xml:space="preserve">Nyilatkozatommal kijelentem, hogy nincs más olyan kötelezettségem ezen időszak(ok)ra vonatkozóan, amelyek az e szerződésben való munkavégzésemet bármilyen szempontból akadályoznák. </w:t>
            </w:r>
          </w:p>
          <w:p w14:paraId="5FF3F031" w14:textId="77777777" w:rsidR="007E4D7A" w:rsidRPr="00932400" w:rsidRDefault="007E4D7A" w:rsidP="004240ED">
            <w:pPr>
              <w:spacing w:before="60" w:after="60" w:line="280" w:lineRule="exact"/>
              <w:jc w:val="both"/>
              <w:rPr>
                <w:rFonts w:ascii="Times New Roman" w:hAnsi="Times New Roman"/>
                <w:color w:val="000000" w:themeColor="text1"/>
                <w:sz w:val="24"/>
                <w:szCs w:val="24"/>
              </w:rPr>
            </w:pPr>
          </w:p>
          <w:p w14:paraId="2C526A55" w14:textId="77777777" w:rsidR="007E4D7A" w:rsidRPr="00932400" w:rsidRDefault="007E4D7A" w:rsidP="004240ED">
            <w:pPr>
              <w:spacing w:before="60" w:after="60" w:line="280" w:lineRule="exact"/>
              <w:jc w:val="both"/>
              <w:rPr>
                <w:rFonts w:ascii="Times New Roman" w:hAnsi="Times New Roman"/>
                <w:color w:val="000000" w:themeColor="text1"/>
                <w:sz w:val="24"/>
                <w:szCs w:val="24"/>
              </w:rPr>
            </w:pPr>
            <w:r w:rsidRPr="00932400">
              <w:rPr>
                <w:rFonts w:ascii="Times New Roman" w:hAnsi="Times New Roman"/>
                <w:color w:val="000000" w:themeColor="text1"/>
                <w:sz w:val="24"/>
                <w:szCs w:val="24"/>
              </w:rPr>
              <w:t>Büntetőjogi felelősségem tudatában kijelentem, hogy a fenti adatok a valóságnak megfelelnek</w:t>
            </w:r>
          </w:p>
          <w:p w14:paraId="70C6133F" w14:textId="77777777" w:rsidR="007E4D7A" w:rsidRPr="00932400" w:rsidRDefault="007E4D7A" w:rsidP="004240ED">
            <w:pPr>
              <w:spacing w:before="60" w:after="60" w:line="280" w:lineRule="exact"/>
              <w:rPr>
                <w:rFonts w:ascii="Times New Roman" w:hAnsi="Times New Roman"/>
                <w:color w:val="000000" w:themeColor="text1"/>
                <w:sz w:val="24"/>
                <w:szCs w:val="24"/>
              </w:rPr>
            </w:pPr>
          </w:p>
          <w:p w14:paraId="79DD45F4" w14:textId="77777777" w:rsidR="007E4D7A" w:rsidRPr="00932400" w:rsidRDefault="007E4D7A" w:rsidP="004240ED">
            <w:pPr>
              <w:spacing w:before="60" w:after="60" w:line="280" w:lineRule="exact"/>
              <w:rPr>
                <w:rFonts w:ascii="Times New Roman" w:hAnsi="Times New Roman"/>
                <w:color w:val="000000" w:themeColor="text1"/>
                <w:sz w:val="24"/>
                <w:szCs w:val="24"/>
              </w:rPr>
            </w:pPr>
            <w:r w:rsidRPr="00932400">
              <w:rPr>
                <w:rFonts w:ascii="Times New Roman" w:hAnsi="Times New Roman"/>
                <w:color w:val="000000" w:themeColor="text1"/>
                <w:sz w:val="24"/>
                <w:szCs w:val="24"/>
              </w:rPr>
              <w:t>Kelt:</w:t>
            </w:r>
          </w:p>
          <w:p w14:paraId="38D19B66" w14:textId="77777777" w:rsidR="007E4D7A" w:rsidRPr="00932400" w:rsidRDefault="007E4D7A" w:rsidP="004240ED">
            <w:pPr>
              <w:spacing w:before="60" w:after="60" w:line="280" w:lineRule="exact"/>
              <w:rPr>
                <w:rFonts w:ascii="Times New Roman" w:hAnsi="Times New Roman"/>
                <w:color w:val="000000" w:themeColor="text1"/>
                <w:sz w:val="24"/>
                <w:szCs w:val="24"/>
              </w:rPr>
            </w:pPr>
          </w:p>
          <w:p w14:paraId="5C437856" w14:textId="77777777" w:rsidR="007E4D7A" w:rsidRPr="00932400" w:rsidRDefault="007E4D7A" w:rsidP="004240ED">
            <w:pPr>
              <w:tabs>
                <w:tab w:val="center" w:pos="7088"/>
              </w:tabs>
              <w:spacing w:before="60" w:after="60" w:line="280" w:lineRule="exact"/>
              <w:rPr>
                <w:rFonts w:ascii="Times New Roman" w:hAnsi="Times New Roman"/>
                <w:color w:val="000000" w:themeColor="text1"/>
                <w:sz w:val="24"/>
                <w:szCs w:val="24"/>
              </w:rPr>
            </w:pPr>
            <w:r w:rsidRPr="00932400">
              <w:rPr>
                <w:rFonts w:ascii="Times New Roman" w:hAnsi="Times New Roman"/>
                <w:color w:val="000000" w:themeColor="text1"/>
                <w:sz w:val="24"/>
                <w:szCs w:val="24"/>
              </w:rPr>
              <w:tab/>
              <w:t>………………………………</w:t>
            </w:r>
          </w:p>
          <w:p w14:paraId="236C64BE" w14:textId="77777777" w:rsidR="007E4D7A" w:rsidRPr="00932400" w:rsidRDefault="007E4D7A" w:rsidP="004240ED">
            <w:pPr>
              <w:tabs>
                <w:tab w:val="center" w:pos="7088"/>
              </w:tabs>
              <w:spacing w:before="60" w:after="60" w:line="280" w:lineRule="exact"/>
              <w:rPr>
                <w:rFonts w:ascii="Times New Roman" w:hAnsi="Times New Roman"/>
                <w:color w:val="000000" w:themeColor="text1"/>
                <w:sz w:val="24"/>
                <w:szCs w:val="24"/>
              </w:rPr>
            </w:pPr>
            <w:r w:rsidRPr="00932400">
              <w:rPr>
                <w:rFonts w:ascii="Times New Roman" w:hAnsi="Times New Roman"/>
                <w:color w:val="000000" w:themeColor="text1"/>
                <w:sz w:val="24"/>
                <w:szCs w:val="24"/>
              </w:rPr>
              <w:tab/>
              <w:t>sajátkezű aláírás</w:t>
            </w:r>
          </w:p>
          <w:p w14:paraId="10619D46" w14:textId="77777777" w:rsidR="007E4D7A" w:rsidRPr="00932400" w:rsidRDefault="007E4D7A" w:rsidP="004240ED">
            <w:pPr>
              <w:tabs>
                <w:tab w:val="center" w:pos="7088"/>
              </w:tabs>
              <w:suppressAutoHyphens/>
              <w:spacing w:before="60" w:after="60"/>
              <w:jc w:val="center"/>
              <w:rPr>
                <w:rFonts w:ascii="Times New Roman" w:hAnsi="Times New Roman"/>
                <w:color w:val="000000" w:themeColor="text1"/>
                <w:sz w:val="24"/>
                <w:szCs w:val="24"/>
              </w:rPr>
            </w:pPr>
          </w:p>
        </w:tc>
      </w:tr>
    </w:tbl>
    <w:p w14:paraId="775FC763" w14:textId="77777777" w:rsidR="00C351EE" w:rsidRPr="00932400" w:rsidRDefault="00C351EE" w:rsidP="00416B25">
      <w:pPr>
        <w:pStyle w:val="Listaszerbekezds11"/>
        <w:ind w:left="0"/>
        <w:jc w:val="right"/>
        <w:rPr>
          <w:sz w:val="24"/>
          <w:szCs w:val="24"/>
        </w:rPr>
      </w:pPr>
    </w:p>
    <w:p w14:paraId="30710BF7" w14:textId="77777777" w:rsidR="00C351EE" w:rsidRPr="00932400" w:rsidRDefault="00C351EE" w:rsidP="00416B25">
      <w:pPr>
        <w:pStyle w:val="Listaszerbekezds11"/>
        <w:ind w:left="0"/>
        <w:jc w:val="right"/>
        <w:rPr>
          <w:sz w:val="24"/>
          <w:szCs w:val="24"/>
        </w:rPr>
      </w:pPr>
    </w:p>
    <w:p w14:paraId="7BE4C4E4" w14:textId="77777777" w:rsidR="00A314A3" w:rsidRPr="00932400" w:rsidRDefault="00A314A3" w:rsidP="00416B25">
      <w:pPr>
        <w:pStyle w:val="Listaszerbekezds11"/>
        <w:ind w:left="0"/>
        <w:jc w:val="right"/>
        <w:rPr>
          <w:sz w:val="24"/>
          <w:szCs w:val="24"/>
        </w:rPr>
      </w:pPr>
    </w:p>
    <w:p w14:paraId="12624795" w14:textId="77777777" w:rsidR="00086A59" w:rsidRPr="00932400" w:rsidRDefault="00086A59" w:rsidP="00E73C10">
      <w:pPr>
        <w:pStyle w:val="Listaszerbekezds11"/>
        <w:ind w:left="0"/>
        <w:rPr>
          <w:sz w:val="24"/>
          <w:szCs w:val="24"/>
        </w:rPr>
      </w:pPr>
    </w:p>
    <w:p w14:paraId="5F60D035" w14:textId="77777777" w:rsidR="00E73C10" w:rsidRPr="00932400" w:rsidRDefault="00E73C10" w:rsidP="00E73C10">
      <w:pPr>
        <w:pStyle w:val="Listaszerbekezds11"/>
        <w:ind w:left="0"/>
        <w:rPr>
          <w:sz w:val="24"/>
          <w:szCs w:val="24"/>
        </w:rPr>
      </w:pPr>
    </w:p>
    <w:p w14:paraId="20205A1F" w14:textId="77777777" w:rsidR="00062099" w:rsidRPr="00932400" w:rsidRDefault="00062099" w:rsidP="00E73C10">
      <w:pPr>
        <w:pStyle w:val="Listaszerbekezds11"/>
        <w:ind w:left="0"/>
        <w:rPr>
          <w:sz w:val="24"/>
          <w:szCs w:val="24"/>
        </w:rPr>
      </w:pPr>
    </w:p>
    <w:p w14:paraId="142E1B13" w14:textId="77777777" w:rsidR="00062099" w:rsidRPr="00932400" w:rsidRDefault="00062099" w:rsidP="00E73C10">
      <w:pPr>
        <w:pStyle w:val="Listaszerbekezds11"/>
        <w:ind w:left="0"/>
        <w:rPr>
          <w:sz w:val="24"/>
          <w:szCs w:val="24"/>
        </w:rPr>
      </w:pPr>
    </w:p>
    <w:p w14:paraId="47D16A24" w14:textId="77777777" w:rsidR="00062099" w:rsidRPr="00932400" w:rsidRDefault="00062099" w:rsidP="00E73C10">
      <w:pPr>
        <w:pStyle w:val="Listaszerbekezds11"/>
        <w:ind w:left="0"/>
        <w:rPr>
          <w:sz w:val="24"/>
          <w:szCs w:val="24"/>
        </w:rPr>
      </w:pPr>
    </w:p>
    <w:p w14:paraId="47E1B06F" w14:textId="77777777" w:rsidR="00062099" w:rsidRPr="00932400" w:rsidRDefault="00062099" w:rsidP="00E73C10">
      <w:pPr>
        <w:pStyle w:val="Listaszerbekezds11"/>
        <w:ind w:left="0"/>
        <w:rPr>
          <w:sz w:val="24"/>
          <w:szCs w:val="24"/>
        </w:rPr>
      </w:pPr>
    </w:p>
    <w:p w14:paraId="383A657F" w14:textId="77777777" w:rsidR="00E62CCA" w:rsidRPr="00932400" w:rsidRDefault="00E62CCA">
      <w:pPr>
        <w:spacing w:after="0" w:line="240" w:lineRule="auto"/>
        <w:rPr>
          <w:rFonts w:ascii="Times New Roman" w:hAnsi="Times New Roman"/>
          <w:sz w:val="24"/>
          <w:szCs w:val="24"/>
          <w:lang w:val="en-GB"/>
        </w:rPr>
      </w:pPr>
      <w:r w:rsidRPr="00932400">
        <w:rPr>
          <w:sz w:val="24"/>
          <w:szCs w:val="24"/>
        </w:rPr>
        <w:br w:type="page"/>
      </w:r>
    </w:p>
    <w:p w14:paraId="33548471" w14:textId="77777777" w:rsidR="00062099" w:rsidRPr="00932400" w:rsidRDefault="00062099" w:rsidP="00E73C10">
      <w:pPr>
        <w:pStyle w:val="Listaszerbekezds11"/>
        <w:ind w:left="0"/>
        <w:rPr>
          <w:sz w:val="24"/>
          <w:szCs w:val="24"/>
        </w:rPr>
      </w:pPr>
    </w:p>
    <w:p w14:paraId="4C69AB95" w14:textId="77777777" w:rsidR="00C351EE" w:rsidRPr="00932400" w:rsidRDefault="00966A28" w:rsidP="00C351EE">
      <w:pPr>
        <w:pStyle w:val="Listaszerbekezds11"/>
        <w:ind w:left="142"/>
        <w:jc w:val="right"/>
        <w:rPr>
          <w:b/>
          <w:sz w:val="24"/>
          <w:szCs w:val="24"/>
        </w:rPr>
      </w:pPr>
      <w:r w:rsidRPr="00932400">
        <w:rPr>
          <w:b/>
          <w:sz w:val="24"/>
          <w:szCs w:val="24"/>
        </w:rPr>
        <w:t>10</w:t>
      </w:r>
      <w:r w:rsidR="00C351EE" w:rsidRPr="00932400">
        <w:rPr>
          <w:b/>
          <w:sz w:val="24"/>
          <w:szCs w:val="24"/>
        </w:rPr>
        <w:t>.számú melléklet</w:t>
      </w:r>
    </w:p>
    <w:p w14:paraId="0CE84661" w14:textId="77777777" w:rsidR="00C351EE" w:rsidRPr="00932400" w:rsidRDefault="00C351EE" w:rsidP="00C351EE">
      <w:pPr>
        <w:pStyle w:val="Listaszerbekezds11"/>
        <w:ind w:left="142"/>
        <w:jc w:val="right"/>
        <w:rPr>
          <w:b/>
          <w:sz w:val="24"/>
          <w:szCs w:val="24"/>
        </w:rPr>
      </w:pPr>
    </w:p>
    <w:p w14:paraId="45E0A325" w14:textId="77777777" w:rsidR="00C351EE" w:rsidRPr="00932400" w:rsidRDefault="00C351EE" w:rsidP="00C351EE">
      <w:pPr>
        <w:spacing w:after="200" w:line="276" w:lineRule="auto"/>
        <w:jc w:val="center"/>
        <w:rPr>
          <w:rFonts w:ascii="Times New Roman" w:hAnsi="Times New Roman"/>
          <w:b/>
          <w:smallCaps/>
          <w:sz w:val="24"/>
          <w:szCs w:val="24"/>
        </w:rPr>
      </w:pPr>
      <w:r w:rsidRPr="00932400">
        <w:rPr>
          <w:rFonts w:ascii="Times New Roman" w:hAnsi="Times New Roman"/>
          <w:b/>
          <w:smallCaps/>
          <w:sz w:val="24"/>
          <w:szCs w:val="24"/>
        </w:rPr>
        <w:t>NYILATKOZAT</w:t>
      </w:r>
    </w:p>
    <w:p w14:paraId="55DFAD37" w14:textId="77777777" w:rsidR="00C351EE" w:rsidRPr="00932400" w:rsidRDefault="00C351EE" w:rsidP="00C351EE">
      <w:pPr>
        <w:spacing w:after="200" w:line="276" w:lineRule="auto"/>
        <w:jc w:val="center"/>
        <w:rPr>
          <w:rFonts w:ascii="Times New Roman" w:hAnsi="Times New Roman"/>
          <w:b/>
          <w:sz w:val="24"/>
          <w:szCs w:val="24"/>
        </w:rPr>
      </w:pPr>
      <w:r w:rsidRPr="00932400">
        <w:rPr>
          <w:rFonts w:ascii="Times New Roman" w:hAnsi="Times New Roman"/>
          <w:b/>
          <w:sz w:val="24"/>
          <w:szCs w:val="24"/>
        </w:rPr>
        <w:t xml:space="preserve">az eljárásba bevonni kívánt </w:t>
      </w:r>
      <w:r w:rsidR="00A314A3" w:rsidRPr="00932400">
        <w:rPr>
          <w:rFonts w:ascii="Times New Roman" w:hAnsi="Times New Roman"/>
          <w:b/>
          <w:sz w:val="24"/>
          <w:szCs w:val="24"/>
        </w:rPr>
        <w:t xml:space="preserve">építésvezető </w:t>
      </w:r>
      <w:r w:rsidRPr="00932400">
        <w:rPr>
          <w:rFonts w:ascii="Times New Roman" w:hAnsi="Times New Roman"/>
          <w:b/>
          <w:sz w:val="24"/>
          <w:szCs w:val="24"/>
        </w:rPr>
        <w:t>szakemberről</w:t>
      </w:r>
    </w:p>
    <w:p w14:paraId="0104EA9B" w14:textId="28E1C4D1" w:rsidR="00C351EE" w:rsidRPr="00932400" w:rsidRDefault="00C351EE" w:rsidP="00E27B89">
      <w:pPr>
        <w:spacing w:after="0" w:line="100" w:lineRule="atLeast"/>
        <w:jc w:val="both"/>
        <w:rPr>
          <w:rFonts w:ascii="Times New Roman" w:hAnsi="Times New Roman"/>
          <w:b/>
          <w:color w:val="00000A"/>
          <w:sz w:val="24"/>
          <w:szCs w:val="24"/>
        </w:rPr>
      </w:pPr>
      <w:r w:rsidRPr="00932400">
        <w:rPr>
          <w:rFonts w:ascii="Times New Roman" w:hAnsi="Times New Roman"/>
          <w:sz w:val="24"/>
          <w:szCs w:val="24"/>
        </w:rPr>
        <w:t xml:space="preserve">Alulírott………………………………………… mint a(z)……………………………………………(székhely:………………………………………) cégjegyzésre jogosult képviselője ezennel kijelentem, hogy a(z) ……………………………… mint ajánlattevő </w:t>
      </w:r>
      <w:r w:rsidR="00943564" w:rsidRPr="00932400">
        <w:rPr>
          <w:rFonts w:ascii="Times New Roman" w:hAnsi="Times New Roman"/>
          <w:sz w:val="24"/>
          <w:szCs w:val="24"/>
        </w:rPr>
        <w:t>a</w:t>
      </w:r>
      <w:r w:rsidR="00943564">
        <w:rPr>
          <w:rFonts w:ascii="Times New Roman" w:hAnsi="Times New Roman"/>
          <w:sz w:val="24"/>
          <w:szCs w:val="24"/>
        </w:rPr>
        <w:t>z</w:t>
      </w:r>
      <w:r w:rsidR="00D26E49">
        <w:rPr>
          <w:rFonts w:ascii="Times New Roman" w:hAnsi="Times New Roman"/>
          <w:sz w:val="24"/>
          <w:szCs w:val="24"/>
        </w:rPr>
        <w:t xml:space="preserve"> </w:t>
      </w:r>
      <w:r w:rsidR="00D26E49">
        <w:rPr>
          <w:rFonts w:ascii="Times New Roman" w:hAnsi="Times New Roman"/>
          <w:b/>
          <w:color w:val="00000A"/>
          <w:sz w:val="24"/>
          <w:szCs w:val="24"/>
        </w:rPr>
        <w:t>Osika Szandra</w:t>
      </w:r>
      <w:r w:rsidR="00943564">
        <w:rPr>
          <w:rFonts w:ascii="Times New Roman" w:hAnsi="Times New Roman"/>
          <w:b/>
          <w:color w:val="00000A"/>
          <w:sz w:val="24"/>
          <w:szCs w:val="24"/>
        </w:rPr>
        <w:t>.</w:t>
      </w:r>
      <w:r w:rsidR="00943564" w:rsidRPr="00932400">
        <w:rPr>
          <w:rFonts w:ascii="Times New Roman" w:hAnsi="Times New Roman"/>
          <w:b/>
          <w:color w:val="00000A"/>
          <w:sz w:val="24"/>
          <w:szCs w:val="24"/>
        </w:rPr>
        <w:t xml:space="preserve">, </w:t>
      </w:r>
      <w:r w:rsidR="00943564" w:rsidRPr="00932400">
        <w:rPr>
          <w:rFonts w:ascii="Times New Roman" w:hAnsi="Times New Roman"/>
          <w:color w:val="00000A"/>
          <w:sz w:val="24"/>
          <w:szCs w:val="24"/>
        </w:rPr>
        <w:t>mint</w:t>
      </w:r>
      <w:r w:rsidR="00943564" w:rsidRPr="00932400">
        <w:rPr>
          <w:rFonts w:ascii="Times New Roman" w:hAnsi="Times New Roman"/>
          <w:sz w:val="24"/>
          <w:szCs w:val="24"/>
        </w:rPr>
        <w:t xml:space="preserve"> ajánlatkérő által, </w:t>
      </w:r>
      <w:r w:rsidR="00943564" w:rsidRPr="00932400">
        <w:rPr>
          <w:rFonts w:ascii="Times New Roman" w:hAnsi="Times New Roman"/>
          <w:b/>
          <w:iCs/>
          <w:sz w:val="24"/>
          <w:szCs w:val="24"/>
        </w:rPr>
        <w:t>„</w:t>
      </w:r>
      <w:r w:rsidR="00D26E49">
        <w:rPr>
          <w:rFonts w:ascii="Times New Roman" w:hAnsi="Times New Roman"/>
          <w:b/>
          <w:iCs/>
          <w:sz w:val="24"/>
          <w:szCs w:val="24"/>
        </w:rPr>
        <w:t>Szálláshely bővítés és wellness részleg építés Tállyán</w:t>
      </w:r>
      <w:r w:rsidRPr="00932400">
        <w:rPr>
          <w:rFonts w:ascii="Times New Roman" w:hAnsi="Times New Roman"/>
          <w:b/>
          <w:sz w:val="24"/>
          <w:szCs w:val="24"/>
        </w:rPr>
        <w:t xml:space="preserve">” </w:t>
      </w:r>
      <w:r w:rsidRPr="00932400">
        <w:rPr>
          <w:rFonts w:ascii="Times New Roman" w:hAnsi="Times New Roman"/>
          <w:sz w:val="24"/>
          <w:szCs w:val="24"/>
        </w:rPr>
        <w:t>tárgyú eljárás ajánlattételi felhívásában 2. számú értékelési részszempont előírásai körében meghatározott alábbi szakemberrel rendelkezünk, és nyilatkozom, hogy az alábbiakban megjelölt pozícióra kívánom megajánlani:</w:t>
      </w:r>
    </w:p>
    <w:tbl>
      <w:tblPr>
        <w:tblW w:w="8788"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828"/>
        <w:gridCol w:w="1843"/>
        <w:gridCol w:w="3416"/>
        <w:gridCol w:w="1701"/>
      </w:tblGrid>
      <w:tr w:rsidR="00C351EE" w:rsidRPr="00932400" w14:paraId="16975C57" w14:textId="77777777" w:rsidTr="00531693">
        <w:trPr>
          <w:trHeight w:val="20"/>
          <w:jc w:val="center"/>
        </w:trPr>
        <w:tc>
          <w:tcPr>
            <w:tcW w:w="1828" w:type="dxa"/>
            <w:tcBorders>
              <w:top w:val="double" w:sz="4" w:space="0" w:color="auto"/>
              <w:left w:val="double" w:sz="4" w:space="0" w:color="auto"/>
              <w:bottom w:val="double" w:sz="4" w:space="0" w:color="auto"/>
              <w:right w:val="double" w:sz="4" w:space="0" w:color="auto"/>
            </w:tcBorders>
            <w:shd w:val="clear" w:color="auto" w:fill="C6D9F1"/>
            <w:vAlign w:val="center"/>
          </w:tcPr>
          <w:p w14:paraId="34A8E4B2" w14:textId="77777777" w:rsidR="00C351EE" w:rsidRPr="00932400" w:rsidRDefault="00C351EE" w:rsidP="00531693">
            <w:pPr>
              <w:spacing w:after="200" w:line="276" w:lineRule="auto"/>
              <w:jc w:val="center"/>
              <w:rPr>
                <w:rFonts w:ascii="Times New Roman" w:hAnsi="Times New Roman"/>
                <w:b/>
                <w:sz w:val="24"/>
                <w:szCs w:val="24"/>
              </w:rPr>
            </w:pPr>
            <w:r w:rsidRPr="00932400">
              <w:rPr>
                <w:rFonts w:ascii="Times New Roman" w:hAnsi="Times New Roman"/>
                <w:b/>
                <w:sz w:val="24"/>
                <w:szCs w:val="24"/>
              </w:rPr>
              <w:t>Szakember neve</w:t>
            </w:r>
          </w:p>
        </w:tc>
        <w:tc>
          <w:tcPr>
            <w:tcW w:w="1843" w:type="dxa"/>
            <w:tcBorders>
              <w:top w:val="double" w:sz="4" w:space="0" w:color="auto"/>
              <w:left w:val="double" w:sz="4" w:space="0" w:color="auto"/>
              <w:bottom w:val="double" w:sz="4" w:space="0" w:color="auto"/>
              <w:right w:val="double" w:sz="4" w:space="0" w:color="auto"/>
            </w:tcBorders>
            <w:shd w:val="clear" w:color="auto" w:fill="C6D9F1"/>
            <w:vAlign w:val="center"/>
          </w:tcPr>
          <w:p w14:paraId="4E5A56D5" w14:textId="77777777" w:rsidR="00C351EE" w:rsidRPr="00932400" w:rsidRDefault="00C351EE" w:rsidP="00531693">
            <w:pPr>
              <w:spacing w:after="200" w:line="276" w:lineRule="auto"/>
              <w:jc w:val="center"/>
              <w:rPr>
                <w:rFonts w:ascii="Times New Roman" w:hAnsi="Times New Roman"/>
                <w:b/>
                <w:sz w:val="24"/>
                <w:szCs w:val="24"/>
              </w:rPr>
            </w:pPr>
            <w:r w:rsidRPr="00932400">
              <w:rPr>
                <w:rFonts w:ascii="Times New Roman" w:hAnsi="Times New Roman"/>
                <w:b/>
                <w:sz w:val="24"/>
                <w:szCs w:val="24"/>
              </w:rPr>
              <w:t>A szerződés teljesítésekor betöltendő munkakör</w:t>
            </w:r>
          </w:p>
        </w:tc>
        <w:tc>
          <w:tcPr>
            <w:tcW w:w="3416" w:type="dxa"/>
            <w:tcBorders>
              <w:top w:val="double" w:sz="4" w:space="0" w:color="auto"/>
              <w:left w:val="double" w:sz="4" w:space="0" w:color="auto"/>
              <w:bottom w:val="double" w:sz="4" w:space="0" w:color="auto"/>
              <w:right w:val="double" w:sz="4" w:space="0" w:color="auto"/>
            </w:tcBorders>
            <w:shd w:val="clear" w:color="auto" w:fill="C6D9F1"/>
            <w:vAlign w:val="center"/>
          </w:tcPr>
          <w:p w14:paraId="7AC20A5F" w14:textId="77777777" w:rsidR="00C351EE" w:rsidRPr="00932400" w:rsidRDefault="00C351EE" w:rsidP="00531693">
            <w:pPr>
              <w:spacing w:after="200" w:line="276" w:lineRule="auto"/>
              <w:jc w:val="center"/>
              <w:rPr>
                <w:rFonts w:ascii="Times New Roman" w:hAnsi="Times New Roman"/>
                <w:b/>
                <w:sz w:val="24"/>
                <w:szCs w:val="24"/>
              </w:rPr>
            </w:pPr>
            <w:r w:rsidRPr="00932400">
              <w:rPr>
                <w:rFonts w:ascii="Times New Roman" w:hAnsi="Times New Roman"/>
                <w:b/>
                <w:sz w:val="24"/>
                <w:szCs w:val="24"/>
              </w:rPr>
              <w:t>Kamarai jogosultság (adott esetben)</w:t>
            </w:r>
          </w:p>
        </w:tc>
        <w:tc>
          <w:tcPr>
            <w:tcW w:w="1701" w:type="dxa"/>
            <w:tcBorders>
              <w:top w:val="double" w:sz="4" w:space="0" w:color="auto"/>
              <w:left w:val="double" w:sz="4" w:space="0" w:color="auto"/>
              <w:bottom w:val="double" w:sz="4" w:space="0" w:color="auto"/>
              <w:right w:val="double" w:sz="4" w:space="0" w:color="auto"/>
            </w:tcBorders>
            <w:shd w:val="clear" w:color="auto" w:fill="C6D9F1"/>
            <w:vAlign w:val="center"/>
          </w:tcPr>
          <w:p w14:paraId="0114D0B5" w14:textId="77777777" w:rsidR="00C351EE" w:rsidRPr="00932400" w:rsidRDefault="00C351EE" w:rsidP="00531693">
            <w:pPr>
              <w:spacing w:after="200" w:line="276" w:lineRule="auto"/>
              <w:jc w:val="center"/>
              <w:rPr>
                <w:rFonts w:ascii="Times New Roman" w:hAnsi="Times New Roman"/>
                <w:b/>
                <w:sz w:val="24"/>
                <w:szCs w:val="24"/>
              </w:rPr>
            </w:pPr>
            <w:r w:rsidRPr="00932400">
              <w:rPr>
                <w:rFonts w:ascii="Times New Roman" w:hAnsi="Times New Roman"/>
                <w:b/>
                <w:sz w:val="24"/>
                <w:szCs w:val="24"/>
              </w:rPr>
              <w:t>Releváns szakmai tapasztalat (hónap)</w:t>
            </w:r>
          </w:p>
        </w:tc>
      </w:tr>
      <w:tr w:rsidR="00C351EE" w:rsidRPr="00932400" w14:paraId="7287C5E8" w14:textId="77777777" w:rsidTr="00531693">
        <w:trPr>
          <w:trHeight w:val="519"/>
          <w:jc w:val="center"/>
        </w:trPr>
        <w:tc>
          <w:tcPr>
            <w:tcW w:w="1828" w:type="dxa"/>
            <w:tcBorders>
              <w:top w:val="double" w:sz="4" w:space="0" w:color="auto"/>
            </w:tcBorders>
            <w:vAlign w:val="center"/>
          </w:tcPr>
          <w:p w14:paraId="47BE2C01" w14:textId="77777777" w:rsidR="00C351EE" w:rsidRPr="00932400" w:rsidRDefault="00C351EE" w:rsidP="00531693">
            <w:pPr>
              <w:spacing w:after="200" w:line="276" w:lineRule="auto"/>
              <w:jc w:val="center"/>
              <w:rPr>
                <w:rFonts w:ascii="Times New Roman" w:hAnsi="Times New Roman"/>
                <w:sz w:val="24"/>
                <w:szCs w:val="24"/>
              </w:rPr>
            </w:pPr>
            <w:r w:rsidRPr="00932400">
              <w:rPr>
                <w:rFonts w:ascii="Times New Roman" w:hAnsi="Times New Roman"/>
                <w:sz w:val="24"/>
                <w:szCs w:val="24"/>
              </w:rPr>
              <w:t>………………..</w:t>
            </w:r>
          </w:p>
        </w:tc>
        <w:tc>
          <w:tcPr>
            <w:tcW w:w="1843" w:type="dxa"/>
            <w:tcBorders>
              <w:top w:val="double" w:sz="4" w:space="0" w:color="auto"/>
            </w:tcBorders>
            <w:vAlign w:val="center"/>
          </w:tcPr>
          <w:p w14:paraId="65AB02C2" w14:textId="77777777" w:rsidR="00C351EE" w:rsidRPr="00932400" w:rsidRDefault="00A314A3" w:rsidP="00531693">
            <w:pPr>
              <w:spacing w:after="200" w:line="276" w:lineRule="auto"/>
              <w:jc w:val="center"/>
              <w:rPr>
                <w:rFonts w:ascii="Times New Roman" w:hAnsi="Times New Roman"/>
                <w:sz w:val="24"/>
                <w:szCs w:val="24"/>
              </w:rPr>
            </w:pPr>
            <w:r w:rsidRPr="00932400">
              <w:rPr>
                <w:rFonts w:ascii="Times New Roman" w:hAnsi="Times New Roman"/>
                <w:sz w:val="24"/>
                <w:szCs w:val="24"/>
              </w:rPr>
              <w:t>építésvezető</w:t>
            </w:r>
          </w:p>
        </w:tc>
        <w:tc>
          <w:tcPr>
            <w:tcW w:w="3416" w:type="dxa"/>
            <w:tcBorders>
              <w:top w:val="double" w:sz="4" w:space="0" w:color="auto"/>
            </w:tcBorders>
            <w:vAlign w:val="center"/>
          </w:tcPr>
          <w:p w14:paraId="6C95AD48" w14:textId="77777777" w:rsidR="00A314A3" w:rsidRPr="00932400" w:rsidRDefault="00A314A3" w:rsidP="00A314A3">
            <w:pPr>
              <w:spacing w:after="200" w:line="276" w:lineRule="auto"/>
              <w:ind w:left="-128"/>
              <w:jc w:val="center"/>
              <w:rPr>
                <w:rFonts w:ascii="Times New Roman" w:hAnsi="Times New Roman"/>
                <w:sz w:val="24"/>
                <w:szCs w:val="24"/>
              </w:rPr>
            </w:pPr>
            <w:r w:rsidRPr="00932400">
              <w:rPr>
                <w:rFonts w:ascii="Times New Roman" w:hAnsi="Times New Roman"/>
                <w:sz w:val="24"/>
                <w:szCs w:val="24"/>
              </w:rPr>
              <w:t>….. jogosultság (adott esetben)</w:t>
            </w:r>
          </w:p>
          <w:p w14:paraId="45259712" w14:textId="77777777" w:rsidR="00C351EE" w:rsidRPr="00932400" w:rsidRDefault="00A314A3" w:rsidP="00A314A3">
            <w:pPr>
              <w:spacing w:after="200" w:line="276" w:lineRule="auto"/>
              <w:ind w:left="-128"/>
              <w:jc w:val="center"/>
              <w:rPr>
                <w:rFonts w:ascii="Times New Roman" w:hAnsi="Times New Roman"/>
                <w:sz w:val="24"/>
                <w:szCs w:val="24"/>
              </w:rPr>
            </w:pPr>
            <w:r w:rsidRPr="00932400">
              <w:rPr>
                <w:rFonts w:ascii="Times New Roman" w:hAnsi="Times New Roman"/>
                <w:sz w:val="24"/>
                <w:szCs w:val="24"/>
              </w:rPr>
              <w:t>Kamarai nyilvántartási száma (adott esetben):…………..</w:t>
            </w:r>
          </w:p>
        </w:tc>
        <w:tc>
          <w:tcPr>
            <w:tcW w:w="1701" w:type="dxa"/>
            <w:tcBorders>
              <w:top w:val="double" w:sz="4" w:space="0" w:color="auto"/>
            </w:tcBorders>
            <w:vAlign w:val="center"/>
          </w:tcPr>
          <w:p w14:paraId="4E216761" w14:textId="77777777" w:rsidR="00C351EE" w:rsidRPr="00932400" w:rsidRDefault="00C351EE" w:rsidP="00531693">
            <w:pPr>
              <w:spacing w:after="200" w:line="276" w:lineRule="auto"/>
              <w:ind w:left="-128"/>
              <w:jc w:val="center"/>
              <w:rPr>
                <w:rFonts w:ascii="Times New Roman" w:hAnsi="Times New Roman"/>
                <w:sz w:val="24"/>
                <w:szCs w:val="24"/>
              </w:rPr>
            </w:pPr>
            <w:r w:rsidRPr="00932400">
              <w:rPr>
                <w:rFonts w:ascii="Times New Roman" w:hAnsi="Times New Roman"/>
                <w:sz w:val="24"/>
                <w:szCs w:val="24"/>
              </w:rPr>
              <w:t>……………. (felolvasólappal összhangban)</w:t>
            </w:r>
          </w:p>
        </w:tc>
      </w:tr>
    </w:tbl>
    <w:p w14:paraId="5DC05508" w14:textId="77777777" w:rsidR="00C351EE" w:rsidRPr="00932400" w:rsidRDefault="00C351EE" w:rsidP="00C351EE">
      <w:pPr>
        <w:spacing w:line="276" w:lineRule="auto"/>
        <w:ind w:left="720"/>
        <w:rPr>
          <w:rFonts w:ascii="Times New Roman" w:hAnsi="Times New Roman"/>
          <w:sz w:val="24"/>
          <w:szCs w:val="24"/>
        </w:rPr>
      </w:pPr>
    </w:p>
    <w:p w14:paraId="368B0892" w14:textId="77777777" w:rsidR="002C7157" w:rsidRPr="00932400" w:rsidRDefault="002C7157" w:rsidP="002C7157">
      <w:pPr>
        <w:spacing w:before="60" w:after="60" w:line="240" w:lineRule="auto"/>
        <w:rPr>
          <w:rFonts w:ascii="Times New Roman" w:hAnsi="Times New Roman"/>
          <w:sz w:val="24"/>
          <w:szCs w:val="24"/>
          <w:lang w:eastAsia="hu-HU"/>
        </w:rPr>
      </w:pPr>
      <w:r w:rsidRPr="00932400">
        <w:rPr>
          <w:rFonts w:ascii="Times New Roman" w:hAnsi="Times New Roman"/>
          <w:sz w:val="24"/>
          <w:szCs w:val="24"/>
          <w:lang w:eastAsia="hu-HU"/>
        </w:rPr>
        <w:t>Keltezés (helység, év, hónap, nap)</w:t>
      </w:r>
    </w:p>
    <w:p w14:paraId="0ED49BC3" w14:textId="77777777" w:rsidR="002C7157" w:rsidRPr="00932400" w:rsidRDefault="002C7157" w:rsidP="002C7157">
      <w:pPr>
        <w:spacing w:before="60" w:after="60" w:line="240" w:lineRule="auto"/>
        <w:rPr>
          <w:rFonts w:ascii="Times New Roman" w:hAnsi="Times New Roman"/>
          <w:sz w:val="24"/>
          <w:szCs w:val="24"/>
          <w:lang w:eastAsia="hu-HU"/>
        </w:rPr>
      </w:pPr>
    </w:p>
    <w:p w14:paraId="0D684FB3" w14:textId="77777777" w:rsidR="002C7157" w:rsidRPr="00932400" w:rsidRDefault="002C7157" w:rsidP="002C7157">
      <w:pPr>
        <w:spacing w:before="60" w:after="60" w:line="240" w:lineRule="auto"/>
        <w:rPr>
          <w:rFonts w:ascii="Times New Roman" w:hAnsi="Times New Roman"/>
          <w:sz w:val="24"/>
          <w:szCs w:val="24"/>
          <w:lang w:eastAsia="hu-HU"/>
        </w:rPr>
      </w:pPr>
    </w:p>
    <w:tbl>
      <w:tblPr>
        <w:tblW w:w="0" w:type="auto"/>
        <w:jc w:val="right"/>
        <w:tblLook w:val="01E0" w:firstRow="1" w:lastRow="1" w:firstColumn="1" w:lastColumn="1" w:noHBand="0" w:noVBand="0"/>
      </w:tblPr>
      <w:tblGrid>
        <w:gridCol w:w="4656"/>
      </w:tblGrid>
      <w:tr w:rsidR="002C7157" w:rsidRPr="00932400" w14:paraId="51B56EBB" w14:textId="77777777" w:rsidTr="005B03F7">
        <w:trPr>
          <w:jc w:val="right"/>
        </w:trPr>
        <w:tc>
          <w:tcPr>
            <w:tcW w:w="4606" w:type="dxa"/>
          </w:tcPr>
          <w:p w14:paraId="75C640EB" w14:textId="77777777" w:rsidR="002C7157" w:rsidRPr="00932400" w:rsidRDefault="002C7157" w:rsidP="005B03F7">
            <w:pPr>
              <w:tabs>
                <w:tab w:val="center" w:pos="7088"/>
              </w:tabs>
              <w:spacing w:before="60" w:after="60" w:line="240" w:lineRule="auto"/>
              <w:jc w:val="center"/>
              <w:rPr>
                <w:rFonts w:ascii="Times New Roman" w:hAnsi="Times New Roman"/>
                <w:sz w:val="24"/>
                <w:szCs w:val="24"/>
                <w:lang w:eastAsia="hu-HU"/>
              </w:rPr>
            </w:pPr>
            <w:r w:rsidRPr="00932400">
              <w:rPr>
                <w:rFonts w:ascii="Times New Roman" w:hAnsi="Times New Roman"/>
                <w:sz w:val="24"/>
                <w:szCs w:val="24"/>
                <w:lang w:eastAsia="hu-HU"/>
              </w:rPr>
              <w:t>_____________________________________</w:t>
            </w:r>
          </w:p>
        </w:tc>
      </w:tr>
      <w:tr w:rsidR="002C7157" w:rsidRPr="00932400" w14:paraId="51A01D5F" w14:textId="77777777" w:rsidTr="005B03F7">
        <w:trPr>
          <w:jc w:val="right"/>
        </w:trPr>
        <w:tc>
          <w:tcPr>
            <w:tcW w:w="4606" w:type="dxa"/>
          </w:tcPr>
          <w:p w14:paraId="3865E369" w14:textId="77777777" w:rsidR="002C7157" w:rsidRPr="00932400" w:rsidRDefault="002C7157" w:rsidP="005B03F7">
            <w:pPr>
              <w:tabs>
                <w:tab w:val="center" w:pos="7088"/>
              </w:tabs>
              <w:spacing w:before="60" w:after="60" w:line="240" w:lineRule="auto"/>
              <w:jc w:val="center"/>
              <w:rPr>
                <w:rFonts w:ascii="Times New Roman" w:hAnsi="Times New Roman"/>
                <w:sz w:val="24"/>
                <w:szCs w:val="24"/>
                <w:lang w:eastAsia="hu-HU"/>
              </w:rPr>
            </w:pPr>
            <w:r w:rsidRPr="00932400">
              <w:rPr>
                <w:rFonts w:ascii="Times New Roman" w:hAnsi="Times New Roman"/>
                <w:sz w:val="24"/>
                <w:szCs w:val="24"/>
                <w:lang w:eastAsia="hu-HU"/>
              </w:rPr>
              <w:t>cégszerű aláírás</w:t>
            </w:r>
          </w:p>
          <w:p w14:paraId="37D20711" w14:textId="77777777" w:rsidR="002C7157" w:rsidRPr="00932400" w:rsidRDefault="002C7157" w:rsidP="005B03F7">
            <w:pPr>
              <w:tabs>
                <w:tab w:val="center" w:pos="6521"/>
              </w:tabs>
              <w:spacing w:before="60" w:after="60" w:line="240" w:lineRule="auto"/>
              <w:jc w:val="center"/>
              <w:rPr>
                <w:rFonts w:ascii="Times New Roman" w:hAnsi="Times New Roman"/>
                <w:sz w:val="24"/>
                <w:szCs w:val="24"/>
              </w:rPr>
            </w:pPr>
            <w:r w:rsidRPr="00932400">
              <w:rPr>
                <w:rFonts w:ascii="Times New Roman" w:hAnsi="Times New Roman"/>
                <w:sz w:val="24"/>
                <w:szCs w:val="24"/>
              </w:rPr>
              <w:t>(cégjegyzésre jogosult vagy szabályszerűen</w:t>
            </w:r>
          </w:p>
          <w:p w14:paraId="0F65DB70" w14:textId="77777777" w:rsidR="002C7157" w:rsidRPr="00932400" w:rsidRDefault="002C7157" w:rsidP="005B03F7">
            <w:pPr>
              <w:tabs>
                <w:tab w:val="center" w:pos="7088"/>
              </w:tabs>
              <w:spacing w:before="60" w:after="60" w:line="240" w:lineRule="auto"/>
              <w:jc w:val="center"/>
              <w:rPr>
                <w:rFonts w:ascii="Times New Roman" w:hAnsi="Times New Roman"/>
                <w:sz w:val="24"/>
                <w:szCs w:val="24"/>
                <w:lang w:eastAsia="hu-HU"/>
              </w:rPr>
            </w:pPr>
            <w:r w:rsidRPr="00932400">
              <w:rPr>
                <w:rFonts w:ascii="Times New Roman" w:hAnsi="Times New Roman"/>
                <w:sz w:val="24"/>
                <w:szCs w:val="24"/>
              </w:rPr>
              <w:t>meghatalmazott képviselő aláírása)</w:t>
            </w:r>
          </w:p>
        </w:tc>
      </w:tr>
    </w:tbl>
    <w:p w14:paraId="06939C82" w14:textId="77777777" w:rsidR="002C7157" w:rsidRPr="00932400" w:rsidRDefault="002C7157" w:rsidP="00F232EA">
      <w:pPr>
        <w:pStyle w:val="Listaszerbekezds11"/>
        <w:ind w:left="0"/>
        <w:rPr>
          <w:sz w:val="24"/>
          <w:szCs w:val="24"/>
        </w:rPr>
      </w:pPr>
    </w:p>
    <w:p w14:paraId="67E7D648" w14:textId="77777777" w:rsidR="002C7157" w:rsidRPr="00932400" w:rsidRDefault="002C7157" w:rsidP="00416B25">
      <w:pPr>
        <w:pStyle w:val="Listaszerbekezds11"/>
        <w:ind w:left="0"/>
        <w:jc w:val="right"/>
        <w:rPr>
          <w:sz w:val="24"/>
          <w:szCs w:val="24"/>
        </w:rPr>
      </w:pPr>
    </w:p>
    <w:p w14:paraId="441464B1" w14:textId="77777777" w:rsidR="002C7157" w:rsidRPr="00932400" w:rsidRDefault="002C7157" w:rsidP="00416B25">
      <w:pPr>
        <w:pStyle w:val="Listaszerbekezds11"/>
        <w:ind w:left="0"/>
        <w:jc w:val="right"/>
        <w:rPr>
          <w:sz w:val="24"/>
          <w:szCs w:val="24"/>
        </w:rPr>
      </w:pPr>
    </w:p>
    <w:p w14:paraId="5D67C0A7" w14:textId="77777777" w:rsidR="002C7157" w:rsidRPr="00932400" w:rsidRDefault="002C7157" w:rsidP="00416B25">
      <w:pPr>
        <w:pStyle w:val="Listaszerbekezds11"/>
        <w:ind w:left="0"/>
        <w:jc w:val="right"/>
        <w:rPr>
          <w:sz w:val="24"/>
          <w:szCs w:val="24"/>
        </w:rPr>
      </w:pPr>
    </w:p>
    <w:p w14:paraId="7056A526" w14:textId="77777777" w:rsidR="002C7157" w:rsidRPr="00932400" w:rsidRDefault="002C7157" w:rsidP="00E73C10">
      <w:pPr>
        <w:pStyle w:val="Listaszerbekezds11"/>
        <w:ind w:left="0"/>
        <w:rPr>
          <w:sz w:val="24"/>
          <w:szCs w:val="24"/>
        </w:rPr>
      </w:pPr>
    </w:p>
    <w:p w14:paraId="470AA4E1" w14:textId="77777777" w:rsidR="00062099" w:rsidRPr="00932400" w:rsidRDefault="00062099" w:rsidP="00E73C10">
      <w:pPr>
        <w:pStyle w:val="Listaszerbekezds11"/>
        <w:ind w:left="0"/>
        <w:rPr>
          <w:sz w:val="24"/>
          <w:szCs w:val="24"/>
        </w:rPr>
      </w:pPr>
    </w:p>
    <w:p w14:paraId="7E643229" w14:textId="77777777" w:rsidR="00E62CCA" w:rsidRPr="00932400" w:rsidRDefault="00E62CCA">
      <w:pPr>
        <w:spacing w:after="0" w:line="240" w:lineRule="auto"/>
        <w:rPr>
          <w:rFonts w:ascii="Times New Roman" w:hAnsi="Times New Roman"/>
          <w:sz w:val="24"/>
          <w:szCs w:val="24"/>
          <w:lang w:val="en-GB"/>
        </w:rPr>
      </w:pPr>
      <w:r w:rsidRPr="00932400">
        <w:rPr>
          <w:sz w:val="24"/>
          <w:szCs w:val="24"/>
        </w:rPr>
        <w:br w:type="page"/>
      </w:r>
    </w:p>
    <w:p w14:paraId="64E55AB5" w14:textId="77777777" w:rsidR="00062099" w:rsidRPr="00932400" w:rsidRDefault="00062099" w:rsidP="00E73C10">
      <w:pPr>
        <w:pStyle w:val="Listaszerbekezds11"/>
        <w:ind w:left="0"/>
        <w:rPr>
          <w:sz w:val="24"/>
          <w:szCs w:val="24"/>
        </w:rPr>
      </w:pPr>
    </w:p>
    <w:p w14:paraId="4DD5CFDC" w14:textId="77777777" w:rsidR="00C642E2" w:rsidRPr="00932400" w:rsidRDefault="00C642E2" w:rsidP="00156D3C">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b/>
          <w:sz w:val="24"/>
          <w:szCs w:val="24"/>
        </w:rPr>
      </w:pPr>
      <w:r w:rsidRPr="00932400">
        <w:rPr>
          <w:rFonts w:ascii="Times New Roman" w:hAnsi="Times New Roman"/>
          <w:b/>
          <w:caps/>
          <w:sz w:val="24"/>
          <w:szCs w:val="24"/>
        </w:rPr>
        <w:t xml:space="preserve">5. </w:t>
      </w:r>
      <w:r w:rsidRPr="00932400">
        <w:rPr>
          <w:rFonts w:ascii="Times New Roman" w:hAnsi="Times New Roman"/>
          <w:b/>
          <w:sz w:val="24"/>
          <w:szCs w:val="24"/>
        </w:rPr>
        <w:t>KÖTET</w:t>
      </w:r>
    </w:p>
    <w:p w14:paraId="1E93F94D" w14:textId="77777777" w:rsidR="00C642E2" w:rsidRPr="00932400" w:rsidRDefault="00C642E2" w:rsidP="00156D3C">
      <w:pPr>
        <w:pBdr>
          <w:top w:val="single" w:sz="4" w:space="0" w:color="000000"/>
          <w:left w:val="single" w:sz="4" w:space="0" w:color="000000"/>
          <w:bottom w:val="single" w:sz="4" w:space="0" w:color="000000"/>
          <w:right w:val="single" w:sz="4" w:space="0" w:color="000000"/>
        </w:pBdr>
        <w:shd w:val="clear" w:color="auto" w:fill="C6D9F1"/>
        <w:spacing w:after="0" w:line="100" w:lineRule="atLeast"/>
        <w:jc w:val="center"/>
        <w:rPr>
          <w:rFonts w:ascii="Times New Roman" w:hAnsi="Times New Roman"/>
          <w:sz w:val="24"/>
          <w:szCs w:val="24"/>
        </w:rPr>
      </w:pPr>
      <w:r w:rsidRPr="00932400">
        <w:rPr>
          <w:rFonts w:ascii="Times New Roman" w:hAnsi="Times New Roman"/>
          <w:b/>
          <w:sz w:val="24"/>
          <w:szCs w:val="24"/>
        </w:rPr>
        <w:t>MŰSZAKI LEÍRÁS</w:t>
      </w:r>
    </w:p>
    <w:p w14:paraId="2DCFB24D" w14:textId="77777777" w:rsidR="00C642E2" w:rsidRPr="00932400" w:rsidRDefault="00C642E2" w:rsidP="00AC133F">
      <w:pPr>
        <w:tabs>
          <w:tab w:val="center" w:pos="6237"/>
        </w:tabs>
        <w:spacing w:after="0" w:line="240" w:lineRule="auto"/>
        <w:rPr>
          <w:rFonts w:ascii="Times New Roman" w:hAnsi="Times New Roman"/>
          <w:sz w:val="24"/>
          <w:szCs w:val="24"/>
        </w:rPr>
      </w:pPr>
    </w:p>
    <w:p w14:paraId="13F7F7B6" w14:textId="77777777" w:rsidR="00C642E2" w:rsidRPr="00932400" w:rsidRDefault="00C642E2" w:rsidP="00AC133F">
      <w:pPr>
        <w:tabs>
          <w:tab w:val="center" w:pos="6237"/>
        </w:tabs>
        <w:spacing w:after="0" w:line="240" w:lineRule="auto"/>
        <w:rPr>
          <w:rFonts w:ascii="Times New Roman" w:hAnsi="Times New Roman"/>
          <w:sz w:val="24"/>
          <w:szCs w:val="24"/>
        </w:rPr>
      </w:pPr>
    </w:p>
    <w:bookmarkEnd w:id="46"/>
    <w:bookmarkEnd w:id="51"/>
    <w:bookmarkEnd w:id="63"/>
    <w:bookmarkEnd w:id="64"/>
    <w:p w14:paraId="4C145DF2" w14:textId="77777777" w:rsidR="00B92D76" w:rsidRPr="001C2847" w:rsidRDefault="00B92D76" w:rsidP="00B92D76">
      <w:pPr>
        <w:tabs>
          <w:tab w:val="center" w:pos="4749"/>
        </w:tabs>
        <w:spacing w:after="0" w:line="100" w:lineRule="atLeast"/>
        <w:jc w:val="both"/>
        <w:rPr>
          <w:rFonts w:ascii="Times New Roman" w:hAnsi="Times New Roman"/>
          <w:b/>
          <w:sz w:val="24"/>
          <w:szCs w:val="24"/>
        </w:rPr>
      </w:pPr>
      <w:r w:rsidRPr="00932400">
        <w:rPr>
          <w:rFonts w:ascii="Times New Roman" w:hAnsi="Times New Roman"/>
          <w:sz w:val="24"/>
          <w:szCs w:val="24"/>
          <w:u w:val="single"/>
        </w:rPr>
        <w:t>Tárgya:</w:t>
      </w:r>
      <w:r>
        <w:rPr>
          <w:rFonts w:ascii="Times New Roman" w:hAnsi="Times New Roman"/>
          <w:sz w:val="24"/>
          <w:szCs w:val="24"/>
          <w:u w:val="single"/>
        </w:rPr>
        <w:t xml:space="preserve"> </w:t>
      </w:r>
      <w:r w:rsidRPr="00932400">
        <w:rPr>
          <w:rFonts w:ascii="Times New Roman" w:hAnsi="Times New Roman"/>
          <w:sz w:val="24"/>
          <w:szCs w:val="24"/>
        </w:rPr>
        <w:t xml:space="preserve">Építési beruházás: </w:t>
      </w:r>
      <w:r w:rsidRPr="00932400">
        <w:rPr>
          <w:rFonts w:ascii="Times New Roman" w:hAnsi="Times New Roman"/>
          <w:b/>
          <w:iCs/>
          <w:sz w:val="24"/>
          <w:szCs w:val="24"/>
        </w:rPr>
        <w:t>„</w:t>
      </w:r>
      <w:r>
        <w:rPr>
          <w:rFonts w:ascii="Times New Roman" w:hAnsi="Times New Roman"/>
          <w:b/>
          <w:iCs/>
          <w:sz w:val="24"/>
          <w:szCs w:val="24"/>
        </w:rPr>
        <w:t>Szálláshely bővítés és wellness részleg építés Tállyán</w:t>
      </w:r>
      <w:r w:rsidRPr="00932400">
        <w:rPr>
          <w:rFonts w:ascii="Times New Roman" w:hAnsi="Times New Roman"/>
          <w:b/>
          <w:iCs/>
          <w:sz w:val="24"/>
          <w:szCs w:val="24"/>
        </w:rPr>
        <w:t>”</w:t>
      </w:r>
    </w:p>
    <w:p w14:paraId="4464DC30" w14:textId="77777777" w:rsidR="00B92D76" w:rsidRDefault="00B92D76" w:rsidP="00B92D76">
      <w:pPr>
        <w:suppressAutoHyphens/>
        <w:autoSpaceDE w:val="0"/>
        <w:spacing w:after="0"/>
        <w:jc w:val="both"/>
        <w:rPr>
          <w:rFonts w:ascii="Times New Roman" w:hAnsi="Times New Roman"/>
          <w:bCs/>
          <w:sz w:val="24"/>
          <w:szCs w:val="24"/>
        </w:rPr>
      </w:pPr>
      <w:r w:rsidRPr="001C2847">
        <w:rPr>
          <w:rFonts w:ascii="Times New Roman" w:hAnsi="Times New Roman"/>
          <w:bCs/>
          <w:sz w:val="24"/>
          <w:szCs w:val="24"/>
        </w:rPr>
        <w:t>Az építési telek gazdasági, kereskedelmi szolgáltatási övezetben található. Több különböző funkciójú épület van rajta. A 2014-2015 években az egyik raktár átalakításával és bővítésével szálláshely épült. Jelen beruházás ennek a szálláshelynek a bővítésére, hozzá csatlakozó wellness részleg kialakítására</w:t>
      </w:r>
      <w:r>
        <w:rPr>
          <w:rFonts w:ascii="Times New Roman" w:hAnsi="Times New Roman"/>
          <w:bCs/>
          <w:sz w:val="24"/>
          <w:szCs w:val="24"/>
        </w:rPr>
        <w:t xml:space="preserve"> </w:t>
      </w:r>
      <w:r w:rsidRPr="001C2847">
        <w:rPr>
          <w:rFonts w:ascii="Times New Roman" w:hAnsi="Times New Roman"/>
          <w:bCs/>
          <w:sz w:val="24"/>
          <w:szCs w:val="24"/>
        </w:rPr>
        <w:t>vonatkozik.</w:t>
      </w:r>
    </w:p>
    <w:p w14:paraId="6C5FFE05" w14:textId="77777777" w:rsidR="00B92D76" w:rsidRPr="001C2847" w:rsidRDefault="00B92D76" w:rsidP="00B92D76">
      <w:pPr>
        <w:suppressAutoHyphens/>
        <w:autoSpaceDE w:val="0"/>
        <w:spacing w:after="0"/>
        <w:jc w:val="both"/>
        <w:rPr>
          <w:rFonts w:ascii="Times New Roman" w:hAnsi="Times New Roman"/>
          <w:bCs/>
          <w:sz w:val="24"/>
          <w:szCs w:val="24"/>
        </w:rPr>
      </w:pPr>
    </w:p>
    <w:p w14:paraId="39A0E4D4" w14:textId="77777777" w:rsidR="00B92D76" w:rsidRPr="001C2847" w:rsidRDefault="00B92D76" w:rsidP="00B92D76">
      <w:pPr>
        <w:suppressAutoHyphens/>
        <w:autoSpaceDE w:val="0"/>
        <w:spacing w:after="0"/>
        <w:jc w:val="both"/>
        <w:rPr>
          <w:rFonts w:ascii="Times New Roman" w:hAnsi="Times New Roman"/>
          <w:bCs/>
          <w:sz w:val="24"/>
          <w:szCs w:val="24"/>
        </w:rPr>
      </w:pPr>
      <w:r w:rsidRPr="001C2847">
        <w:rPr>
          <w:rFonts w:ascii="Times New Roman" w:hAnsi="Times New Roman"/>
          <w:bCs/>
          <w:sz w:val="24"/>
          <w:szCs w:val="24"/>
        </w:rPr>
        <w:t>A hozzáépítések során létesül egy újabb vendégszoba további 2 férőhellyel.</w:t>
      </w:r>
    </w:p>
    <w:p w14:paraId="6C7758C7" w14:textId="77777777" w:rsidR="00B92D76" w:rsidRPr="001C2847" w:rsidRDefault="00B92D76" w:rsidP="00B92D76">
      <w:pPr>
        <w:suppressAutoHyphens/>
        <w:autoSpaceDE w:val="0"/>
        <w:spacing w:after="0"/>
        <w:jc w:val="both"/>
        <w:rPr>
          <w:rFonts w:ascii="Times New Roman" w:hAnsi="Times New Roman"/>
          <w:bCs/>
          <w:sz w:val="24"/>
          <w:szCs w:val="24"/>
        </w:rPr>
      </w:pPr>
    </w:p>
    <w:p w14:paraId="3995BA3D" w14:textId="77777777" w:rsidR="00B92D76" w:rsidRPr="001C2847" w:rsidRDefault="00B92D76" w:rsidP="00B92D76">
      <w:pPr>
        <w:suppressAutoHyphens/>
        <w:autoSpaceDE w:val="0"/>
        <w:spacing w:after="0"/>
        <w:jc w:val="both"/>
        <w:rPr>
          <w:rFonts w:ascii="Times New Roman" w:hAnsi="Times New Roman"/>
          <w:bCs/>
          <w:sz w:val="24"/>
          <w:szCs w:val="24"/>
        </w:rPr>
      </w:pPr>
      <w:r w:rsidRPr="001C2847">
        <w:rPr>
          <w:rFonts w:ascii="Times New Roman" w:hAnsi="Times New Roman"/>
          <w:bCs/>
          <w:sz w:val="24"/>
          <w:szCs w:val="24"/>
        </w:rPr>
        <w:t>Ezen túlmenően egy közel 200 m2-es alapterületű medencetér épül majd, amelyben egy élménymedence kerül elhelyezésre, mind a pihenő fürdőzést, mind úszási lehetőséget biztosítva.</w:t>
      </w:r>
    </w:p>
    <w:p w14:paraId="40167806" w14:textId="77777777" w:rsidR="00B92D76" w:rsidRPr="001C2847" w:rsidRDefault="00B92D76" w:rsidP="00B92D76">
      <w:pPr>
        <w:suppressAutoHyphens/>
        <w:autoSpaceDE w:val="0"/>
        <w:spacing w:after="0"/>
        <w:jc w:val="both"/>
        <w:rPr>
          <w:rFonts w:ascii="Times New Roman" w:hAnsi="Times New Roman"/>
          <w:bCs/>
          <w:sz w:val="24"/>
          <w:szCs w:val="24"/>
        </w:rPr>
      </w:pPr>
    </w:p>
    <w:p w14:paraId="39074B0F" w14:textId="77777777" w:rsidR="00B92D76" w:rsidRPr="004874EB" w:rsidRDefault="00B92D76" w:rsidP="00B92D76">
      <w:pPr>
        <w:suppressAutoHyphens/>
        <w:autoSpaceDE w:val="0"/>
        <w:spacing w:after="0"/>
        <w:jc w:val="both"/>
        <w:rPr>
          <w:rFonts w:ascii="Times New Roman" w:hAnsi="Times New Roman"/>
          <w:bCs/>
          <w:sz w:val="24"/>
          <w:szCs w:val="24"/>
        </w:rPr>
      </w:pPr>
      <w:r w:rsidRPr="001C2847">
        <w:rPr>
          <w:rFonts w:ascii="Times New Roman" w:hAnsi="Times New Roman"/>
          <w:bCs/>
          <w:sz w:val="24"/>
          <w:szCs w:val="24"/>
        </w:rPr>
        <w:t>A részleghez öltöző-vizesblokk részleg készül.</w:t>
      </w:r>
    </w:p>
    <w:p w14:paraId="67D73FDC" w14:textId="77777777" w:rsidR="00B92D76" w:rsidRPr="00932400" w:rsidRDefault="00B92D76" w:rsidP="00B92D76">
      <w:pPr>
        <w:suppressAutoHyphens/>
        <w:autoSpaceDE w:val="0"/>
        <w:spacing w:after="0"/>
        <w:jc w:val="both"/>
        <w:rPr>
          <w:rFonts w:ascii="Times New Roman" w:hAnsi="Times New Roman"/>
          <w:bCs/>
          <w:sz w:val="24"/>
          <w:szCs w:val="24"/>
        </w:rPr>
      </w:pPr>
    </w:p>
    <w:p w14:paraId="47B9CAB7" w14:textId="77777777" w:rsidR="00B92D76" w:rsidRPr="00932400" w:rsidRDefault="00B92D76" w:rsidP="00B92D76">
      <w:pPr>
        <w:suppressAutoHyphens/>
        <w:autoSpaceDE w:val="0"/>
        <w:spacing w:after="0"/>
        <w:jc w:val="both"/>
        <w:rPr>
          <w:rFonts w:ascii="Times New Roman" w:hAnsi="Times New Roman"/>
          <w:b/>
          <w:bCs/>
          <w:sz w:val="24"/>
          <w:szCs w:val="24"/>
        </w:rPr>
      </w:pPr>
      <w:r w:rsidRPr="00932400">
        <w:rPr>
          <w:rFonts w:ascii="Times New Roman" w:hAnsi="Times New Roman"/>
          <w:b/>
          <w:bCs/>
          <w:sz w:val="24"/>
          <w:szCs w:val="24"/>
        </w:rPr>
        <w:t xml:space="preserve">Az elvégzendő építési munka </w:t>
      </w:r>
      <w:r w:rsidRPr="006D5A14">
        <w:rPr>
          <w:rFonts w:ascii="Times New Roman" w:hAnsi="Times New Roman"/>
          <w:b/>
          <w:bCs/>
          <w:sz w:val="24"/>
          <w:szCs w:val="24"/>
          <w:u w:val="single"/>
        </w:rPr>
        <w:t>építési engedélyköteles</w:t>
      </w:r>
      <w:r w:rsidRPr="007B0F97">
        <w:rPr>
          <w:rFonts w:ascii="Times New Roman" w:hAnsi="Times New Roman"/>
          <w:b/>
          <w:bCs/>
          <w:sz w:val="24"/>
          <w:szCs w:val="24"/>
        </w:rPr>
        <w:t xml:space="preserve"> tevékenység</w:t>
      </w:r>
      <w:r>
        <w:rPr>
          <w:rFonts w:ascii="Times New Roman" w:hAnsi="Times New Roman"/>
          <w:b/>
          <w:bCs/>
          <w:sz w:val="24"/>
          <w:szCs w:val="24"/>
        </w:rPr>
        <w:t>, a jogerős engedély mellékelten csatolásra került.</w:t>
      </w:r>
    </w:p>
    <w:p w14:paraId="3DA2A89F" w14:textId="77777777" w:rsidR="00B92D76" w:rsidRPr="00932400" w:rsidRDefault="00B92D76" w:rsidP="00B92D76">
      <w:pPr>
        <w:suppressAutoHyphens/>
        <w:autoSpaceDE w:val="0"/>
        <w:spacing w:after="0"/>
        <w:rPr>
          <w:rFonts w:ascii="Times New Roman" w:hAnsi="Times New Roman"/>
          <w:b/>
          <w:bCs/>
          <w:sz w:val="24"/>
          <w:szCs w:val="24"/>
        </w:rPr>
      </w:pPr>
    </w:p>
    <w:p w14:paraId="242BA2F2" w14:textId="77777777" w:rsidR="00B92D76" w:rsidRPr="00932400" w:rsidRDefault="00B92D76" w:rsidP="00B92D76">
      <w:pPr>
        <w:suppressAutoHyphens/>
        <w:autoSpaceDE w:val="0"/>
        <w:spacing w:after="0"/>
        <w:jc w:val="both"/>
        <w:rPr>
          <w:rFonts w:ascii="Times New Roman" w:hAnsi="Times New Roman"/>
          <w:b/>
          <w:bCs/>
          <w:sz w:val="24"/>
          <w:szCs w:val="24"/>
        </w:rPr>
      </w:pPr>
      <w:r w:rsidRPr="00932400">
        <w:rPr>
          <w:rFonts w:ascii="Times New Roman" w:hAnsi="Times New Roman"/>
          <w:b/>
          <w:bCs/>
          <w:sz w:val="24"/>
          <w:szCs w:val="24"/>
        </w:rPr>
        <w:t>Vállalkozó feladatát képezi jelen ajánlattételi felhívással egyidejűleg megküldött dokumentációban, így a „Műszaki leírás” című dokumentumban, a szerződéstervezetben, valamint az árazatlan költségvetésben összefoglalt tevékenységek teljes körű ellátása.</w:t>
      </w:r>
    </w:p>
    <w:p w14:paraId="3916E6D2" w14:textId="77777777" w:rsidR="00B92D76" w:rsidRPr="00932400" w:rsidRDefault="00B92D76" w:rsidP="00B92D76">
      <w:pPr>
        <w:suppressAutoHyphens/>
        <w:autoSpaceDE w:val="0"/>
        <w:spacing w:after="0" w:line="240" w:lineRule="auto"/>
        <w:jc w:val="both"/>
        <w:rPr>
          <w:rFonts w:ascii="Times New Roman" w:hAnsi="Times New Roman"/>
          <w:sz w:val="24"/>
          <w:szCs w:val="24"/>
        </w:rPr>
      </w:pPr>
    </w:p>
    <w:p w14:paraId="3EA1D603" w14:textId="77777777" w:rsidR="00B92D76" w:rsidRPr="00932400" w:rsidRDefault="00B92D76" w:rsidP="00B92D76">
      <w:pPr>
        <w:suppressAutoHyphens/>
        <w:autoSpaceDE w:val="0"/>
        <w:spacing w:after="0" w:line="240" w:lineRule="auto"/>
        <w:jc w:val="both"/>
        <w:rPr>
          <w:rFonts w:ascii="Times New Roman" w:hAnsi="Times New Roman"/>
          <w:sz w:val="24"/>
          <w:szCs w:val="24"/>
        </w:rPr>
      </w:pPr>
      <w:r w:rsidRPr="00932400">
        <w:rPr>
          <w:rFonts w:ascii="Times New Roman" w:hAnsi="Times New Roman"/>
          <w:sz w:val="24"/>
          <w:szCs w:val="24"/>
        </w:rPr>
        <w:t>A 321/2015. (X. 30.) Korm. rendelet (továbbiakban: Kr.) 46. § (3) bekezdésében foglaltakra tekintettel ajánlatkérő felhívja a figyelmet, hogy, amennyiben a közbeszerzés tárgyának egyértelmű és közérthető meghatározása szükségessé tette meghatározott gyártmányú, eredetű, típusú dologra, eljárásra, tevékenységre, személyre, szabadalomra vagy védjegyre való hivatkozást, a megnevezés csak a tárgy jellegének egyértelmű meghatározása érdekében történt, és megnevezés mellett a „vagy azzal egyenértékű” minden esetben értendő. Ajánlatkérő felhívja a figyelmet, hogy egyenértékű dolog megajánlása esetén az egyenértékűséget az ajánlattevőnek az ajánlatában igazolnia kell.</w:t>
      </w:r>
    </w:p>
    <w:p w14:paraId="619C151E" w14:textId="77777777" w:rsidR="00B92D76" w:rsidRPr="00932400" w:rsidRDefault="00B92D76" w:rsidP="00B92D76">
      <w:pPr>
        <w:suppressAutoHyphens/>
        <w:autoSpaceDE w:val="0"/>
        <w:spacing w:after="0" w:line="240" w:lineRule="auto"/>
        <w:jc w:val="both"/>
        <w:rPr>
          <w:rFonts w:ascii="Times New Roman" w:hAnsi="Times New Roman"/>
          <w:sz w:val="24"/>
          <w:szCs w:val="24"/>
          <w:u w:val="single"/>
        </w:rPr>
      </w:pPr>
    </w:p>
    <w:p w14:paraId="3BE30C8C" w14:textId="77777777" w:rsidR="00B92D76" w:rsidRPr="00932400" w:rsidRDefault="00B92D76" w:rsidP="00B92D76">
      <w:pPr>
        <w:pStyle w:val="NormlWeb"/>
        <w:spacing w:before="60" w:after="60"/>
        <w:jc w:val="both"/>
        <w:rPr>
          <w:sz w:val="24"/>
          <w:szCs w:val="24"/>
        </w:rPr>
      </w:pPr>
      <w:r w:rsidRPr="00932400">
        <w:rPr>
          <w:sz w:val="24"/>
          <w:szCs w:val="24"/>
        </w:rPr>
        <w:t>CPV:</w:t>
      </w:r>
    </w:p>
    <w:p w14:paraId="106518E0" w14:textId="77777777" w:rsidR="00B92D76" w:rsidRPr="001C2847" w:rsidRDefault="00B92D76" w:rsidP="00B92D76">
      <w:pPr>
        <w:pStyle w:val="NormlWeb"/>
        <w:spacing w:before="60" w:after="60"/>
        <w:ind w:left="426"/>
        <w:jc w:val="both"/>
        <w:rPr>
          <w:sz w:val="24"/>
          <w:szCs w:val="24"/>
        </w:rPr>
      </w:pPr>
      <w:r w:rsidRPr="001C2847">
        <w:rPr>
          <w:sz w:val="24"/>
          <w:szCs w:val="24"/>
        </w:rPr>
        <w:t xml:space="preserve">Fő tárgy: </w:t>
      </w:r>
    </w:p>
    <w:p w14:paraId="1177FDD4" w14:textId="77777777" w:rsidR="00B92D76" w:rsidRPr="001C2847" w:rsidRDefault="00B92D76" w:rsidP="00B92D76">
      <w:pPr>
        <w:pStyle w:val="NormlWeb"/>
        <w:spacing w:before="60" w:after="60"/>
        <w:ind w:left="426"/>
        <w:jc w:val="both"/>
        <w:rPr>
          <w:sz w:val="24"/>
          <w:szCs w:val="24"/>
        </w:rPr>
      </w:pPr>
      <w:r w:rsidRPr="001C2847">
        <w:rPr>
          <w:sz w:val="24"/>
          <w:szCs w:val="24"/>
        </w:rPr>
        <w:t>45000000-7 Építési munkák</w:t>
      </w:r>
    </w:p>
    <w:p w14:paraId="43516730" w14:textId="77777777" w:rsidR="00B92D76" w:rsidRPr="001C2847" w:rsidRDefault="00B92D76" w:rsidP="00B92D76">
      <w:pPr>
        <w:pStyle w:val="NormlWeb"/>
        <w:spacing w:before="60" w:after="60"/>
        <w:ind w:left="426"/>
        <w:jc w:val="both"/>
        <w:rPr>
          <w:sz w:val="24"/>
          <w:szCs w:val="24"/>
        </w:rPr>
      </w:pPr>
      <w:r w:rsidRPr="001C2847">
        <w:rPr>
          <w:sz w:val="24"/>
          <w:szCs w:val="24"/>
        </w:rPr>
        <w:t>További tárgyak:</w:t>
      </w:r>
    </w:p>
    <w:p w14:paraId="24F0669E" w14:textId="77777777" w:rsidR="00B92D76" w:rsidRPr="001C2847" w:rsidRDefault="00B92D76" w:rsidP="00B92D76">
      <w:pPr>
        <w:pStyle w:val="NormlWeb"/>
        <w:spacing w:before="60" w:after="60"/>
        <w:ind w:left="426"/>
        <w:jc w:val="both"/>
        <w:rPr>
          <w:sz w:val="24"/>
          <w:szCs w:val="24"/>
        </w:rPr>
      </w:pPr>
      <w:r w:rsidRPr="001C2847">
        <w:rPr>
          <w:sz w:val="24"/>
          <w:szCs w:val="24"/>
        </w:rPr>
        <w:t>45200000-9 Teljes vagy részleges magas- és mélyépítési munka</w:t>
      </w:r>
    </w:p>
    <w:p w14:paraId="359D8E7F" w14:textId="77777777" w:rsidR="00B92D76" w:rsidRPr="001C2847" w:rsidRDefault="00B92D76" w:rsidP="00B92D76">
      <w:pPr>
        <w:spacing w:after="0" w:line="240" w:lineRule="auto"/>
        <w:jc w:val="both"/>
        <w:rPr>
          <w:rFonts w:ascii="Times New Roman" w:hAnsi="Times New Roman"/>
          <w:sz w:val="24"/>
          <w:szCs w:val="24"/>
          <w:lang w:eastAsia="hu-HU"/>
        </w:rPr>
      </w:pPr>
      <w:r w:rsidRPr="001C2847">
        <w:rPr>
          <w:rFonts w:ascii="Times New Roman" w:hAnsi="Times New Roman"/>
          <w:sz w:val="24"/>
          <w:szCs w:val="24"/>
        </w:rPr>
        <w:t xml:space="preserve">       45210000-2 </w:t>
      </w:r>
      <w:r w:rsidRPr="001C2847">
        <w:rPr>
          <w:rFonts w:ascii="Times New Roman" w:hAnsi="Times New Roman"/>
          <w:sz w:val="24"/>
          <w:szCs w:val="24"/>
          <w:lang w:eastAsia="hu-HU"/>
        </w:rPr>
        <w:t>Magasépítési munka</w:t>
      </w:r>
    </w:p>
    <w:p w14:paraId="78706278" w14:textId="77777777" w:rsidR="00B92D76" w:rsidRPr="001C2847" w:rsidRDefault="00B92D76" w:rsidP="00B92D76">
      <w:pPr>
        <w:spacing w:after="0" w:line="240" w:lineRule="auto"/>
        <w:ind w:firstLine="391"/>
        <w:jc w:val="both"/>
        <w:rPr>
          <w:rFonts w:ascii="Times New Roman" w:hAnsi="Times New Roman"/>
          <w:sz w:val="24"/>
          <w:szCs w:val="24"/>
          <w:lang w:eastAsia="hu-HU"/>
        </w:rPr>
      </w:pPr>
      <w:r w:rsidRPr="001C2847">
        <w:rPr>
          <w:rFonts w:ascii="Times New Roman" w:hAnsi="Times New Roman"/>
          <w:sz w:val="24"/>
          <w:szCs w:val="24"/>
          <w:lang w:eastAsia="hu-HU"/>
        </w:rPr>
        <w:t xml:space="preserve"> 45262700-8 Épületátalakítási munka</w:t>
      </w:r>
    </w:p>
    <w:p w14:paraId="7CBFC9DA" w14:textId="3C269908" w:rsidR="005520CE" w:rsidRPr="00C246C1" w:rsidRDefault="00B92D76" w:rsidP="00B92D76">
      <w:pPr>
        <w:tabs>
          <w:tab w:val="center" w:pos="4749"/>
        </w:tabs>
        <w:spacing w:after="0" w:line="100" w:lineRule="atLeast"/>
        <w:jc w:val="both"/>
        <w:rPr>
          <w:rFonts w:ascii="Times New Roman" w:hAnsi="Times New Roman"/>
          <w:sz w:val="24"/>
          <w:szCs w:val="24"/>
        </w:rPr>
      </w:pPr>
      <w:r>
        <w:rPr>
          <w:rFonts w:ascii="Times New Roman" w:hAnsi="Times New Roman"/>
          <w:sz w:val="24"/>
          <w:szCs w:val="24"/>
          <w:lang w:eastAsia="hu-HU"/>
        </w:rPr>
        <w:t xml:space="preserve">       </w:t>
      </w:r>
      <w:r w:rsidRPr="001C2847">
        <w:rPr>
          <w:rFonts w:ascii="Times New Roman" w:hAnsi="Times New Roman"/>
          <w:sz w:val="24"/>
          <w:szCs w:val="24"/>
          <w:lang w:eastAsia="hu-HU"/>
        </w:rPr>
        <w:t>45262800-9 Épületbővítési munka</w:t>
      </w:r>
    </w:p>
    <w:sectPr w:rsidR="005520CE" w:rsidRPr="00C246C1" w:rsidSect="00C55044">
      <w:headerReference w:type="even" r:id="rId17"/>
      <w:headerReference w:type="default" r:id="rId18"/>
      <w:footerReference w:type="even" r:id="rId19"/>
      <w:footerReference w:type="default" r:id="rId20"/>
      <w:headerReference w:type="first" r:id="rId21"/>
      <w:footerReference w:type="first" r:id="rId22"/>
      <w:pgSz w:w="11906" w:h="16838"/>
      <w:pgMar w:top="1418" w:right="1418" w:bottom="1418" w:left="1418"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23E6" w14:textId="77777777" w:rsidR="006003B6" w:rsidRDefault="006003B6">
      <w:pPr>
        <w:spacing w:after="0" w:line="240" w:lineRule="auto"/>
      </w:pPr>
      <w:r>
        <w:separator/>
      </w:r>
    </w:p>
  </w:endnote>
  <w:endnote w:type="continuationSeparator" w:id="0">
    <w:p w14:paraId="2340A682" w14:textId="77777777" w:rsidR="006003B6" w:rsidRDefault="006003B6">
      <w:pPr>
        <w:spacing w:after="0" w:line="240" w:lineRule="auto"/>
      </w:pPr>
      <w:r>
        <w:continuationSeparator/>
      </w:r>
    </w:p>
  </w:endnote>
  <w:endnote w:type="continuationNotice" w:id="1">
    <w:p w14:paraId="03C83FD8" w14:textId="77777777" w:rsidR="006003B6" w:rsidRDefault="006003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charset w:val="00"/>
    <w:family w:val="roman"/>
    <w:pitch w:val="default"/>
  </w:font>
  <w:font w:name="font303">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Times-Roman">
    <w:altName w:val="Times"/>
    <w:panose1 w:val="00000000000000000000"/>
    <w:charset w:val="00"/>
    <w:family w:val="auto"/>
    <w:notTrueType/>
    <w:pitch w:val="default"/>
    <w:sig w:usb0="00000003" w:usb1="00000000" w:usb2="00000000" w:usb3="00000000" w:csb0="00000001" w:csb1="00000000"/>
  </w:font>
  <w:font w:name="BatangChe">
    <w:altName w:val="Malgun Gothic"/>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C32D2" w14:textId="77777777" w:rsidR="006003B6" w:rsidRDefault="006003B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8698933"/>
      <w:docPartObj>
        <w:docPartGallery w:val="Page Numbers (Bottom of Page)"/>
        <w:docPartUnique/>
      </w:docPartObj>
    </w:sdtPr>
    <w:sdtEndPr/>
    <w:sdtContent>
      <w:p w14:paraId="2D019485" w14:textId="77777777" w:rsidR="006003B6" w:rsidRDefault="006003B6">
        <w:pPr>
          <w:pStyle w:val="llb"/>
          <w:jc w:val="center"/>
        </w:pPr>
        <w:r>
          <w:fldChar w:fldCharType="begin"/>
        </w:r>
        <w:r>
          <w:instrText>PAGE   \* MERGEFORMAT</w:instrText>
        </w:r>
        <w:r>
          <w:fldChar w:fldCharType="separate"/>
        </w:r>
        <w:r>
          <w:rPr>
            <w:noProof/>
          </w:rPr>
          <w:t>66</w:t>
        </w:r>
        <w:r>
          <w:rPr>
            <w:noProof/>
          </w:rPr>
          <w:fldChar w:fldCharType="end"/>
        </w:r>
      </w:p>
    </w:sdtContent>
  </w:sdt>
  <w:p w14:paraId="30AB7CF2" w14:textId="77777777" w:rsidR="006003B6" w:rsidRDefault="006003B6">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B0B72" w14:textId="77777777" w:rsidR="006003B6" w:rsidRDefault="006003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7B8F1" w14:textId="77777777" w:rsidR="006003B6" w:rsidRDefault="006003B6">
      <w:pPr>
        <w:spacing w:after="0" w:line="240" w:lineRule="auto"/>
      </w:pPr>
      <w:r>
        <w:separator/>
      </w:r>
    </w:p>
  </w:footnote>
  <w:footnote w:type="continuationSeparator" w:id="0">
    <w:p w14:paraId="493D1C03" w14:textId="77777777" w:rsidR="006003B6" w:rsidRDefault="006003B6">
      <w:pPr>
        <w:spacing w:after="0" w:line="240" w:lineRule="auto"/>
      </w:pPr>
      <w:r>
        <w:continuationSeparator/>
      </w:r>
    </w:p>
  </w:footnote>
  <w:footnote w:type="continuationNotice" w:id="1">
    <w:p w14:paraId="6C7B028B" w14:textId="77777777" w:rsidR="006003B6" w:rsidRDefault="006003B6">
      <w:pPr>
        <w:spacing w:after="0" w:line="240" w:lineRule="auto"/>
      </w:pPr>
    </w:p>
  </w:footnote>
  <w:footnote w:id="2">
    <w:p w14:paraId="3ED7C52B" w14:textId="77777777" w:rsidR="006003B6" w:rsidRDefault="006003B6" w:rsidP="000A5017">
      <w:pPr>
        <w:pStyle w:val="Nincstrkz"/>
        <w:jc w:val="both"/>
      </w:pPr>
      <w:r>
        <w:rPr>
          <w:rStyle w:val="Lbjegyzet-hivatkozs"/>
          <w:rFonts w:ascii="Tahoma" w:hAnsi="Tahoma" w:cs="Tahoma"/>
          <w:sz w:val="18"/>
          <w:szCs w:val="18"/>
        </w:rPr>
        <w:footnoteRef/>
      </w:r>
      <w:r>
        <w:rPr>
          <w:rFonts w:ascii="Tahoma" w:hAnsi="Tahoma" w:cs="Tahoma"/>
          <w:sz w:val="18"/>
          <w:szCs w:val="18"/>
        </w:rPr>
        <w:t>Közös ajánlattétel esetén, külön-külön szükséges benyújtani, ajánlattevőnként.</w:t>
      </w:r>
    </w:p>
  </w:footnote>
  <w:footnote w:id="3">
    <w:p w14:paraId="76B3DA82" w14:textId="77777777" w:rsidR="006003B6" w:rsidRDefault="006003B6" w:rsidP="000A5017">
      <w:pPr>
        <w:pStyle w:val="Nincstrkz"/>
        <w:jc w:val="both"/>
        <w:rPr>
          <w:rFonts w:ascii="Tahoma" w:hAnsi="Tahoma" w:cs="Tahoma"/>
          <w:sz w:val="18"/>
          <w:szCs w:val="18"/>
        </w:rPr>
      </w:pPr>
      <w:r>
        <w:rPr>
          <w:rStyle w:val="Lbjegyzet-hivatkozs"/>
          <w:rFonts w:ascii="Tahoma" w:hAnsi="Tahoma" w:cs="Tahoma"/>
          <w:sz w:val="18"/>
          <w:szCs w:val="18"/>
        </w:rPr>
        <w:footnoteRef/>
      </w:r>
      <w:r>
        <w:rPr>
          <w:rFonts w:ascii="Tahoma" w:hAnsi="Tahoma" w:cs="Tahoma"/>
          <w:sz w:val="18"/>
          <w:szCs w:val="18"/>
        </w:rPr>
        <w:t xml:space="preserve"> 66. § (6) Az ajánlatkérő a közbeszerzési eljárást megindító felhívásban előírhatja, hogy az ajánlatban, több szakaszból álló eljárásban a részvételi jelentkezésben meg kell jelölni</w:t>
      </w:r>
    </w:p>
    <w:p w14:paraId="6CD2AFE6" w14:textId="77777777" w:rsidR="006003B6" w:rsidRDefault="006003B6" w:rsidP="000A5017">
      <w:pPr>
        <w:pStyle w:val="Nincstrkz"/>
        <w:jc w:val="both"/>
      </w:pPr>
      <w:r>
        <w:rPr>
          <w:rFonts w:ascii="Tahoma" w:hAnsi="Tahoma" w:cs="Tahoma"/>
          <w:sz w:val="18"/>
          <w:szCs w:val="18"/>
        </w:rPr>
        <w:t>a) a közbeszerzésnek azt a részét (részeit), amelynek teljesítéséhez az ajánlattevő (részvételre jelentkező) alvállalkozót kíván igénybe venni.</w:t>
      </w:r>
    </w:p>
  </w:footnote>
  <w:footnote w:id="4">
    <w:p w14:paraId="69B3025D" w14:textId="77777777" w:rsidR="006003B6" w:rsidRDefault="006003B6" w:rsidP="000A5017">
      <w:pPr>
        <w:pStyle w:val="Nincstrkz"/>
        <w:jc w:val="both"/>
      </w:pPr>
      <w:r>
        <w:rPr>
          <w:rStyle w:val="Lbjegyzet-karakterek"/>
          <w:rFonts w:ascii="Tahoma" w:hAnsi="Tahoma" w:cs="Tahoma"/>
          <w:sz w:val="18"/>
          <w:szCs w:val="18"/>
        </w:rPr>
        <w:footnoteRef/>
      </w:r>
      <w:r>
        <w:rPr>
          <w:rFonts w:ascii="Tahoma" w:hAnsi="Tahoma" w:cs="Tahoma"/>
          <w:sz w:val="18"/>
          <w:szCs w:val="18"/>
        </w:rPr>
        <w:t xml:space="preserve"> Amennyiben nem kíván igénybe venni, úgy írja be, hogy „Nem kíván igénybe venni” </w:t>
      </w:r>
    </w:p>
  </w:footnote>
  <w:footnote w:id="5">
    <w:p w14:paraId="136E94B6" w14:textId="77777777" w:rsidR="006003B6" w:rsidRDefault="006003B6" w:rsidP="001C0E5A">
      <w:pPr>
        <w:pStyle w:val="Nincstrkz"/>
        <w:jc w:val="both"/>
      </w:pPr>
      <w:r>
        <w:rPr>
          <w:rStyle w:val="Lbjegyzet-hivatkozs"/>
          <w:rFonts w:ascii="Tahoma" w:hAnsi="Tahoma" w:cs="Tahoma"/>
          <w:sz w:val="18"/>
          <w:szCs w:val="18"/>
        </w:rPr>
        <w:footnoteRef/>
      </w:r>
    </w:p>
  </w:footnote>
  <w:footnote w:id="6">
    <w:p w14:paraId="144BC550" w14:textId="77777777" w:rsidR="006003B6" w:rsidRDefault="006003B6" w:rsidP="000A5017">
      <w:pPr>
        <w:pStyle w:val="Nincstrkz"/>
        <w:jc w:val="both"/>
      </w:pPr>
      <w:r>
        <w:rPr>
          <w:rStyle w:val="Lbjegyzet-karakterek"/>
          <w:rFonts w:ascii="Tahoma" w:hAnsi="Tahoma" w:cs="Tahoma"/>
          <w:sz w:val="18"/>
          <w:szCs w:val="18"/>
        </w:rPr>
        <w:footnoteRef/>
      </w:r>
      <w:r>
        <w:rPr>
          <w:rFonts w:ascii="Tahoma" w:hAnsi="Tahoma" w:cs="Tahoma"/>
          <w:sz w:val="18"/>
          <w:szCs w:val="18"/>
        </w:rPr>
        <w:t>mikro-, kis- vagy középvállalkozás a 2004. évi XXXIV. törvény meghatározásai szerint – a megfelelő választ a jogszabály rendelkezéseinek tanulmányozását követően kérjük megadni.</w:t>
      </w:r>
    </w:p>
  </w:footnote>
  <w:footnote w:id="7">
    <w:p w14:paraId="39DD5492" w14:textId="77777777" w:rsidR="006003B6" w:rsidRDefault="006003B6" w:rsidP="000A5017">
      <w:pPr>
        <w:pStyle w:val="Nincstrkz"/>
        <w:jc w:val="both"/>
      </w:pPr>
      <w:r>
        <w:rPr>
          <w:rStyle w:val="Lbjegyzet-karakterek"/>
          <w:rFonts w:ascii="Tahoma" w:hAnsi="Tahoma" w:cs="Tahoma"/>
          <w:sz w:val="18"/>
          <w:szCs w:val="18"/>
        </w:rPr>
        <w:footnoteRef/>
      </w:r>
      <w:r>
        <w:rPr>
          <w:rFonts w:ascii="Tahoma" w:hAnsi="Tahoma" w:cs="Tahoma"/>
          <w:sz w:val="18"/>
          <w:szCs w:val="18"/>
        </w:rPr>
        <w:t xml:space="preserve"> A nem alkalmazandó szövegrészt kérjük törölni.</w:t>
      </w:r>
    </w:p>
  </w:footnote>
  <w:footnote w:id="8">
    <w:p w14:paraId="7B023BF4" w14:textId="77777777" w:rsidR="006003B6" w:rsidRPr="00D7740F" w:rsidRDefault="006003B6" w:rsidP="00283CC9">
      <w:pPr>
        <w:pStyle w:val="Nincstrkz"/>
        <w:jc w:val="both"/>
        <w:rPr>
          <w:rFonts w:ascii="Tahoma" w:hAnsi="Tahoma" w:cs="Tahoma"/>
          <w:sz w:val="18"/>
          <w:szCs w:val="18"/>
        </w:rPr>
      </w:pPr>
      <w:r w:rsidRPr="00D7740F">
        <w:rPr>
          <w:rStyle w:val="Lbjegyzet-hivatkozs"/>
          <w:rFonts w:ascii="Tahoma" w:hAnsi="Tahoma" w:cs="Tahoma"/>
          <w:sz w:val="18"/>
          <w:szCs w:val="18"/>
        </w:rPr>
        <w:footnoteRef/>
      </w:r>
      <w:r w:rsidRPr="00D7740F">
        <w:rPr>
          <w:rFonts w:ascii="Tahoma" w:hAnsi="Tahoma" w:cs="Tahoma"/>
          <w:sz w:val="18"/>
          <w:szCs w:val="18"/>
        </w:rPr>
        <w:t xml:space="preserve">Közös ajánlattétel esetén, külön-külön </w:t>
      </w:r>
      <w:r w:rsidRPr="00CA51B3">
        <w:rPr>
          <w:rFonts w:ascii="Tahoma" w:hAnsi="Tahoma" w:cs="Tahoma"/>
          <w:b/>
          <w:sz w:val="18"/>
          <w:szCs w:val="18"/>
          <w:u w:val="single"/>
        </w:rPr>
        <w:t>eredeti</w:t>
      </w:r>
      <w:r>
        <w:rPr>
          <w:rFonts w:ascii="Tahoma" w:hAnsi="Tahoma" w:cs="Tahoma"/>
          <w:sz w:val="18"/>
          <w:szCs w:val="18"/>
        </w:rPr>
        <w:t xml:space="preserve"> példányban </w:t>
      </w:r>
      <w:r w:rsidRPr="00D7740F">
        <w:rPr>
          <w:rFonts w:ascii="Tahoma" w:hAnsi="Tahoma" w:cs="Tahoma"/>
          <w:sz w:val="18"/>
          <w:szCs w:val="18"/>
        </w:rPr>
        <w:t>szükséges benyújtani, ajánlattevőnként.</w:t>
      </w:r>
    </w:p>
  </w:footnote>
  <w:footnote w:id="9">
    <w:p w14:paraId="1FC2F475" w14:textId="77777777" w:rsidR="006003B6" w:rsidRPr="009A41A2" w:rsidRDefault="006003B6" w:rsidP="003E5121">
      <w:pPr>
        <w:pStyle w:val="Lbjegyzetszveg"/>
        <w:jc w:val="both"/>
        <w:rPr>
          <w:rFonts w:ascii="Tahoma" w:hAnsi="Tahoma" w:cs="Tahoma"/>
          <w:noProof/>
          <w:sz w:val="16"/>
          <w:szCs w:val="16"/>
        </w:rPr>
      </w:pPr>
      <w:r w:rsidRPr="009A41A2">
        <w:rPr>
          <w:rStyle w:val="Lbjegyzet-hivatkozs"/>
          <w:rFonts w:ascii="Tahoma" w:hAnsi="Tahoma" w:cs="Tahoma"/>
          <w:noProof/>
          <w:sz w:val="16"/>
          <w:szCs w:val="16"/>
        </w:rPr>
        <w:footnoteRef/>
      </w:r>
      <w:r w:rsidRPr="009A41A2">
        <w:rPr>
          <w:rFonts w:ascii="Tahoma" w:hAnsi="Tahoma" w:cs="Tahoma"/>
          <w:noProof/>
          <w:sz w:val="16"/>
          <w:szCs w:val="16"/>
        </w:rPr>
        <w:t xml:space="preserve"> Megfelelő válasz aláhúzandó!</w:t>
      </w:r>
    </w:p>
  </w:footnote>
  <w:footnote w:id="10">
    <w:p w14:paraId="1528E6E0" w14:textId="77777777" w:rsidR="006003B6" w:rsidRPr="00B644FF" w:rsidRDefault="006003B6" w:rsidP="003E5121">
      <w:pPr>
        <w:pStyle w:val="NormlWeb"/>
        <w:spacing w:before="0" w:after="0"/>
        <w:jc w:val="both"/>
        <w:rPr>
          <w:rFonts w:ascii="Tahoma" w:hAnsi="Tahoma" w:cs="Tahoma"/>
          <w:noProof/>
          <w:sz w:val="16"/>
          <w:szCs w:val="16"/>
        </w:rPr>
      </w:pPr>
      <w:r w:rsidRPr="00B644FF">
        <w:rPr>
          <w:rStyle w:val="Lbjegyzet-hivatkozs"/>
          <w:rFonts w:ascii="Tahoma" w:hAnsi="Tahoma" w:cs="Tahoma"/>
          <w:noProof/>
          <w:sz w:val="16"/>
          <w:szCs w:val="16"/>
        </w:rPr>
        <w:footnoteRef/>
      </w:r>
      <w:r w:rsidRPr="00B644FF">
        <w:rPr>
          <w:rFonts w:ascii="Tahoma" w:hAnsi="Tahoma" w:cs="Tahoma"/>
          <w:noProof/>
          <w:sz w:val="16"/>
          <w:szCs w:val="16"/>
        </w:rPr>
        <w:t xml:space="preserve"> A pénzmosás és a terrorizmus finanszírozása megelőzéséről és megakadályozásáról szóló 2017. évi LIII. törvény 3. § 38. pontja szerint</w:t>
      </w:r>
      <w:r w:rsidRPr="00B644FF">
        <w:rPr>
          <w:rFonts w:ascii="Tahoma" w:hAnsi="Tahoma" w:cs="Tahoma"/>
          <w:b/>
          <w:iCs/>
          <w:noProof/>
          <w:sz w:val="16"/>
          <w:szCs w:val="16"/>
          <w:u w:val="single"/>
        </w:rPr>
        <w:t>tényleges tulajdonos</w:t>
      </w:r>
      <w:r w:rsidRPr="00B644FF">
        <w:rPr>
          <w:rFonts w:ascii="Tahoma" w:hAnsi="Tahoma" w:cs="Tahoma"/>
          <w:b/>
          <w:iCs/>
          <w:noProof/>
          <w:sz w:val="16"/>
          <w:szCs w:val="16"/>
        </w:rPr>
        <w:t>:</w:t>
      </w:r>
    </w:p>
    <w:p w14:paraId="5D2DE5F5" w14:textId="77777777" w:rsidR="006003B6" w:rsidRPr="00B644FF" w:rsidRDefault="006003B6" w:rsidP="003E5121">
      <w:pPr>
        <w:widowControl w:val="0"/>
        <w:autoSpaceDE w:val="0"/>
        <w:autoSpaceDN w:val="0"/>
        <w:adjustRightInd w:val="0"/>
        <w:jc w:val="both"/>
        <w:rPr>
          <w:rFonts w:ascii="Tahoma" w:hAnsi="Tahoma" w:cs="Tahoma"/>
          <w:noProof/>
          <w:sz w:val="16"/>
          <w:szCs w:val="16"/>
        </w:rPr>
      </w:pPr>
      <w:r w:rsidRPr="00B644FF">
        <w:rPr>
          <w:rFonts w:ascii="Tahoma" w:hAnsi="Tahoma" w:cs="Tahoma"/>
          <w:i/>
          <w:iCs/>
          <w:noProof/>
          <w:sz w:val="16"/>
          <w:szCs w:val="16"/>
        </w:rPr>
        <w:t xml:space="preserve">a) </w:t>
      </w:r>
      <w:r w:rsidRPr="00B644FF">
        <w:rPr>
          <w:rFonts w:ascii="Tahoma" w:hAnsi="Tahoma" w:cs="Tahoma"/>
          <w:noProof/>
          <w:sz w:val="16"/>
          <w:szCs w:val="16"/>
        </w:rPr>
        <w:t xml:space="preserve">az a természetes személy, aki jogi személyben vagy jogi személyiséggel nem rendelkező szervezetben </w:t>
      </w:r>
      <w:r w:rsidRPr="00B644FF">
        <w:rPr>
          <w:rFonts w:ascii="Tahoma" w:hAnsi="Tahoma" w:cs="Tahoma"/>
          <w:b/>
          <w:noProof/>
          <w:sz w:val="16"/>
          <w:szCs w:val="16"/>
        </w:rPr>
        <w:t>közvetlenül vagy</w:t>
      </w:r>
      <w:r w:rsidRPr="00B644FF">
        <w:rPr>
          <w:rFonts w:ascii="Tahoma" w:hAnsi="Tahoma" w:cs="Tahoma"/>
          <w:noProof/>
          <w:sz w:val="16"/>
          <w:szCs w:val="16"/>
        </w:rPr>
        <w:t xml:space="preserve"> - a Polgári Törvénykönyvről szóló törvény (a továbbiakban: Ptk.) 8:2. § (4) bekezdésében meghatározott módon - </w:t>
      </w:r>
      <w:r w:rsidRPr="00B644FF">
        <w:rPr>
          <w:rFonts w:ascii="Tahoma" w:hAnsi="Tahoma" w:cs="Tahoma"/>
          <w:b/>
          <w:noProof/>
          <w:sz w:val="16"/>
          <w:szCs w:val="16"/>
        </w:rPr>
        <w:t>közvetve a szavazati jogok vagy a tulajdoni hányad legalább huszonöt százalékával rendelkezik,</w:t>
      </w:r>
      <w:r w:rsidRPr="00B644FF">
        <w:rPr>
          <w:rFonts w:ascii="Tahoma" w:hAnsi="Tahoma" w:cs="Tahoma"/>
          <w:noProof/>
          <w:sz w:val="16"/>
          <w:szCs w:val="16"/>
        </w:rPr>
        <w:t xml:space="preserve">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44DBC5E4" w14:textId="77777777" w:rsidR="006003B6" w:rsidRPr="00B644FF" w:rsidRDefault="006003B6" w:rsidP="003E5121">
      <w:pPr>
        <w:widowControl w:val="0"/>
        <w:autoSpaceDE w:val="0"/>
        <w:autoSpaceDN w:val="0"/>
        <w:adjustRightInd w:val="0"/>
        <w:jc w:val="both"/>
        <w:rPr>
          <w:rFonts w:ascii="Tahoma" w:hAnsi="Tahoma" w:cs="Tahoma"/>
          <w:noProof/>
          <w:sz w:val="16"/>
          <w:szCs w:val="16"/>
        </w:rPr>
      </w:pPr>
      <w:r w:rsidRPr="00B644FF">
        <w:rPr>
          <w:rFonts w:ascii="Tahoma" w:hAnsi="Tahoma" w:cs="Tahoma"/>
          <w:i/>
          <w:iCs/>
          <w:noProof/>
          <w:sz w:val="16"/>
          <w:szCs w:val="16"/>
        </w:rPr>
        <w:t xml:space="preserve">b) </w:t>
      </w:r>
      <w:r w:rsidRPr="00B644FF">
        <w:rPr>
          <w:rFonts w:ascii="Tahoma" w:hAnsi="Tahoma" w:cs="Tahoma"/>
          <w:noProof/>
          <w:sz w:val="16"/>
          <w:szCs w:val="16"/>
        </w:rPr>
        <w:t>az a természetes személy, aki jogi személyben vagy jogi személyiséggel nem rendelkező szervezetben - a Ptk. 8:2. § (2) bekezdésében meghatározott - meghatározó befolyással rendelkezik,</w:t>
      </w:r>
    </w:p>
    <w:p w14:paraId="3E438628" w14:textId="77777777" w:rsidR="006003B6" w:rsidRPr="00B644FF" w:rsidRDefault="006003B6" w:rsidP="003E5121">
      <w:pPr>
        <w:widowControl w:val="0"/>
        <w:autoSpaceDE w:val="0"/>
        <w:autoSpaceDN w:val="0"/>
        <w:adjustRightInd w:val="0"/>
        <w:jc w:val="both"/>
        <w:rPr>
          <w:rFonts w:ascii="Tahoma" w:hAnsi="Tahoma" w:cs="Tahoma"/>
          <w:noProof/>
          <w:sz w:val="16"/>
          <w:szCs w:val="16"/>
        </w:rPr>
      </w:pPr>
      <w:r w:rsidRPr="00B644FF">
        <w:rPr>
          <w:rFonts w:ascii="Tahoma" w:hAnsi="Tahoma" w:cs="Tahoma"/>
          <w:noProof/>
          <w:sz w:val="16"/>
          <w:szCs w:val="16"/>
        </w:rPr>
        <w:t>d) alapítványok esetében az a természetes személy,</w:t>
      </w:r>
    </w:p>
    <w:p w14:paraId="3F7E8D90" w14:textId="77777777" w:rsidR="006003B6" w:rsidRPr="00B644FF" w:rsidRDefault="006003B6" w:rsidP="003E5121">
      <w:pPr>
        <w:widowControl w:val="0"/>
        <w:autoSpaceDE w:val="0"/>
        <w:autoSpaceDN w:val="0"/>
        <w:adjustRightInd w:val="0"/>
        <w:jc w:val="both"/>
        <w:rPr>
          <w:rFonts w:ascii="Tahoma" w:hAnsi="Tahoma" w:cs="Tahoma"/>
          <w:noProof/>
          <w:sz w:val="16"/>
          <w:szCs w:val="16"/>
        </w:rPr>
      </w:pPr>
      <w:r w:rsidRPr="00B644FF">
        <w:rPr>
          <w:rFonts w:ascii="Tahoma" w:hAnsi="Tahoma" w:cs="Tahoma"/>
          <w:i/>
          <w:iCs/>
          <w:noProof/>
          <w:sz w:val="16"/>
          <w:szCs w:val="16"/>
        </w:rPr>
        <w:t xml:space="preserve">da) </w:t>
      </w:r>
      <w:r w:rsidRPr="00B644FF">
        <w:rPr>
          <w:rFonts w:ascii="Tahoma" w:hAnsi="Tahoma" w:cs="Tahoma"/>
          <w:noProof/>
          <w:sz w:val="16"/>
          <w:szCs w:val="16"/>
        </w:rPr>
        <w:t>aki az alapítvány vagyona legalább huszonöt százalékának a kedvezményezettje, ha a leendő kedvezményezetteket már meghatározták,</w:t>
      </w:r>
    </w:p>
    <w:p w14:paraId="7509AFC4" w14:textId="77777777" w:rsidR="006003B6" w:rsidRPr="00B644FF" w:rsidRDefault="006003B6" w:rsidP="003E5121">
      <w:pPr>
        <w:widowControl w:val="0"/>
        <w:autoSpaceDE w:val="0"/>
        <w:autoSpaceDN w:val="0"/>
        <w:adjustRightInd w:val="0"/>
        <w:jc w:val="both"/>
        <w:rPr>
          <w:rFonts w:ascii="Tahoma" w:hAnsi="Tahoma" w:cs="Tahoma"/>
          <w:noProof/>
          <w:sz w:val="16"/>
          <w:szCs w:val="16"/>
        </w:rPr>
      </w:pPr>
      <w:r w:rsidRPr="00B644FF">
        <w:rPr>
          <w:rFonts w:ascii="Tahoma" w:hAnsi="Tahoma" w:cs="Tahoma"/>
          <w:i/>
          <w:iCs/>
          <w:noProof/>
          <w:sz w:val="16"/>
          <w:szCs w:val="16"/>
        </w:rPr>
        <w:t xml:space="preserve">db) </w:t>
      </w:r>
      <w:r w:rsidRPr="00B644FF">
        <w:rPr>
          <w:rFonts w:ascii="Tahoma" w:hAnsi="Tahoma" w:cs="Tahoma"/>
          <w:noProof/>
          <w:sz w:val="16"/>
          <w:szCs w:val="16"/>
        </w:rPr>
        <w:t>akinek érdekében az alapítványt létrehozták, illetve működtetik, ha a kedvezményezetteket még nem határozták meg, vagy</w:t>
      </w:r>
    </w:p>
    <w:p w14:paraId="0FA8E5F8" w14:textId="77777777" w:rsidR="006003B6" w:rsidRPr="00B644FF" w:rsidRDefault="006003B6" w:rsidP="003E5121">
      <w:pPr>
        <w:widowControl w:val="0"/>
        <w:autoSpaceDE w:val="0"/>
        <w:autoSpaceDN w:val="0"/>
        <w:adjustRightInd w:val="0"/>
        <w:jc w:val="both"/>
        <w:rPr>
          <w:rFonts w:ascii="Tahoma" w:hAnsi="Tahoma" w:cs="Tahoma"/>
          <w:noProof/>
          <w:sz w:val="16"/>
          <w:szCs w:val="16"/>
        </w:rPr>
      </w:pPr>
      <w:r w:rsidRPr="00B644FF">
        <w:rPr>
          <w:rFonts w:ascii="Tahoma" w:hAnsi="Tahoma" w:cs="Tahoma"/>
          <w:i/>
          <w:iCs/>
          <w:noProof/>
          <w:sz w:val="16"/>
          <w:szCs w:val="16"/>
        </w:rPr>
        <w:t xml:space="preserve">dc) </w:t>
      </w:r>
      <w:r w:rsidRPr="00B644FF">
        <w:rPr>
          <w:rFonts w:ascii="Tahoma" w:hAnsi="Tahoma" w:cs="Tahoma"/>
          <w:noProof/>
          <w:sz w:val="16"/>
          <w:szCs w:val="16"/>
        </w:rPr>
        <w:t>aki tagja az alapítvány kezelő szervének, vagy meghatározó befolyást gyakorol az alapítvány vagyonának legalább huszonöt százaléka felett, illetve az alapítvány képviseletében eljár,</w:t>
      </w:r>
    </w:p>
  </w:footnote>
  <w:footnote w:id="11">
    <w:p w14:paraId="5D8B26FF" w14:textId="77777777" w:rsidR="006003B6" w:rsidRPr="00B644FF" w:rsidRDefault="006003B6" w:rsidP="003E5121">
      <w:pPr>
        <w:pStyle w:val="Lbjegyzetszveg"/>
        <w:ind w:left="142" w:hanging="142"/>
        <w:jc w:val="both"/>
        <w:rPr>
          <w:rFonts w:ascii="Tahoma" w:hAnsi="Tahoma" w:cs="Tahoma"/>
          <w:noProof/>
          <w:sz w:val="16"/>
          <w:szCs w:val="16"/>
        </w:rPr>
      </w:pPr>
      <w:r w:rsidRPr="00B644FF">
        <w:rPr>
          <w:rStyle w:val="Lbjegyzet-hivatkozs"/>
          <w:rFonts w:ascii="Tahoma" w:hAnsi="Tahoma" w:cs="Tahoma"/>
          <w:noProof/>
          <w:sz w:val="16"/>
          <w:szCs w:val="16"/>
        </w:rPr>
        <w:footnoteRef/>
      </w:r>
      <w:r w:rsidRPr="00B644FF">
        <w:rPr>
          <w:rFonts w:ascii="Tahoma" w:hAnsi="Tahoma" w:cs="Tahoma"/>
          <w:noProof/>
          <w:sz w:val="16"/>
          <w:szCs w:val="16"/>
        </w:rPr>
        <w:t xml:space="preserve"> Szükség esetén bővíthető!</w:t>
      </w:r>
    </w:p>
  </w:footnote>
  <w:footnote w:id="12">
    <w:p w14:paraId="3E63DE8D" w14:textId="77777777" w:rsidR="006003B6" w:rsidRPr="00C95E2D" w:rsidRDefault="006003B6" w:rsidP="008D429A">
      <w:pPr>
        <w:pStyle w:val="Lbjegyzetszveg"/>
        <w:rPr>
          <w:rFonts w:ascii="Tahoma" w:hAnsi="Tahoma" w:cs="Tahoma"/>
          <w:sz w:val="16"/>
          <w:szCs w:val="16"/>
        </w:rPr>
      </w:pPr>
      <w:r w:rsidRPr="00C95E2D">
        <w:rPr>
          <w:rStyle w:val="Lbjegyzet-hivatkozs"/>
          <w:rFonts w:ascii="Tahoma" w:hAnsi="Tahoma" w:cs="Tahoma"/>
          <w:sz w:val="16"/>
          <w:szCs w:val="16"/>
        </w:rPr>
        <w:footnoteRef/>
      </w:r>
      <w:r w:rsidRPr="00C95E2D">
        <w:rPr>
          <w:rFonts w:ascii="Tahoma" w:hAnsi="Tahoma" w:cs="Tahoma"/>
          <w:sz w:val="16"/>
          <w:szCs w:val="16"/>
        </w:rPr>
        <w:t xml:space="preserve"> Kérjük a nyilatkozatot aláíró személye szerint a megfelelő részt aláhúzni.</w:t>
      </w:r>
    </w:p>
  </w:footnote>
  <w:footnote w:id="13">
    <w:p w14:paraId="185D9FDE" w14:textId="77777777" w:rsidR="006003B6" w:rsidRPr="003C7966" w:rsidRDefault="006003B6" w:rsidP="000A06EF">
      <w:pPr>
        <w:pStyle w:val="Lbjegyzetszveg"/>
        <w:jc w:val="both"/>
        <w:rPr>
          <w:rFonts w:ascii="Tahoma" w:hAnsi="Tahoma" w:cs="Tahoma"/>
          <w:noProof/>
          <w:sz w:val="16"/>
          <w:szCs w:val="16"/>
        </w:rPr>
      </w:pPr>
      <w:r w:rsidRPr="003C7966">
        <w:rPr>
          <w:rStyle w:val="Lbjegyzet-hivatkozs"/>
          <w:rFonts w:ascii="Tahoma" w:hAnsi="Tahoma" w:cs="Tahoma"/>
          <w:noProof/>
          <w:sz w:val="16"/>
          <w:szCs w:val="16"/>
        </w:rPr>
        <w:footnoteRef/>
      </w:r>
      <w:r w:rsidRPr="003C7966">
        <w:rPr>
          <w:rFonts w:ascii="Tahoma" w:hAnsi="Tahoma" w:cs="Tahoma"/>
          <w:noProof/>
          <w:sz w:val="16"/>
          <w:szCs w:val="16"/>
        </w:rPr>
        <w:t xml:space="preserve"> Megfelelő válasz aláhúzandó!</w:t>
      </w:r>
    </w:p>
  </w:footnote>
  <w:footnote w:id="14">
    <w:p w14:paraId="5ACAB68D" w14:textId="77777777" w:rsidR="006003B6" w:rsidRPr="003C7966" w:rsidRDefault="006003B6" w:rsidP="000A06EF">
      <w:pPr>
        <w:pStyle w:val="Lbjegyzetszveg"/>
        <w:jc w:val="both"/>
        <w:rPr>
          <w:rFonts w:ascii="Tahoma" w:hAnsi="Tahoma" w:cs="Tahoma"/>
          <w:noProof/>
          <w:sz w:val="16"/>
          <w:szCs w:val="16"/>
        </w:rPr>
      </w:pPr>
      <w:r w:rsidRPr="003C7966">
        <w:rPr>
          <w:rStyle w:val="Lbjegyzet-hivatkozs"/>
          <w:rFonts w:ascii="Tahoma" w:hAnsi="Tahoma" w:cs="Tahoma"/>
          <w:noProof/>
          <w:sz w:val="16"/>
          <w:szCs w:val="16"/>
        </w:rPr>
        <w:footnoteRef/>
      </w:r>
      <w:r w:rsidRPr="003C7966">
        <w:rPr>
          <w:rFonts w:ascii="Tahoma" w:hAnsi="Tahoma" w:cs="Tahoma"/>
          <w:noProof/>
          <w:sz w:val="16"/>
          <w:szCs w:val="16"/>
        </w:rPr>
        <w:t xml:space="preserve"> Megfelelő válasz aláhúzandó!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F55E5" w14:textId="77777777" w:rsidR="006003B6" w:rsidRDefault="006003B6">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C0C8E" w14:textId="77777777" w:rsidR="006003B6" w:rsidRDefault="006003B6">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1287A" w14:textId="77777777" w:rsidR="006003B6" w:rsidRDefault="006003B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Cmsor2"/>
      <w:suff w:val="nothing"/>
      <w:lvlText w:val=""/>
      <w:lvlJc w:val="left"/>
      <w:pPr>
        <w:tabs>
          <w:tab w:val="num" w:pos="0"/>
        </w:tabs>
        <w:ind w:left="576" w:hanging="576"/>
      </w:pPr>
      <w:rPr>
        <w:rFonts w:cs="Times New Roman"/>
      </w:rPr>
    </w:lvl>
    <w:lvl w:ilvl="2">
      <w:start w:val="1"/>
      <w:numFmt w:val="none"/>
      <w:pStyle w:val="Cmsor3"/>
      <w:suff w:val="nothing"/>
      <w:lvlText w:val=""/>
      <w:lvlJc w:val="left"/>
      <w:pPr>
        <w:tabs>
          <w:tab w:val="num" w:pos="0"/>
        </w:tabs>
        <w:ind w:left="720" w:hanging="720"/>
      </w:pPr>
      <w:rPr>
        <w:rFonts w:cs="Times New Roman"/>
      </w:rPr>
    </w:lvl>
    <w:lvl w:ilvl="3">
      <w:start w:val="1"/>
      <w:numFmt w:val="none"/>
      <w:pStyle w:val="Cmsor4"/>
      <w:suff w:val="nothing"/>
      <w:lvlText w:val=""/>
      <w:lvlJc w:val="left"/>
      <w:pPr>
        <w:tabs>
          <w:tab w:val="num" w:pos="0"/>
        </w:tabs>
        <w:ind w:left="864" w:hanging="864"/>
      </w:pPr>
      <w:rPr>
        <w:rFonts w:cs="Times New Roman"/>
      </w:rPr>
    </w:lvl>
    <w:lvl w:ilvl="4">
      <w:start w:val="1"/>
      <w:numFmt w:val="none"/>
      <w:pStyle w:val="Cmsor5"/>
      <w:suff w:val="nothing"/>
      <w:lvlText w:val=""/>
      <w:lvlJc w:val="left"/>
      <w:pPr>
        <w:tabs>
          <w:tab w:val="num" w:pos="0"/>
        </w:tabs>
        <w:ind w:left="1008" w:hanging="1008"/>
      </w:pPr>
      <w:rPr>
        <w:rFonts w:cs="Times New Roman"/>
      </w:rPr>
    </w:lvl>
    <w:lvl w:ilvl="5">
      <w:start w:val="1"/>
      <w:numFmt w:val="none"/>
      <w:pStyle w:val="Cmsor6"/>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pStyle w:val="Cmsor8"/>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720" w:hanging="360"/>
      </w:pPr>
      <w:rPr>
        <w:rFonts w:cs="Times New Roman"/>
        <w:b/>
        <w:sz w:val="21"/>
        <w:szCs w:val="21"/>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927" w:hanging="360"/>
      </w:pPr>
      <w:rPr>
        <w:rFonts w:cs="Times New Roman"/>
      </w:rPr>
    </w:lvl>
    <w:lvl w:ilvl="1">
      <w:start w:val="1"/>
      <w:numFmt w:val="lowerLetter"/>
      <w:lvlText w:val="%2)"/>
      <w:lvlJc w:val="left"/>
      <w:pPr>
        <w:tabs>
          <w:tab w:val="num" w:pos="0"/>
        </w:tabs>
        <w:ind w:left="1647" w:hanging="360"/>
      </w:pPr>
      <w:rPr>
        <w:rFonts w:cs="Times New Roman"/>
      </w:rPr>
    </w:lvl>
    <w:lvl w:ilvl="2">
      <w:start w:val="1"/>
      <w:numFmt w:val="lowerRoman"/>
      <w:lvlText w:val="%3."/>
      <w:lvlJc w:val="right"/>
      <w:pPr>
        <w:tabs>
          <w:tab w:val="num" w:pos="0"/>
        </w:tabs>
        <w:ind w:left="2367" w:hanging="180"/>
      </w:pPr>
      <w:rPr>
        <w:rFonts w:cs="Times New Roman"/>
      </w:rPr>
    </w:lvl>
    <w:lvl w:ilvl="3">
      <w:start w:val="1"/>
      <w:numFmt w:val="decimal"/>
      <w:lvlText w:val="%4."/>
      <w:lvlJc w:val="left"/>
      <w:pPr>
        <w:tabs>
          <w:tab w:val="num" w:pos="0"/>
        </w:tabs>
        <w:ind w:left="3087" w:hanging="360"/>
      </w:pPr>
      <w:rPr>
        <w:rFonts w:cs="Times New Roman"/>
      </w:rPr>
    </w:lvl>
    <w:lvl w:ilvl="4">
      <w:start w:val="1"/>
      <w:numFmt w:val="lowerLetter"/>
      <w:lvlText w:val="%5."/>
      <w:lvlJc w:val="left"/>
      <w:pPr>
        <w:tabs>
          <w:tab w:val="num" w:pos="0"/>
        </w:tabs>
        <w:ind w:left="3807" w:hanging="360"/>
      </w:pPr>
      <w:rPr>
        <w:rFonts w:cs="Times New Roman"/>
      </w:rPr>
    </w:lvl>
    <w:lvl w:ilvl="5">
      <w:start w:val="1"/>
      <w:numFmt w:val="lowerRoman"/>
      <w:lvlText w:val="%6."/>
      <w:lvlJc w:val="right"/>
      <w:pPr>
        <w:tabs>
          <w:tab w:val="num" w:pos="0"/>
        </w:tabs>
        <w:ind w:left="4527" w:hanging="180"/>
      </w:pPr>
      <w:rPr>
        <w:rFonts w:cs="Times New Roman"/>
      </w:rPr>
    </w:lvl>
    <w:lvl w:ilvl="6">
      <w:start w:val="1"/>
      <w:numFmt w:val="decimal"/>
      <w:lvlText w:val="%7."/>
      <w:lvlJc w:val="left"/>
      <w:pPr>
        <w:tabs>
          <w:tab w:val="num" w:pos="0"/>
        </w:tabs>
        <w:ind w:left="5247" w:hanging="360"/>
      </w:pPr>
      <w:rPr>
        <w:rFonts w:cs="Times New Roman"/>
      </w:rPr>
    </w:lvl>
    <w:lvl w:ilvl="7">
      <w:start w:val="1"/>
      <w:numFmt w:val="lowerLetter"/>
      <w:lvlText w:val="%8."/>
      <w:lvlJc w:val="left"/>
      <w:pPr>
        <w:tabs>
          <w:tab w:val="num" w:pos="0"/>
        </w:tabs>
        <w:ind w:left="5967" w:hanging="360"/>
      </w:pPr>
      <w:rPr>
        <w:rFonts w:cs="Times New Roman"/>
      </w:rPr>
    </w:lvl>
    <w:lvl w:ilvl="8">
      <w:start w:val="1"/>
      <w:numFmt w:val="lowerRoman"/>
      <w:lvlText w:val="%9."/>
      <w:lvlJc w:val="right"/>
      <w:pPr>
        <w:tabs>
          <w:tab w:val="num" w:pos="0"/>
        </w:tabs>
        <w:ind w:left="6687" w:hanging="180"/>
      </w:pPr>
      <w:rPr>
        <w:rFonts w:cs="Times New Roman"/>
      </w:rPr>
    </w:lvl>
  </w:abstractNum>
  <w:abstractNum w:abstractNumId="4" w15:restartNumberingAfterBreak="0">
    <w:nsid w:val="00000005"/>
    <w:multiLevelType w:val="multilevel"/>
    <w:tmpl w:val="00000005"/>
    <w:name w:val="WW8Num5"/>
    <w:lvl w:ilvl="0">
      <w:start w:val="3"/>
      <w:numFmt w:val="bullet"/>
      <w:lvlText w:val="-"/>
      <w:lvlJc w:val="left"/>
      <w:pPr>
        <w:tabs>
          <w:tab w:val="num" w:pos="0"/>
        </w:tabs>
        <w:ind w:left="1494" w:hanging="360"/>
      </w:pPr>
      <w:rPr>
        <w:rFonts w:ascii="Times New Roman" w:hAnsi="Times New Roman"/>
      </w:rPr>
    </w:lvl>
    <w:lvl w:ilvl="1">
      <w:start w:val="1"/>
      <w:numFmt w:val="bullet"/>
      <w:lvlText w:val="o"/>
      <w:lvlJc w:val="left"/>
      <w:pPr>
        <w:tabs>
          <w:tab w:val="num" w:pos="0"/>
        </w:tabs>
        <w:ind w:left="2007" w:hanging="360"/>
      </w:pPr>
      <w:rPr>
        <w:rFonts w:ascii="Courier New" w:hAnsi="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rPr>
    </w:lvl>
    <w:lvl w:ilvl="8">
      <w:start w:val="1"/>
      <w:numFmt w:val="bullet"/>
      <w:lvlText w:val=""/>
      <w:lvlJc w:val="left"/>
      <w:pPr>
        <w:tabs>
          <w:tab w:val="num" w:pos="0"/>
        </w:tabs>
        <w:ind w:left="7047" w:hanging="360"/>
      </w:pPr>
      <w:rPr>
        <w:rFonts w:ascii="Wingdings" w:hAnsi="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b/>
      </w:rPr>
    </w:lvl>
    <w:lvl w:ilvl="1">
      <w:start w:val="1"/>
      <w:numFmt w:val="decimal"/>
      <w:lvlText w:val="%1.%2."/>
      <w:lvlJc w:val="left"/>
      <w:pPr>
        <w:tabs>
          <w:tab w:val="num" w:pos="0"/>
        </w:tabs>
        <w:ind w:left="720" w:hanging="360"/>
      </w:pPr>
      <w:rPr>
        <w:rFonts w:cs="Times New Roman"/>
        <w:b/>
        <w:sz w:val="22"/>
        <w:szCs w:val="22"/>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6" w15:restartNumberingAfterBreak="0">
    <w:nsid w:val="00000007"/>
    <w:multiLevelType w:val="multilevel"/>
    <w:tmpl w:val="CC705D66"/>
    <w:name w:val="WW8Num7"/>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0000008"/>
    <w:multiLevelType w:val="multilevel"/>
    <w:tmpl w:val="B79EBD6E"/>
    <w:name w:val="WW8Num8"/>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00000009"/>
    <w:multiLevelType w:val="multilevel"/>
    <w:tmpl w:val="6164A0C0"/>
    <w:name w:val="WW8Num9"/>
    <w:lvl w:ilvl="0">
      <w:start w:val="2"/>
      <w:numFmt w:val="decimal"/>
      <w:lvlText w:val="%1."/>
      <w:lvlJc w:val="left"/>
      <w:pPr>
        <w:tabs>
          <w:tab w:val="num" w:pos="72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b/>
      </w:rPr>
    </w:lvl>
    <w:lvl w:ilvl="1">
      <w:start w:val="1"/>
      <w:numFmt w:val="decimal"/>
      <w:lvlText w:val="%1.%2."/>
      <w:lvlJc w:val="left"/>
      <w:pPr>
        <w:tabs>
          <w:tab w:val="num" w:pos="0"/>
        </w:tabs>
        <w:ind w:left="720" w:hanging="360"/>
      </w:pPr>
      <w:rPr>
        <w:rFonts w:cs="Times New Roman"/>
        <w:b/>
        <w:sz w:val="22"/>
        <w:szCs w:val="22"/>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3"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rPr>
    </w:lvl>
    <w:lvl w:ilvl="1">
      <w:start w:val="1"/>
      <w:numFmt w:val="bullet"/>
      <w:lvlText w:val="o"/>
      <w:lvlJc w:val="left"/>
      <w:pPr>
        <w:tabs>
          <w:tab w:val="num" w:pos="0"/>
        </w:tabs>
        <w:ind w:left="2007" w:hanging="360"/>
      </w:pPr>
      <w:rPr>
        <w:rFonts w:ascii="Courier New" w:hAnsi="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rPr>
    </w:lvl>
    <w:lvl w:ilvl="8">
      <w:start w:val="1"/>
      <w:numFmt w:val="bullet"/>
      <w:lvlText w:val=""/>
      <w:lvlJc w:val="left"/>
      <w:pPr>
        <w:tabs>
          <w:tab w:val="num" w:pos="0"/>
        </w:tabs>
        <w:ind w:left="7047" w:hanging="360"/>
      </w:pPr>
      <w:rPr>
        <w:rFonts w:ascii="Wingdings" w:hAnsi="Wingdings"/>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720" w:hanging="360"/>
      </w:pPr>
      <w:rPr>
        <w:rFonts w:cs="Times New Roman"/>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cs="Times New Roman"/>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cs="Times New Roman"/>
      </w:r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720" w:hanging="360"/>
      </w:pPr>
      <w:rPr>
        <w:rFonts w:cs="Times New Roman"/>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720" w:hanging="360"/>
      </w:pPr>
      <w:rPr>
        <w:rFonts w:cs="Times New Roman"/>
      </w:rPr>
    </w:lvl>
  </w:abstractNum>
  <w:abstractNum w:abstractNumId="20" w15:restartNumberingAfterBreak="0">
    <w:nsid w:val="00E326B8"/>
    <w:multiLevelType w:val="hybridMultilevel"/>
    <w:tmpl w:val="E322318E"/>
    <w:lvl w:ilvl="0" w:tplc="040E000F">
      <w:start w:val="1"/>
      <w:numFmt w:val="decimal"/>
      <w:lvlText w:val="%1."/>
      <w:lvlJc w:val="left"/>
      <w:pPr>
        <w:ind w:left="720" w:hanging="360"/>
      </w:pPr>
    </w:lvl>
    <w:lvl w:ilvl="1" w:tplc="A166610E">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025D566D"/>
    <w:multiLevelType w:val="hybridMultilevel"/>
    <w:tmpl w:val="9DB6DD4C"/>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6E40BA9"/>
    <w:multiLevelType w:val="hybridMultilevel"/>
    <w:tmpl w:val="921A7CFA"/>
    <w:lvl w:ilvl="0" w:tplc="7E4CC164">
      <w:start w:val="1"/>
      <w:numFmt w:val="bullet"/>
      <w:lvlText w:val=""/>
      <w:lvlJc w:val="left"/>
      <w:pPr>
        <w:ind w:left="1146" w:hanging="360"/>
      </w:pPr>
      <w:rPr>
        <w:rFonts w:ascii="Symbol" w:hAnsi="Symbol" w:hint="default"/>
      </w:rPr>
    </w:lvl>
    <w:lvl w:ilvl="1" w:tplc="040E0003">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4" w15:restartNumberingAfterBreak="0">
    <w:nsid w:val="07D077B3"/>
    <w:multiLevelType w:val="hybridMultilevel"/>
    <w:tmpl w:val="D9C03D92"/>
    <w:lvl w:ilvl="0" w:tplc="A29268A4">
      <w:start w:val="1"/>
      <w:numFmt w:val="lowerLetter"/>
      <w:lvlText w:val="%1)"/>
      <w:lvlJc w:val="left"/>
      <w:pPr>
        <w:ind w:left="750" w:hanging="360"/>
      </w:pPr>
      <w:rPr>
        <w:rFonts w:hint="default"/>
      </w:r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25" w15:restartNumberingAfterBreak="0">
    <w:nsid w:val="0E201C26"/>
    <w:multiLevelType w:val="hybridMultilevel"/>
    <w:tmpl w:val="2B165EFA"/>
    <w:lvl w:ilvl="0" w:tplc="040E0013">
      <w:start w:val="1"/>
      <w:numFmt w:val="upperRoman"/>
      <w:lvlText w:val="%1."/>
      <w:lvlJc w:val="right"/>
      <w:pPr>
        <w:tabs>
          <w:tab w:val="num" w:pos="720"/>
        </w:tabs>
        <w:ind w:left="720" w:hanging="180"/>
      </w:pPr>
      <w:rPr>
        <w:rFonts w:cs="Times New Roman" w:hint="default"/>
        <w:b/>
        <w:bCs/>
      </w:rPr>
    </w:lvl>
    <w:lvl w:ilvl="1" w:tplc="DEA8758C">
      <w:start w:val="1"/>
      <w:numFmt w:val="bullet"/>
      <w:lvlText w:val=""/>
      <w:lvlJc w:val="left"/>
      <w:pPr>
        <w:tabs>
          <w:tab w:val="num" w:pos="1440"/>
        </w:tabs>
        <w:ind w:left="1440" w:hanging="360"/>
      </w:pPr>
      <w:rPr>
        <w:rFonts w:ascii="Wingdings 2" w:hAnsi="Wingdings 2" w:hint="default"/>
      </w:rPr>
    </w:lvl>
    <w:lvl w:ilvl="2" w:tplc="B5E0056A">
      <w:start w:val="2008"/>
      <w:numFmt w:val="bullet"/>
      <w:lvlText w:val="-"/>
      <w:lvlJc w:val="left"/>
      <w:pPr>
        <w:tabs>
          <w:tab w:val="num" w:pos="2340"/>
        </w:tabs>
        <w:ind w:left="2340" w:hanging="360"/>
      </w:pPr>
      <w:rPr>
        <w:rFonts w:ascii="Garamond" w:eastAsia="Times New Roman" w:hAnsi="Garamond" w:hint="default"/>
      </w:rPr>
    </w:lvl>
    <w:lvl w:ilvl="3" w:tplc="040E0001">
      <w:start w:val="1"/>
      <w:numFmt w:val="bullet"/>
      <w:lvlText w:val=""/>
      <w:lvlJc w:val="left"/>
      <w:pPr>
        <w:tabs>
          <w:tab w:val="num" w:pos="2880"/>
        </w:tabs>
        <w:ind w:left="2880" w:hanging="360"/>
      </w:pPr>
      <w:rPr>
        <w:rFonts w:ascii="Symbol" w:hAnsi="Symbol" w:hint="default"/>
      </w:rPr>
    </w:lvl>
    <w:lvl w:ilvl="4" w:tplc="040E0019">
      <w:start w:val="1"/>
      <w:numFmt w:val="lowerLetter"/>
      <w:pStyle w:val="PBDocTxtL4"/>
      <w:lvlText w:val="%5."/>
      <w:lvlJc w:val="left"/>
      <w:pPr>
        <w:tabs>
          <w:tab w:val="num" w:pos="3600"/>
        </w:tabs>
        <w:ind w:left="3600" w:hanging="360"/>
      </w:pPr>
      <w:rPr>
        <w:rFonts w:cs="Times New Roman"/>
      </w:rPr>
    </w:lvl>
    <w:lvl w:ilvl="5" w:tplc="040E001B">
      <w:start w:val="1"/>
      <w:numFmt w:val="lowerRoman"/>
      <w:pStyle w:val="PBDocTxtL1"/>
      <w:lvlText w:val="%6."/>
      <w:lvlJc w:val="right"/>
      <w:pPr>
        <w:tabs>
          <w:tab w:val="num" w:pos="4320"/>
        </w:tabs>
        <w:ind w:left="4320" w:hanging="180"/>
      </w:pPr>
      <w:rPr>
        <w:rFonts w:cs="Times New Roman"/>
      </w:rPr>
    </w:lvl>
    <w:lvl w:ilvl="6" w:tplc="040E000F">
      <w:start w:val="1"/>
      <w:numFmt w:val="decimal"/>
      <w:pStyle w:val="PBDocTxtL6"/>
      <w:lvlText w:val="%7."/>
      <w:lvlJc w:val="left"/>
      <w:pPr>
        <w:tabs>
          <w:tab w:val="num" w:pos="5040"/>
        </w:tabs>
        <w:ind w:left="5040" w:hanging="360"/>
      </w:pPr>
      <w:rPr>
        <w:rFonts w:cs="Times New Roman"/>
      </w:rPr>
    </w:lvl>
    <w:lvl w:ilvl="7" w:tplc="040E0019">
      <w:start w:val="1"/>
      <w:numFmt w:val="lowerLetter"/>
      <w:pStyle w:val="PBDocTxtL2"/>
      <w:lvlText w:val="%8."/>
      <w:lvlJc w:val="left"/>
      <w:pPr>
        <w:tabs>
          <w:tab w:val="num" w:pos="5760"/>
        </w:tabs>
        <w:ind w:left="5760" w:hanging="360"/>
      </w:pPr>
      <w:rPr>
        <w:rFonts w:cs="Times New Roman"/>
      </w:rPr>
    </w:lvl>
    <w:lvl w:ilvl="8" w:tplc="040E001B">
      <w:start w:val="1"/>
      <w:numFmt w:val="lowerRoman"/>
      <w:pStyle w:val="Cmsor9"/>
      <w:lvlText w:val="%9."/>
      <w:lvlJc w:val="right"/>
      <w:pPr>
        <w:tabs>
          <w:tab w:val="num" w:pos="6480"/>
        </w:tabs>
        <w:ind w:left="6480" w:hanging="180"/>
      </w:pPr>
      <w:rPr>
        <w:rFonts w:cs="Times New Roman"/>
      </w:rPr>
    </w:lvl>
  </w:abstractNum>
  <w:abstractNum w:abstractNumId="26" w15:restartNumberingAfterBreak="0">
    <w:nsid w:val="14E13AE8"/>
    <w:multiLevelType w:val="hybridMultilevel"/>
    <w:tmpl w:val="97A03E1E"/>
    <w:lvl w:ilvl="0" w:tplc="040E000F">
      <w:start w:val="1"/>
      <w:numFmt w:val="decimal"/>
      <w:lvlText w:val="%1."/>
      <w:lvlJc w:val="left"/>
      <w:pPr>
        <w:tabs>
          <w:tab w:val="num" w:pos="360"/>
        </w:tabs>
        <w:ind w:left="360" w:hanging="360"/>
      </w:pPr>
      <w:rPr>
        <w:rFonts w:hint="default"/>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7" w15:restartNumberingAfterBreak="0">
    <w:nsid w:val="1E4A31ED"/>
    <w:multiLevelType w:val="hybridMultilevel"/>
    <w:tmpl w:val="8B70E094"/>
    <w:lvl w:ilvl="0" w:tplc="8D9E471A">
      <w:numFmt w:val="bullet"/>
      <w:lvlText w:val="•"/>
      <w:lvlJc w:val="left"/>
      <w:pPr>
        <w:ind w:left="1068" w:hanging="360"/>
      </w:pPr>
      <w:rPr>
        <w:rFonts w:ascii="Tahoma" w:eastAsia="Calibri" w:hAnsi="Tahoma" w:cs="Tahoma" w:hint="default"/>
      </w:rPr>
    </w:lvl>
    <w:lvl w:ilvl="1" w:tplc="330EF4EE">
      <w:start w:val="1"/>
      <w:numFmt w:val="bullet"/>
      <w:lvlText w:val="-"/>
      <w:lvlJc w:val="left"/>
      <w:pPr>
        <w:ind w:left="1788" w:hanging="360"/>
      </w:pPr>
      <w:rPr>
        <w:rFonts w:ascii="Tahoma" w:eastAsia="Times New Roman" w:hAnsi="Tahoma" w:cs="Tahoma"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8" w15:restartNumberingAfterBreak="0">
    <w:nsid w:val="200B7EF5"/>
    <w:multiLevelType w:val="hybridMultilevel"/>
    <w:tmpl w:val="A3A81260"/>
    <w:lvl w:ilvl="0" w:tplc="040E000F">
      <w:start w:val="1"/>
      <w:numFmt w:val="decimal"/>
      <w:lvlText w:val="%1."/>
      <w:lvlJc w:val="left"/>
      <w:pPr>
        <w:tabs>
          <w:tab w:val="num" w:pos="502"/>
        </w:tabs>
        <w:ind w:left="502" w:hanging="360"/>
      </w:pPr>
      <w:rPr>
        <w:rFonts w:hint="default"/>
      </w:rPr>
    </w:lvl>
    <w:lvl w:ilvl="1" w:tplc="040E0019">
      <w:start w:val="1"/>
      <w:numFmt w:val="lowerLetter"/>
      <w:lvlText w:val="%2."/>
      <w:lvlJc w:val="left"/>
      <w:pPr>
        <w:tabs>
          <w:tab w:val="num" w:pos="1222"/>
        </w:tabs>
        <w:ind w:left="1222" w:hanging="360"/>
      </w:pPr>
    </w:lvl>
    <w:lvl w:ilvl="2" w:tplc="040E001B" w:tentative="1">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29" w15:restartNumberingAfterBreak="0">
    <w:nsid w:val="22DB7569"/>
    <w:multiLevelType w:val="multilevel"/>
    <w:tmpl w:val="BBA66F4C"/>
    <w:name w:val="WW8Num72"/>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0" w15:restartNumberingAfterBreak="0">
    <w:nsid w:val="27133F78"/>
    <w:multiLevelType w:val="hybridMultilevel"/>
    <w:tmpl w:val="3A3C7288"/>
    <w:lvl w:ilvl="0" w:tplc="040E000F">
      <w:start w:val="1"/>
      <w:numFmt w:val="decimal"/>
      <w:lvlText w:val="%1."/>
      <w:lvlJc w:val="left"/>
      <w:pPr>
        <w:tabs>
          <w:tab w:val="num" w:pos="502"/>
        </w:tabs>
        <w:ind w:left="502" w:hanging="360"/>
      </w:pPr>
      <w:rPr>
        <w:rFonts w:hint="default"/>
      </w:rPr>
    </w:lvl>
    <w:lvl w:ilvl="1" w:tplc="040E0019">
      <w:start w:val="1"/>
      <w:numFmt w:val="lowerLetter"/>
      <w:lvlText w:val="%2."/>
      <w:lvlJc w:val="left"/>
      <w:pPr>
        <w:tabs>
          <w:tab w:val="num" w:pos="1222"/>
        </w:tabs>
        <w:ind w:left="1222" w:hanging="360"/>
      </w:pPr>
    </w:lvl>
    <w:lvl w:ilvl="2" w:tplc="040E001B" w:tentative="1">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31" w15:restartNumberingAfterBreak="0">
    <w:nsid w:val="27E47E29"/>
    <w:multiLevelType w:val="hybridMultilevel"/>
    <w:tmpl w:val="0AA488C8"/>
    <w:lvl w:ilvl="0" w:tplc="040E000F">
      <w:start w:val="1"/>
      <w:numFmt w:val="decimal"/>
      <w:lvlText w:val="%1."/>
      <w:lvlJc w:val="left"/>
      <w:pPr>
        <w:ind w:left="502"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2" w15:restartNumberingAfterBreak="0">
    <w:nsid w:val="2DE13AB4"/>
    <w:multiLevelType w:val="hybridMultilevel"/>
    <w:tmpl w:val="9DB6DD4C"/>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F905189"/>
    <w:multiLevelType w:val="hybridMultilevel"/>
    <w:tmpl w:val="8F226EA2"/>
    <w:lvl w:ilvl="0" w:tplc="040E000F">
      <w:start w:val="1"/>
      <w:numFmt w:val="decimal"/>
      <w:lvlText w:val="%1."/>
      <w:lvlJc w:val="left"/>
      <w:pPr>
        <w:tabs>
          <w:tab w:val="num" w:pos="502"/>
        </w:tabs>
        <w:ind w:left="502" w:hanging="360"/>
      </w:pPr>
      <w:rPr>
        <w:rFonts w:hint="default"/>
      </w:r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34" w15:restartNumberingAfterBreak="0">
    <w:nsid w:val="30766D19"/>
    <w:multiLevelType w:val="hybridMultilevel"/>
    <w:tmpl w:val="53F66CAE"/>
    <w:lvl w:ilvl="0" w:tplc="040E0017">
      <w:start w:val="1"/>
      <w:numFmt w:val="lowerLetter"/>
      <w:lvlText w:val="%1)"/>
      <w:lvlJc w:val="left"/>
      <w:pPr>
        <w:ind w:left="1506" w:hanging="360"/>
      </w:pPr>
    </w:lvl>
    <w:lvl w:ilvl="1" w:tplc="040E0019" w:tentative="1">
      <w:start w:val="1"/>
      <w:numFmt w:val="lowerLetter"/>
      <w:lvlText w:val="%2."/>
      <w:lvlJc w:val="left"/>
      <w:pPr>
        <w:ind w:left="2226" w:hanging="360"/>
      </w:pPr>
    </w:lvl>
    <w:lvl w:ilvl="2" w:tplc="040E001B" w:tentative="1">
      <w:start w:val="1"/>
      <w:numFmt w:val="lowerRoman"/>
      <w:lvlText w:val="%3."/>
      <w:lvlJc w:val="right"/>
      <w:pPr>
        <w:ind w:left="2946" w:hanging="180"/>
      </w:pPr>
    </w:lvl>
    <w:lvl w:ilvl="3" w:tplc="040E000F" w:tentative="1">
      <w:start w:val="1"/>
      <w:numFmt w:val="decimal"/>
      <w:lvlText w:val="%4."/>
      <w:lvlJc w:val="left"/>
      <w:pPr>
        <w:ind w:left="3666" w:hanging="360"/>
      </w:pPr>
    </w:lvl>
    <w:lvl w:ilvl="4" w:tplc="040E0019" w:tentative="1">
      <w:start w:val="1"/>
      <w:numFmt w:val="lowerLetter"/>
      <w:lvlText w:val="%5."/>
      <w:lvlJc w:val="left"/>
      <w:pPr>
        <w:ind w:left="4386" w:hanging="360"/>
      </w:pPr>
    </w:lvl>
    <w:lvl w:ilvl="5" w:tplc="040E001B" w:tentative="1">
      <w:start w:val="1"/>
      <w:numFmt w:val="lowerRoman"/>
      <w:lvlText w:val="%6."/>
      <w:lvlJc w:val="right"/>
      <w:pPr>
        <w:ind w:left="5106" w:hanging="180"/>
      </w:pPr>
    </w:lvl>
    <w:lvl w:ilvl="6" w:tplc="040E000F" w:tentative="1">
      <w:start w:val="1"/>
      <w:numFmt w:val="decimal"/>
      <w:lvlText w:val="%7."/>
      <w:lvlJc w:val="left"/>
      <w:pPr>
        <w:ind w:left="5826" w:hanging="360"/>
      </w:pPr>
    </w:lvl>
    <w:lvl w:ilvl="7" w:tplc="040E0019" w:tentative="1">
      <w:start w:val="1"/>
      <w:numFmt w:val="lowerLetter"/>
      <w:lvlText w:val="%8."/>
      <w:lvlJc w:val="left"/>
      <w:pPr>
        <w:ind w:left="6546" w:hanging="360"/>
      </w:pPr>
    </w:lvl>
    <w:lvl w:ilvl="8" w:tplc="040E001B" w:tentative="1">
      <w:start w:val="1"/>
      <w:numFmt w:val="lowerRoman"/>
      <w:lvlText w:val="%9."/>
      <w:lvlJc w:val="right"/>
      <w:pPr>
        <w:ind w:left="7266" w:hanging="180"/>
      </w:pPr>
    </w:lvl>
  </w:abstractNum>
  <w:abstractNum w:abstractNumId="35" w15:restartNumberingAfterBreak="0">
    <w:nsid w:val="37EC1520"/>
    <w:multiLevelType w:val="hybridMultilevel"/>
    <w:tmpl w:val="740215A2"/>
    <w:lvl w:ilvl="0" w:tplc="040E000F">
      <w:start w:val="1"/>
      <w:numFmt w:val="decimal"/>
      <w:lvlText w:val="%1."/>
      <w:lvlJc w:val="left"/>
      <w:pPr>
        <w:ind w:left="502" w:hanging="360"/>
      </w:pPr>
      <w:rPr>
        <w:rFonts w:hint="default"/>
      </w:rPr>
    </w:lvl>
    <w:lvl w:ilvl="1" w:tplc="040E0019">
      <w:start w:val="1"/>
      <w:numFmt w:val="lowerLetter"/>
      <w:lvlText w:val="%2."/>
      <w:lvlJc w:val="left"/>
      <w:pPr>
        <w:ind w:left="1440" w:hanging="360"/>
      </w:pPr>
    </w:lvl>
    <w:lvl w:ilvl="2" w:tplc="357645FE">
      <w:start w:val="124"/>
      <w:numFmt w:val="decimal"/>
      <w:lvlText w:val="%3"/>
      <w:lvlJc w:val="left"/>
      <w:pPr>
        <w:ind w:left="2385" w:hanging="405"/>
      </w:pPr>
      <w:rPr>
        <w:rFonts w:hint="default"/>
      </w:r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38235CE3"/>
    <w:multiLevelType w:val="hybridMultilevel"/>
    <w:tmpl w:val="140C4EC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7" w15:restartNumberingAfterBreak="0">
    <w:nsid w:val="3CF9661E"/>
    <w:multiLevelType w:val="hybridMultilevel"/>
    <w:tmpl w:val="DFC4DF7A"/>
    <w:lvl w:ilvl="0" w:tplc="2E56DFDE">
      <w:start w:val="1"/>
      <w:numFmt w:val="lowerLetter"/>
      <w:lvlText w:val="%1)"/>
      <w:lvlJc w:val="left"/>
      <w:pPr>
        <w:ind w:left="1506" w:hanging="360"/>
      </w:pPr>
      <w:rPr>
        <w:rFonts w:hint="default"/>
      </w:rPr>
    </w:lvl>
    <w:lvl w:ilvl="1" w:tplc="040E0019" w:tentative="1">
      <w:start w:val="1"/>
      <w:numFmt w:val="lowerLetter"/>
      <w:lvlText w:val="%2."/>
      <w:lvlJc w:val="left"/>
      <w:pPr>
        <w:ind w:left="2226" w:hanging="360"/>
      </w:pPr>
    </w:lvl>
    <w:lvl w:ilvl="2" w:tplc="040E001B" w:tentative="1">
      <w:start w:val="1"/>
      <w:numFmt w:val="lowerRoman"/>
      <w:lvlText w:val="%3."/>
      <w:lvlJc w:val="right"/>
      <w:pPr>
        <w:ind w:left="2946" w:hanging="180"/>
      </w:pPr>
    </w:lvl>
    <w:lvl w:ilvl="3" w:tplc="040E000F" w:tentative="1">
      <w:start w:val="1"/>
      <w:numFmt w:val="decimal"/>
      <w:lvlText w:val="%4."/>
      <w:lvlJc w:val="left"/>
      <w:pPr>
        <w:ind w:left="3666" w:hanging="360"/>
      </w:pPr>
    </w:lvl>
    <w:lvl w:ilvl="4" w:tplc="040E0019" w:tentative="1">
      <w:start w:val="1"/>
      <w:numFmt w:val="lowerLetter"/>
      <w:lvlText w:val="%5."/>
      <w:lvlJc w:val="left"/>
      <w:pPr>
        <w:ind w:left="4386" w:hanging="360"/>
      </w:pPr>
    </w:lvl>
    <w:lvl w:ilvl="5" w:tplc="040E001B" w:tentative="1">
      <w:start w:val="1"/>
      <w:numFmt w:val="lowerRoman"/>
      <w:lvlText w:val="%6."/>
      <w:lvlJc w:val="right"/>
      <w:pPr>
        <w:ind w:left="5106" w:hanging="180"/>
      </w:pPr>
    </w:lvl>
    <w:lvl w:ilvl="6" w:tplc="040E000F" w:tentative="1">
      <w:start w:val="1"/>
      <w:numFmt w:val="decimal"/>
      <w:lvlText w:val="%7."/>
      <w:lvlJc w:val="left"/>
      <w:pPr>
        <w:ind w:left="5826" w:hanging="360"/>
      </w:pPr>
    </w:lvl>
    <w:lvl w:ilvl="7" w:tplc="040E0019" w:tentative="1">
      <w:start w:val="1"/>
      <w:numFmt w:val="lowerLetter"/>
      <w:lvlText w:val="%8."/>
      <w:lvlJc w:val="left"/>
      <w:pPr>
        <w:ind w:left="6546" w:hanging="360"/>
      </w:pPr>
    </w:lvl>
    <w:lvl w:ilvl="8" w:tplc="040E001B" w:tentative="1">
      <w:start w:val="1"/>
      <w:numFmt w:val="lowerRoman"/>
      <w:lvlText w:val="%9."/>
      <w:lvlJc w:val="right"/>
      <w:pPr>
        <w:ind w:left="7266" w:hanging="180"/>
      </w:pPr>
    </w:lvl>
  </w:abstractNum>
  <w:abstractNum w:abstractNumId="38" w15:restartNumberingAfterBreak="0">
    <w:nsid w:val="40BF170B"/>
    <w:multiLevelType w:val="hybridMultilevel"/>
    <w:tmpl w:val="85A44350"/>
    <w:lvl w:ilvl="0" w:tplc="B218E79E">
      <w:start w:val="1"/>
      <w:numFmt w:val="bullet"/>
      <w:lvlText w:val="-"/>
      <w:lvlJc w:val="left"/>
      <w:pPr>
        <w:tabs>
          <w:tab w:val="num" w:pos="1405"/>
        </w:tabs>
        <w:ind w:left="1405" w:hanging="340"/>
      </w:pPr>
      <w:rPr>
        <w:rFonts w:ascii="Arial" w:hAnsi="Arial" w:hint="default"/>
      </w:rPr>
    </w:lvl>
    <w:lvl w:ilvl="1" w:tplc="040E0003">
      <w:start w:val="1"/>
      <w:numFmt w:val="bullet"/>
      <w:lvlText w:val="o"/>
      <w:lvlJc w:val="left"/>
      <w:pPr>
        <w:tabs>
          <w:tab w:val="num" w:pos="2145"/>
        </w:tabs>
        <w:ind w:left="2145" w:hanging="360"/>
      </w:pPr>
      <w:rPr>
        <w:rFonts w:ascii="Courier New" w:hAnsi="Courier New" w:cs="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cs="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cs="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39" w15:restartNumberingAfterBreak="0">
    <w:nsid w:val="459B0E38"/>
    <w:multiLevelType w:val="hybridMultilevel"/>
    <w:tmpl w:val="A1387F86"/>
    <w:lvl w:ilvl="0" w:tplc="A2529AD0">
      <w:start w:val="1"/>
      <w:numFmt w:val="decimal"/>
      <w:lvlText w:val="%1."/>
      <w:lvlJc w:val="left"/>
      <w:pPr>
        <w:ind w:left="4046" w:hanging="360"/>
      </w:pPr>
      <w:rPr>
        <w:b w:val="0"/>
        <w:color w:val="auto"/>
        <w:u w:val="single"/>
      </w:rPr>
    </w:lvl>
    <w:lvl w:ilvl="1" w:tplc="040E0019">
      <w:start w:val="1"/>
      <w:numFmt w:val="lowerLetter"/>
      <w:lvlText w:val="%2."/>
      <w:lvlJc w:val="left"/>
      <w:pPr>
        <w:ind w:left="1831" w:hanging="360"/>
      </w:pPr>
    </w:lvl>
    <w:lvl w:ilvl="2" w:tplc="040E001B" w:tentative="1">
      <w:start w:val="1"/>
      <w:numFmt w:val="lowerRoman"/>
      <w:lvlText w:val="%3."/>
      <w:lvlJc w:val="right"/>
      <w:pPr>
        <w:ind w:left="2551" w:hanging="180"/>
      </w:pPr>
    </w:lvl>
    <w:lvl w:ilvl="3" w:tplc="040E000F" w:tentative="1">
      <w:start w:val="1"/>
      <w:numFmt w:val="decimal"/>
      <w:lvlText w:val="%4."/>
      <w:lvlJc w:val="left"/>
      <w:pPr>
        <w:ind w:left="3271" w:hanging="360"/>
      </w:pPr>
    </w:lvl>
    <w:lvl w:ilvl="4" w:tplc="040E0019" w:tentative="1">
      <w:start w:val="1"/>
      <w:numFmt w:val="lowerLetter"/>
      <w:lvlText w:val="%5."/>
      <w:lvlJc w:val="left"/>
      <w:pPr>
        <w:ind w:left="3991" w:hanging="360"/>
      </w:pPr>
    </w:lvl>
    <w:lvl w:ilvl="5" w:tplc="040E001B" w:tentative="1">
      <w:start w:val="1"/>
      <w:numFmt w:val="lowerRoman"/>
      <w:lvlText w:val="%6."/>
      <w:lvlJc w:val="right"/>
      <w:pPr>
        <w:ind w:left="4711" w:hanging="180"/>
      </w:pPr>
    </w:lvl>
    <w:lvl w:ilvl="6" w:tplc="040E000F" w:tentative="1">
      <w:start w:val="1"/>
      <w:numFmt w:val="decimal"/>
      <w:lvlText w:val="%7."/>
      <w:lvlJc w:val="left"/>
      <w:pPr>
        <w:ind w:left="5431" w:hanging="360"/>
      </w:pPr>
    </w:lvl>
    <w:lvl w:ilvl="7" w:tplc="040E0019" w:tentative="1">
      <w:start w:val="1"/>
      <w:numFmt w:val="lowerLetter"/>
      <w:lvlText w:val="%8."/>
      <w:lvlJc w:val="left"/>
      <w:pPr>
        <w:ind w:left="6151" w:hanging="360"/>
      </w:pPr>
    </w:lvl>
    <w:lvl w:ilvl="8" w:tplc="040E001B" w:tentative="1">
      <w:start w:val="1"/>
      <w:numFmt w:val="lowerRoman"/>
      <w:lvlText w:val="%9."/>
      <w:lvlJc w:val="right"/>
      <w:pPr>
        <w:ind w:left="6871" w:hanging="180"/>
      </w:pPr>
    </w:lvl>
  </w:abstractNum>
  <w:abstractNum w:abstractNumId="40" w15:restartNumberingAfterBreak="0">
    <w:nsid w:val="57DE19F2"/>
    <w:multiLevelType w:val="hybridMultilevel"/>
    <w:tmpl w:val="1514DEDA"/>
    <w:lvl w:ilvl="0" w:tplc="040E000F">
      <w:start w:val="1"/>
      <w:numFmt w:val="decimal"/>
      <w:lvlText w:val="%1."/>
      <w:lvlJc w:val="left"/>
      <w:pPr>
        <w:tabs>
          <w:tab w:val="num" w:pos="502"/>
        </w:tabs>
        <w:ind w:left="502" w:hanging="360"/>
      </w:pPr>
      <w:rPr>
        <w:rFonts w:hint="default"/>
      </w:r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41" w15:restartNumberingAfterBreak="0">
    <w:nsid w:val="5AB75D16"/>
    <w:multiLevelType w:val="hybridMultilevel"/>
    <w:tmpl w:val="22986270"/>
    <w:lvl w:ilvl="0" w:tplc="02E2D88C">
      <w:start w:val="1"/>
      <w:numFmt w:val="decimal"/>
      <w:lvlText w:val="%1."/>
      <w:lvlJc w:val="left"/>
      <w:pPr>
        <w:ind w:left="1110" w:hanging="360"/>
      </w:pPr>
      <w:rPr>
        <w:b w:val="0"/>
      </w:rPr>
    </w:lvl>
    <w:lvl w:ilvl="1" w:tplc="040E0019" w:tentative="1">
      <w:start w:val="1"/>
      <w:numFmt w:val="lowerLetter"/>
      <w:lvlText w:val="%2."/>
      <w:lvlJc w:val="left"/>
      <w:pPr>
        <w:ind w:left="1830" w:hanging="360"/>
      </w:pPr>
    </w:lvl>
    <w:lvl w:ilvl="2" w:tplc="040E001B" w:tentative="1">
      <w:start w:val="1"/>
      <w:numFmt w:val="lowerRoman"/>
      <w:lvlText w:val="%3."/>
      <w:lvlJc w:val="right"/>
      <w:pPr>
        <w:ind w:left="2550" w:hanging="180"/>
      </w:pPr>
    </w:lvl>
    <w:lvl w:ilvl="3" w:tplc="040E000F" w:tentative="1">
      <w:start w:val="1"/>
      <w:numFmt w:val="decimal"/>
      <w:lvlText w:val="%4."/>
      <w:lvlJc w:val="left"/>
      <w:pPr>
        <w:ind w:left="3270" w:hanging="360"/>
      </w:pPr>
    </w:lvl>
    <w:lvl w:ilvl="4" w:tplc="040E0019" w:tentative="1">
      <w:start w:val="1"/>
      <w:numFmt w:val="lowerLetter"/>
      <w:lvlText w:val="%5."/>
      <w:lvlJc w:val="left"/>
      <w:pPr>
        <w:ind w:left="3990" w:hanging="360"/>
      </w:pPr>
    </w:lvl>
    <w:lvl w:ilvl="5" w:tplc="040E001B" w:tentative="1">
      <w:start w:val="1"/>
      <w:numFmt w:val="lowerRoman"/>
      <w:lvlText w:val="%6."/>
      <w:lvlJc w:val="right"/>
      <w:pPr>
        <w:ind w:left="4710" w:hanging="180"/>
      </w:pPr>
    </w:lvl>
    <w:lvl w:ilvl="6" w:tplc="040E000F" w:tentative="1">
      <w:start w:val="1"/>
      <w:numFmt w:val="decimal"/>
      <w:lvlText w:val="%7."/>
      <w:lvlJc w:val="left"/>
      <w:pPr>
        <w:ind w:left="5430" w:hanging="360"/>
      </w:pPr>
    </w:lvl>
    <w:lvl w:ilvl="7" w:tplc="040E0019" w:tentative="1">
      <w:start w:val="1"/>
      <w:numFmt w:val="lowerLetter"/>
      <w:lvlText w:val="%8."/>
      <w:lvlJc w:val="left"/>
      <w:pPr>
        <w:ind w:left="6150" w:hanging="360"/>
      </w:pPr>
    </w:lvl>
    <w:lvl w:ilvl="8" w:tplc="040E001B" w:tentative="1">
      <w:start w:val="1"/>
      <w:numFmt w:val="lowerRoman"/>
      <w:lvlText w:val="%9."/>
      <w:lvlJc w:val="right"/>
      <w:pPr>
        <w:ind w:left="6870" w:hanging="180"/>
      </w:pPr>
    </w:lvl>
  </w:abstractNum>
  <w:abstractNum w:abstractNumId="42" w15:restartNumberingAfterBreak="0">
    <w:nsid w:val="63AC1B83"/>
    <w:multiLevelType w:val="hybridMultilevel"/>
    <w:tmpl w:val="9DB6DD4C"/>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66995ABB"/>
    <w:multiLevelType w:val="hybridMultilevel"/>
    <w:tmpl w:val="914A4FB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DC1540D"/>
    <w:multiLevelType w:val="hybridMultilevel"/>
    <w:tmpl w:val="5AECA3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040216F"/>
    <w:multiLevelType w:val="hybridMultilevel"/>
    <w:tmpl w:val="C340E28E"/>
    <w:lvl w:ilvl="0" w:tplc="040E000F">
      <w:start w:val="1"/>
      <w:numFmt w:val="decimal"/>
      <w:lvlText w:val="%1."/>
      <w:lvlJc w:val="left"/>
      <w:pPr>
        <w:tabs>
          <w:tab w:val="num" w:pos="502"/>
        </w:tabs>
        <w:ind w:left="502" w:hanging="360"/>
      </w:pPr>
      <w:rPr>
        <w:rFonts w:hint="default"/>
      </w:r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tentative="1">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46" w15:restartNumberingAfterBreak="0">
    <w:nsid w:val="723412FD"/>
    <w:multiLevelType w:val="hybridMultilevel"/>
    <w:tmpl w:val="C556F7F8"/>
    <w:lvl w:ilvl="0" w:tplc="3AD4275E">
      <w:start w:val="352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45C41A3"/>
    <w:multiLevelType w:val="hybridMultilevel"/>
    <w:tmpl w:val="97A03E1E"/>
    <w:lvl w:ilvl="0" w:tplc="040E000F">
      <w:start w:val="1"/>
      <w:numFmt w:val="decimal"/>
      <w:lvlText w:val="%1."/>
      <w:lvlJc w:val="left"/>
      <w:pPr>
        <w:tabs>
          <w:tab w:val="num" w:pos="502"/>
        </w:tabs>
        <w:ind w:left="502" w:hanging="360"/>
      </w:pPr>
      <w:rPr>
        <w:rFonts w:hint="default"/>
      </w:r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tentative="1">
      <w:start w:val="1"/>
      <w:numFmt w:val="lowerLetter"/>
      <w:lvlText w:val="%5."/>
      <w:lvlJc w:val="left"/>
      <w:pPr>
        <w:tabs>
          <w:tab w:val="num" w:pos="3382"/>
        </w:tabs>
        <w:ind w:left="3382" w:hanging="360"/>
      </w:pPr>
    </w:lvl>
    <w:lvl w:ilvl="5" w:tplc="040E001B" w:tentative="1">
      <w:start w:val="1"/>
      <w:numFmt w:val="lowerRoman"/>
      <w:lvlText w:val="%6."/>
      <w:lvlJc w:val="right"/>
      <w:pPr>
        <w:tabs>
          <w:tab w:val="num" w:pos="4102"/>
        </w:tabs>
        <w:ind w:left="4102" w:hanging="180"/>
      </w:pPr>
    </w:lvl>
    <w:lvl w:ilvl="6" w:tplc="040E000F" w:tentative="1">
      <w:start w:val="1"/>
      <w:numFmt w:val="decimal"/>
      <w:lvlText w:val="%7."/>
      <w:lvlJc w:val="left"/>
      <w:pPr>
        <w:tabs>
          <w:tab w:val="num" w:pos="4822"/>
        </w:tabs>
        <w:ind w:left="4822" w:hanging="360"/>
      </w:pPr>
    </w:lvl>
    <w:lvl w:ilvl="7" w:tplc="040E0019" w:tentative="1">
      <w:start w:val="1"/>
      <w:numFmt w:val="lowerLetter"/>
      <w:lvlText w:val="%8."/>
      <w:lvlJc w:val="left"/>
      <w:pPr>
        <w:tabs>
          <w:tab w:val="num" w:pos="5542"/>
        </w:tabs>
        <w:ind w:left="5542" w:hanging="360"/>
      </w:pPr>
    </w:lvl>
    <w:lvl w:ilvl="8" w:tplc="040E001B" w:tentative="1">
      <w:start w:val="1"/>
      <w:numFmt w:val="lowerRoman"/>
      <w:lvlText w:val="%9."/>
      <w:lvlJc w:val="right"/>
      <w:pPr>
        <w:tabs>
          <w:tab w:val="num" w:pos="6262"/>
        </w:tabs>
        <w:ind w:left="6262" w:hanging="180"/>
      </w:pPr>
    </w:lvl>
  </w:abstractNum>
  <w:abstractNum w:abstractNumId="48" w15:restartNumberingAfterBreak="0">
    <w:nsid w:val="77055B5D"/>
    <w:multiLevelType w:val="multilevel"/>
    <w:tmpl w:val="976695C8"/>
    <w:lvl w:ilvl="0">
      <w:start w:val="1"/>
      <w:numFmt w:val="decimal"/>
      <w:lvlText w:val="%1."/>
      <w:lvlJc w:val="left"/>
      <w:pPr>
        <w:tabs>
          <w:tab w:val="num" w:pos="720"/>
        </w:tabs>
        <w:ind w:left="720" w:hanging="360"/>
      </w:pPr>
      <w:rPr>
        <w:rFonts w:cs="Times New Roman"/>
        <w:b/>
        <w:i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9" w15:restartNumberingAfterBreak="0">
    <w:nsid w:val="7B3B55F2"/>
    <w:multiLevelType w:val="hybridMultilevel"/>
    <w:tmpl w:val="F40AC194"/>
    <w:lvl w:ilvl="0" w:tplc="8D9E471A">
      <w:numFmt w:val="bullet"/>
      <w:lvlText w:val="•"/>
      <w:lvlJc w:val="left"/>
      <w:pPr>
        <w:ind w:left="1494" w:hanging="360"/>
      </w:pPr>
      <w:rPr>
        <w:rFonts w:ascii="Tahoma" w:eastAsia="Calibri" w:hAnsi="Tahoma" w:cs="Tahoma"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0" w15:restartNumberingAfterBreak="0">
    <w:nsid w:val="7CD01BE4"/>
    <w:multiLevelType w:val="hybridMultilevel"/>
    <w:tmpl w:val="97A03E1E"/>
    <w:lvl w:ilvl="0" w:tplc="040E000F">
      <w:start w:val="1"/>
      <w:numFmt w:val="decimal"/>
      <w:lvlText w:val="%1."/>
      <w:lvlJc w:val="left"/>
      <w:pPr>
        <w:tabs>
          <w:tab w:val="num" w:pos="360"/>
        </w:tabs>
        <w:ind w:left="360" w:hanging="360"/>
      </w:pPr>
      <w:rPr>
        <w:rFonts w:hint="default"/>
      </w:r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51" w15:restartNumberingAfterBreak="0">
    <w:nsid w:val="7CDA134B"/>
    <w:multiLevelType w:val="hybridMultilevel"/>
    <w:tmpl w:val="EC38B82E"/>
    <w:lvl w:ilvl="0" w:tplc="8B84BBF2">
      <w:start w:val="4"/>
      <w:numFmt w:val="bullet"/>
      <w:lvlText w:val="-"/>
      <w:lvlJc w:val="left"/>
      <w:pPr>
        <w:ind w:left="786" w:hanging="360"/>
      </w:pPr>
      <w:rPr>
        <w:rFonts w:ascii="Tahoma" w:eastAsia="Times New Roman" w:hAnsi="Tahoma" w:cs="Tahoma" w:hint="default"/>
      </w:rPr>
    </w:lvl>
    <w:lvl w:ilvl="1" w:tplc="040E0003">
      <w:start w:val="1"/>
      <w:numFmt w:val="bullet"/>
      <w:lvlText w:val="o"/>
      <w:lvlJc w:val="left"/>
      <w:pPr>
        <w:ind w:left="1506" w:hanging="360"/>
      </w:pPr>
      <w:rPr>
        <w:rFonts w:ascii="Courier New" w:hAnsi="Courier New" w:cs="Courier New" w:hint="default"/>
      </w:rPr>
    </w:lvl>
    <w:lvl w:ilvl="2" w:tplc="040E0005">
      <w:start w:val="1"/>
      <w:numFmt w:val="bullet"/>
      <w:lvlText w:val=""/>
      <w:lvlJc w:val="left"/>
      <w:pPr>
        <w:ind w:left="2226" w:hanging="360"/>
      </w:pPr>
      <w:rPr>
        <w:rFonts w:ascii="Wingdings" w:hAnsi="Wingdings" w:hint="default"/>
      </w:rPr>
    </w:lvl>
    <w:lvl w:ilvl="3" w:tplc="040E0001">
      <w:start w:val="1"/>
      <w:numFmt w:val="bullet"/>
      <w:lvlText w:val=""/>
      <w:lvlJc w:val="left"/>
      <w:pPr>
        <w:ind w:left="2946" w:hanging="360"/>
      </w:pPr>
      <w:rPr>
        <w:rFonts w:ascii="Symbol" w:hAnsi="Symbol" w:hint="default"/>
      </w:rPr>
    </w:lvl>
    <w:lvl w:ilvl="4" w:tplc="040E0003">
      <w:start w:val="1"/>
      <w:numFmt w:val="bullet"/>
      <w:lvlText w:val="o"/>
      <w:lvlJc w:val="left"/>
      <w:pPr>
        <w:ind w:left="3666" w:hanging="360"/>
      </w:pPr>
      <w:rPr>
        <w:rFonts w:ascii="Courier New" w:hAnsi="Courier New" w:cs="Courier New" w:hint="default"/>
      </w:rPr>
    </w:lvl>
    <w:lvl w:ilvl="5" w:tplc="040E0005">
      <w:start w:val="1"/>
      <w:numFmt w:val="bullet"/>
      <w:lvlText w:val=""/>
      <w:lvlJc w:val="left"/>
      <w:pPr>
        <w:ind w:left="4386" w:hanging="360"/>
      </w:pPr>
      <w:rPr>
        <w:rFonts w:ascii="Wingdings" w:hAnsi="Wingdings" w:hint="default"/>
      </w:rPr>
    </w:lvl>
    <w:lvl w:ilvl="6" w:tplc="040E0001">
      <w:start w:val="1"/>
      <w:numFmt w:val="bullet"/>
      <w:lvlText w:val=""/>
      <w:lvlJc w:val="left"/>
      <w:pPr>
        <w:ind w:left="5106" w:hanging="360"/>
      </w:pPr>
      <w:rPr>
        <w:rFonts w:ascii="Symbol" w:hAnsi="Symbol" w:hint="default"/>
      </w:rPr>
    </w:lvl>
    <w:lvl w:ilvl="7" w:tplc="040E0003">
      <w:start w:val="1"/>
      <w:numFmt w:val="bullet"/>
      <w:lvlText w:val="o"/>
      <w:lvlJc w:val="left"/>
      <w:pPr>
        <w:ind w:left="5826" w:hanging="360"/>
      </w:pPr>
      <w:rPr>
        <w:rFonts w:ascii="Courier New" w:hAnsi="Courier New" w:cs="Courier New" w:hint="default"/>
      </w:rPr>
    </w:lvl>
    <w:lvl w:ilvl="8" w:tplc="040E0005">
      <w:start w:val="1"/>
      <w:numFmt w:val="bullet"/>
      <w:lvlText w:val=""/>
      <w:lvlJc w:val="left"/>
      <w:pPr>
        <w:ind w:left="6546" w:hanging="360"/>
      </w:pPr>
      <w:rPr>
        <w:rFonts w:ascii="Wingdings" w:hAnsi="Wingdings" w:hint="default"/>
      </w:rPr>
    </w:lvl>
  </w:abstractNum>
  <w:abstractNum w:abstractNumId="52" w15:restartNumberingAfterBreak="0">
    <w:nsid w:val="7E497E8A"/>
    <w:multiLevelType w:val="multilevel"/>
    <w:tmpl w:val="ECDAF4D0"/>
    <w:lvl w:ilvl="0">
      <w:start w:val="3"/>
      <w:numFmt w:val="decimal"/>
      <w:lvlText w:val="%1."/>
      <w:lvlJc w:val="left"/>
      <w:pPr>
        <w:tabs>
          <w:tab w:val="num" w:pos="720"/>
        </w:tabs>
        <w:ind w:left="720" w:hanging="360"/>
      </w:pPr>
      <w:rPr>
        <w:rFonts w:cs="Times New Roman"/>
        <w:b/>
        <w:i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3"/>
      <w:numFmt w:val="decimal"/>
      <w:lvlText w:val="%4."/>
      <w:lvlJc w:val="left"/>
      <w:pPr>
        <w:tabs>
          <w:tab w:val="num" w:pos="4710"/>
        </w:tabs>
        <w:ind w:left="759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3" w15:restartNumberingAfterBreak="0">
    <w:nsid w:val="7EFA20DC"/>
    <w:multiLevelType w:val="hybridMultilevel"/>
    <w:tmpl w:val="A2261168"/>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3"/>
  </w:num>
  <w:num w:numId="11">
    <w:abstractNumId w:val="29"/>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2"/>
    <w:lvlOverride w:ilvl="0">
      <w:startOverride w:val="3"/>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2"/>
  </w:num>
  <w:num w:numId="16">
    <w:abstractNumId w:val="47"/>
  </w:num>
  <w:num w:numId="17">
    <w:abstractNumId w:val="35"/>
  </w:num>
  <w:num w:numId="18">
    <w:abstractNumId w:val="40"/>
  </w:num>
  <w:num w:numId="19">
    <w:abstractNumId w:val="51"/>
  </w:num>
  <w:num w:numId="20">
    <w:abstractNumId w:val="53"/>
  </w:num>
  <w:num w:numId="21">
    <w:abstractNumId w:val="44"/>
  </w:num>
  <w:num w:numId="22">
    <w:abstractNumId w:val="39"/>
  </w:num>
  <w:num w:numId="23">
    <w:abstractNumId w:val="43"/>
  </w:num>
  <w:num w:numId="24">
    <w:abstractNumId w:val="36"/>
  </w:num>
  <w:num w:numId="25">
    <w:abstractNumId w:val="20"/>
  </w:num>
  <w:num w:numId="26">
    <w:abstractNumId w:val="23"/>
  </w:num>
  <w:num w:numId="27">
    <w:abstractNumId w:val="37"/>
  </w:num>
  <w:num w:numId="28">
    <w:abstractNumId w:val="34"/>
  </w:num>
  <w:num w:numId="29">
    <w:abstractNumId w:val="38"/>
  </w:num>
  <w:num w:numId="30">
    <w:abstractNumId w:val="25"/>
  </w:num>
  <w:num w:numId="31">
    <w:abstractNumId w:val="27"/>
  </w:num>
  <w:num w:numId="32">
    <w:abstractNumId w:val="49"/>
  </w:num>
  <w:num w:numId="33">
    <w:abstractNumId w:val="45"/>
  </w:num>
  <w:num w:numId="34">
    <w:abstractNumId w:val="28"/>
  </w:num>
  <w:num w:numId="35">
    <w:abstractNumId w:val="30"/>
  </w:num>
  <w:num w:numId="36">
    <w:abstractNumId w:val="33"/>
  </w:num>
  <w:num w:numId="37">
    <w:abstractNumId w:val="21"/>
  </w:num>
  <w:num w:numId="38">
    <w:abstractNumId w:val="42"/>
  </w:num>
  <w:num w:numId="39">
    <w:abstractNumId w:val="26"/>
  </w:num>
  <w:num w:numId="40">
    <w:abstractNumId w:val="32"/>
  </w:num>
  <w:num w:numId="41">
    <w:abstractNumId w:val="50"/>
  </w:num>
  <w:num w:numId="42">
    <w:abstractNumId w:val="23"/>
  </w:num>
  <w:num w:numId="43">
    <w:abstractNumId w:val="24"/>
  </w:num>
  <w:num w:numId="44">
    <w:abstractNumId w:val="53"/>
  </w:num>
  <w:num w:numId="45">
    <w:abstractNumId w:val="38"/>
  </w:num>
  <w:num w:numId="46">
    <w:abstractNumId w:val="41"/>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2058B4"/>
    <w:rsid w:val="00004C21"/>
    <w:rsid w:val="00004CA3"/>
    <w:rsid w:val="000051B1"/>
    <w:rsid w:val="00005EC6"/>
    <w:rsid w:val="00007163"/>
    <w:rsid w:val="000071B8"/>
    <w:rsid w:val="00011A66"/>
    <w:rsid w:val="00013339"/>
    <w:rsid w:val="00016B6D"/>
    <w:rsid w:val="0002153C"/>
    <w:rsid w:val="00022B04"/>
    <w:rsid w:val="00023933"/>
    <w:rsid w:val="00024C5C"/>
    <w:rsid w:val="00026287"/>
    <w:rsid w:val="000271B0"/>
    <w:rsid w:val="00027345"/>
    <w:rsid w:val="00032093"/>
    <w:rsid w:val="00034311"/>
    <w:rsid w:val="000354F9"/>
    <w:rsid w:val="0003554F"/>
    <w:rsid w:val="00036226"/>
    <w:rsid w:val="00036D07"/>
    <w:rsid w:val="00037FD4"/>
    <w:rsid w:val="00042260"/>
    <w:rsid w:val="00042FD8"/>
    <w:rsid w:val="00045743"/>
    <w:rsid w:val="00046EAF"/>
    <w:rsid w:val="00047196"/>
    <w:rsid w:val="000503B5"/>
    <w:rsid w:val="00051A9D"/>
    <w:rsid w:val="00051D04"/>
    <w:rsid w:val="00054A7A"/>
    <w:rsid w:val="00057EA6"/>
    <w:rsid w:val="00062099"/>
    <w:rsid w:val="00062923"/>
    <w:rsid w:val="00062FA6"/>
    <w:rsid w:val="0006558E"/>
    <w:rsid w:val="00067F7F"/>
    <w:rsid w:val="00075C76"/>
    <w:rsid w:val="00080280"/>
    <w:rsid w:val="00080CF6"/>
    <w:rsid w:val="0008327B"/>
    <w:rsid w:val="00084C54"/>
    <w:rsid w:val="00084C86"/>
    <w:rsid w:val="00084FE9"/>
    <w:rsid w:val="000857AF"/>
    <w:rsid w:val="00086081"/>
    <w:rsid w:val="00086A59"/>
    <w:rsid w:val="0009052D"/>
    <w:rsid w:val="00092E2F"/>
    <w:rsid w:val="00093BE1"/>
    <w:rsid w:val="0009454B"/>
    <w:rsid w:val="00094A0F"/>
    <w:rsid w:val="00094C9F"/>
    <w:rsid w:val="0009625B"/>
    <w:rsid w:val="00097EFB"/>
    <w:rsid w:val="000A06EF"/>
    <w:rsid w:val="000A2287"/>
    <w:rsid w:val="000A331D"/>
    <w:rsid w:val="000A3C6F"/>
    <w:rsid w:val="000A433F"/>
    <w:rsid w:val="000A5017"/>
    <w:rsid w:val="000B13CF"/>
    <w:rsid w:val="000B29BF"/>
    <w:rsid w:val="000B2FAC"/>
    <w:rsid w:val="000B365A"/>
    <w:rsid w:val="000B36CA"/>
    <w:rsid w:val="000B3EC4"/>
    <w:rsid w:val="000B7D6D"/>
    <w:rsid w:val="000C11B8"/>
    <w:rsid w:val="000C303D"/>
    <w:rsid w:val="000C45C8"/>
    <w:rsid w:val="000C4774"/>
    <w:rsid w:val="000C4875"/>
    <w:rsid w:val="000C5644"/>
    <w:rsid w:val="000C579B"/>
    <w:rsid w:val="000D0154"/>
    <w:rsid w:val="000D03CB"/>
    <w:rsid w:val="000D0427"/>
    <w:rsid w:val="000D14B3"/>
    <w:rsid w:val="000D5FE7"/>
    <w:rsid w:val="000D6795"/>
    <w:rsid w:val="000E0BE0"/>
    <w:rsid w:val="000E3EEA"/>
    <w:rsid w:val="000E5DED"/>
    <w:rsid w:val="000E6847"/>
    <w:rsid w:val="000E6BAF"/>
    <w:rsid w:val="000E6E28"/>
    <w:rsid w:val="000F0409"/>
    <w:rsid w:val="000F04E8"/>
    <w:rsid w:val="000F0B6C"/>
    <w:rsid w:val="000F0EB3"/>
    <w:rsid w:val="000F1944"/>
    <w:rsid w:val="000F2551"/>
    <w:rsid w:val="000F5E72"/>
    <w:rsid w:val="0010163D"/>
    <w:rsid w:val="00102D3C"/>
    <w:rsid w:val="00103F5F"/>
    <w:rsid w:val="00105099"/>
    <w:rsid w:val="00114707"/>
    <w:rsid w:val="001151CB"/>
    <w:rsid w:val="00115740"/>
    <w:rsid w:val="00115AA1"/>
    <w:rsid w:val="00116570"/>
    <w:rsid w:val="0011718E"/>
    <w:rsid w:val="00122E75"/>
    <w:rsid w:val="00124BE9"/>
    <w:rsid w:val="0012532A"/>
    <w:rsid w:val="00125624"/>
    <w:rsid w:val="001259E1"/>
    <w:rsid w:val="0014084E"/>
    <w:rsid w:val="00141AEA"/>
    <w:rsid w:val="0014262E"/>
    <w:rsid w:val="00142EF7"/>
    <w:rsid w:val="0014728F"/>
    <w:rsid w:val="00147E15"/>
    <w:rsid w:val="001539ED"/>
    <w:rsid w:val="00156D3C"/>
    <w:rsid w:val="001613B5"/>
    <w:rsid w:val="001623AF"/>
    <w:rsid w:val="001640A3"/>
    <w:rsid w:val="001643E5"/>
    <w:rsid w:val="00164D67"/>
    <w:rsid w:val="00173797"/>
    <w:rsid w:val="001737E7"/>
    <w:rsid w:val="00174568"/>
    <w:rsid w:val="001765DB"/>
    <w:rsid w:val="00177F56"/>
    <w:rsid w:val="00180C53"/>
    <w:rsid w:val="001813C6"/>
    <w:rsid w:val="001906DF"/>
    <w:rsid w:val="00192F35"/>
    <w:rsid w:val="00195039"/>
    <w:rsid w:val="00196A14"/>
    <w:rsid w:val="00197673"/>
    <w:rsid w:val="001978F5"/>
    <w:rsid w:val="00197BF0"/>
    <w:rsid w:val="001A1170"/>
    <w:rsid w:val="001A4DA8"/>
    <w:rsid w:val="001A52B9"/>
    <w:rsid w:val="001A66B1"/>
    <w:rsid w:val="001B0EE8"/>
    <w:rsid w:val="001B574D"/>
    <w:rsid w:val="001B5A35"/>
    <w:rsid w:val="001B5E26"/>
    <w:rsid w:val="001C0E5A"/>
    <w:rsid w:val="001C1A85"/>
    <w:rsid w:val="001C1FEA"/>
    <w:rsid w:val="001C232C"/>
    <w:rsid w:val="001C2847"/>
    <w:rsid w:val="001C38A8"/>
    <w:rsid w:val="001C4582"/>
    <w:rsid w:val="001C56CD"/>
    <w:rsid w:val="001D0792"/>
    <w:rsid w:val="001D3AC5"/>
    <w:rsid w:val="001D5399"/>
    <w:rsid w:val="001D607D"/>
    <w:rsid w:val="001D6789"/>
    <w:rsid w:val="001D7F9D"/>
    <w:rsid w:val="001F14DB"/>
    <w:rsid w:val="001F1F27"/>
    <w:rsid w:val="001F57D7"/>
    <w:rsid w:val="001F640D"/>
    <w:rsid w:val="00200BD3"/>
    <w:rsid w:val="00202BE0"/>
    <w:rsid w:val="002058B4"/>
    <w:rsid w:val="00205E04"/>
    <w:rsid w:val="002069DF"/>
    <w:rsid w:val="002103E5"/>
    <w:rsid w:val="00210596"/>
    <w:rsid w:val="002109A6"/>
    <w:rsid w:val="00211093"/>
    <w:rsid w:val="00211931"/>
    <w:rsid w:val="00214581"/>
    <w:rsid w:val="0021482A"/>
    <w:rsid w:val="002149A1"/>
    <w:rsid w:val="002165A3"/>
    <w:rsid w:val="00220343"/>
    <w:rsid w:val="00221BBA"/>
    <w:rsid w:val="00222F74"/>
    <w:rsid w:val="00230335"/>
    <w:rsid w:val="00232045"/>
    <w:rsid w:val="00233A17"/>
    <w:rsid w:val="00235271"/>
    <w:rsid w:val="00243BF0"/>
    <w:rsid w:val="00243F8C"/>
    <w:rsid w:val="002466FB"/>
    <w:rsid w:val="002474D3"/>
    <w:rsid w:val="0025471B"/>
    <w:rsid w:val="002605CF"/>
    <w:rsid w:val="002611DE"/>
    <w:rsid w:val="00261AF2"/>
    <w:rsid w:val="00262B67"/>
    <w:rsid w:val="0026646B"/>
    <w:rsid w:val="002665FA"/>
    <w:rsid w:val="00271157"/>
    <w:rsid w:val="00272504"/>
    <w:rsid w:val="0027356B"/>
    <w:rsid w:val="002753BD"/>
    <w:rsid w:val="00276826"/>
    <w:rsid w:val="0027710C"/>
    <w:rsid w:val="00277148"/>
    <w:rsid w:val="00280AA6"/>
    <w:rsid w:val="002824A5"/>
    <w:rsid w:val="00283CC9"/>
    <w:rsid w:val="002857E1"/>
    <w:rsid w:val="002873FC"/>
    <w:rsid w:val="00294FF7"/>
    <w:rsid w:val="00296587"/>
    <w:rsid w:val="00296803"/>
    <w:rsid w:val="002973F2"/>
    <w:rsid w:val="002A4B09"/>
    <w:rsid w:val="002A618A"/>
    <w:rsid w:val="002A6FE0"/>
    <w:rsid w:val="002A7D82"/>
    <w:rsid w:val="002B025E"/>
    <w:rsid w:val="002B067E"/>
    <w:rsid w:val="002B31A4"/>
    <w:rsid w:val="002B6243"/>
    <w:rsid w:val="002C1E6D"/>
    <w:rsid w:val="002C2769"/>
    <w:rsid w:val="002C3549"/>
    <w:rsid w:val="002C4168"/>
    <w:rsid w:val="002C43E8"/>
    <w:rsid w:val="002C5393"/>
    <w:rsid w:val="002C6CDA"/>
    <w:rsid w:val="002C7157"/>
    <w:rsid w:val="002D31F8"/>
    <w:rsid w:val="002D3889"/>
    <w:rsid w:val="002D3968"/>
    <w:rsid w:val="002D483F"/>
    <w:rsid w:val="002D4863"/>
    <w:rsid w:val="002D48F4"/>
    <w:rsid w:val="002D78DF"/>
    <w:rsid w:val="002D79B8"/>
    <w:rsid w:val="002E0F64"/>
    <w:rsid w:val="002E4DD0"/>
    <w:rsid w:val="002F0B39"/>
    <w:rsid w:val="00300582"/>
    <w:rsid w:val="003007D4"/>
    <w:rsid w:val="00300CC1"/>
    <w:rsid w:val="00301571"/>
    <w:rsid w:val="00302B92"/>
    <w:rsid w:val="00305365"/>
    <w:rsid w:val="003054BB"/>
    <w:rsid w:val="00307EDD"/>
    <w:rsid w:val="00315058"/>
    <w:rsid w:val="00315156"/>
    <w:rsid w:val="003175DA"/>
    <w:rsid w:val="003211FB"/>
    <w:rsid w:val="00321AFF"/>
    <w:rsid w:val="00323D2A"/>
    <w:rsid w:val="00325168"/>
    <w:rsid w:val="00333FC5"/>
    <w:rsid w:val="003340D8"/>
    <w:rsid w:val="00334CF5"/>
    <w:rsid w:val="00336E22"/>
    <w:rsid w:val="00342517"/>
    <w:rsid w:val="003431B5"/>
    <w:rsid w:val="003440C7"/>
    <w:rsid w:val="0034459F"/>
    <w:rsid w:val="003445FC"/>
    <w:rsid w:val="00344AB5"/>
    <w:rsid w:val="00344AF9"/>
    <w:rsid w:val="00345025"/>
    <w:rsid w:val="003473AF"/>
    <w:rsid w:val="00353498"/>
    <w:rsid w:val="0035490B"/>
    <w:rsid w:val="00355A14"/>
    <w:rsid w:val="00361826"/>
    <w:rsid w:val="00361E78"/>
    <w:rsid w:val="00366D71"/>
    <w:rsid w:val="003736DB"/>
    <w:rsid w:val="003741AE"/>
    <w:rsid w:val="003745B1"/>
    <w:rsid w:val="00375A65"/>
    <w:rsid w:val="00375B10"/>
    <w:rsid w:val="00377826"/>
    <w:rsid w:val="00380BD9"/>
    <w:rsid w:val="00382756"/>
    <w:rsid w:val="0038533C"/>
    <w:rsid w:val="003857F5"/>
    <w:rsid w:val="003914E9"/>
    <w:rsid w:val="003934CE"/>
    <w:rsid w:val="00393A1A"/>
    <w:rsid w:val="00393F73"/>
    <w:rsid w:val="003A1A67"/>
    <w:rsid w:val="003A3136"/>
    <w:rsid w:val="003A3CA0"/>
    <w:rsid w:val="003A449D"/>
    <w:rsid w:val="003A644E"/>
    <w:rsid w:val="003A692E"/>
    <w:rsid w:val="003A7CA9"/>
    <w:rsid w:val="003B37AB"/>
    <w:rsid w:val="003B40EC"/>
    <w:rsid w:val="003B4731"/>
    <w:rsid w:val="003B574D"/>
    <w:rsid w:val="003C2595"/>
    <w:rsid w:val="003C3266"/>
    <w:rsid w:val="003C36E8"/>
    <w:rsid w:val="003C4B67"/>
    <w:rsid w:val="003C70EB"/>
    <w:rsid w:val="003C7666"/>
    <w:rsid w:val="003D1F8E"/>
    <w:rsid w:val="003D253D"/>
    <w:rsid w:val="003D4A1F"/>
    <w:rsid w:val="003D6826"/>
    <w:rsid w:val="003E133D"/>
    <w:rsid w:val="003E1D24"/>
    <w:rsid w:val="003E2C3F"/>
    <w:rsid w:val="003E3BD9"/>
    <w:rsid w:val="003E5121"/>
    <w:rsid w:val="003E6370"/>
    <w:rsid w:val="003E6AE6"/>
    <w:rsid w:val="003F1FB6"/>
    <w:rsid w:val="003F2CA4"/>
    <w:rsid w:val="003F3149"/>
    <w:rsid w:val="003F333A"/>
    <w:rsid w:val="003F3380"/>
    <w:rsid w:val="003F43D4"/>
    <w:rsid w:val="003F5ABE"/>
    <w:rsid w:val="003F73C6"/>
    <w:rsid w:val="003F7654"/>
    <w:rsid w:val="00403827"/>
    <w:rsid w:val="00405C7B"/>
    <w:rsid w:val="00410552"/>
    <w:rsid w:val="00413673"/>
    <w:rsid w:val="004140B7"/>
    <w:rsid w:val="00416B25"/>
    <w:rsid w:val="00417C67"/>
    <w:rsid w:val="00420882"/>
    <w:rsid w:val="004240ED"/>
    <w:rsid w:val="00424F4D"/>
    <w:rsid w:val="00425250"/>
    <w:rsid w:val="004257FE"/>
    <w:rsid w:val="00425A9A"/>
    <w:rsid w:val="00426756"/>
    <w:rsid w:val="004312A6"/>
    <w:rsid w:val="00434E61"/>
    <w:rsid w:val="00435ACA"/>
    <w:rsid w:val="00437ADD"/>
    <w:rsid w:val="0044118E"/>
    <w:rsid w:val="00442D7C"/>
    <w:rsid w:val="0044306B"/>
    <w:rsid w:val="004436EF"/>
    <w:rsid w:val="00444D32"/>
    <w:rsid w:val="004466B3"/>
    <w:rsid w:val="0045083D"/>
    <w:rsid w:val="00452417"/>
    <w:rsid w:val="0045255A"/>
    <w:rsid w:val="004529A0"/>
    <w:rsid w:val="00452E01"/>
    <w:rsid w:val="00455479"/>
    <w:rsid w:val="0045666B"/>
    <w:rsid w:val="00463974"/>
    <w:rsid w:val="0047087C"/>
    <w:rsid w:val="00470D3D"/>
    <w:rsid w:val="00470FE2"/>
    <w:rsid w:val="00473BA1"/>
    <w:rsid w:val="00473C14"/>
    <w:rsid w:val="004761EF"/>
    <w:rsid w:val="00476A2A"/>
    <w:rsid w:val="004803EE"/>
    <w:rsid w:val="0048233C"/>
    <w:rsid w:val="00482BC6"/>
    <w:rsid w:val="00482C8A"/>
    <w:rsid w:val="00482F0E"/>
    <w:rsid w:val="00485199"/>
    <w:rsid w:val="004874EB"/>
    <w:rsid w:val="004908AB"/>
    <w:rsid w:val="00495DC7"/>
    <w:rsid w:val="00497221"/>
    <w:rsid w:val="00497921"/>
    <w:rsid w:val="004A0C68"/>
    <w:rsid w:val="004A0EEE"/>
    <w:rsid w:val="004A5206"/>
    <w:rsid w:val="004A6F8D"/>
    <w:rsid w:val="004B0183"/>
    <w:rsid w:val="004B02A3"/>
    <w:rsid w:val="004B1E2E"/>
    <w:rsid w:val="004B2BE2"/>
    <w:rsid w:val="004B4EC5"/>
    <w:rsid w:val="004B57FF"/>
    <w:rsid w:val="004B629E"/>
    <w:rsid w:val="004B66CC"/>
    <w:rsid w:val="004B7062"/>
    <w:rsid w:val="004B7198"/>
    <w:rsid w:val="004C1497"/>
    <w:rsid w:val="004C1F6D"/>
    <w:rsid w:val="004C2C41"/>
    <w:rsid w:val="004D20AB"/>
    <w:rsid w:val="004D21CC"/>
    <w:rsid w:val="004D2F74"/>
    <w:rsid w:val="004D3683"/>
    <w:rsid w:val="004D3FF3"/>
    <w:rsid w:val="004D5A0C"/>
    <w:rsid w:val="004D73C7"/>
    <w:rsid w:val="004E055D"/>
    <w:rsid w:val="004E0FD5"/>
    <w:rsid w:val="004E1A7D"/>
    <w:rsid w:val="004E5447"/>
    <w:rsid w:val="004E5F2C"/>
    <w:rsid w:val="004F1C24"/>
    <w:rsid w:val="004F3143"/>
    <w:rsid w:val="004F34C6"/>
    <w:rsid w:val="004F5622"/>
    <w:rsid w:val="004F5BC4"/>
    <w:rsid w:val="00500225"/>
    <w:rsid w:val="00501A21"/>
    <w:rsid w:val="005025FB"/>
    <w:rsid w:val="00502863"/>
    <w:rsid w:val="0050339F"/>
    <w:rsid w:val="00503901"/>
    <w:rsid w:val="00504425"/>
    <w:rsid w:val="00506968"/>
    <w:rsid w:val="00506A26"/>
    <w:rsid w:val="0050769E"/>
    <w:rsid w:val="00507A56"/>
    <w:rsid w:val="00511DC8"/>
    <w:rsid w:val="00512040"/>
    <w:rsid w:val="0051253E"/>
    <w:rsid w:val="00512D83"/>
    <w:rsid w:val="00512EED"/>
    <w:rsid w:val="005151AE"/>
    <w:rsid w:val="005152CC"/>
    <w:rsid w:val="00515C2E"/>
    <w:rsid w:val="005161B0"/>
    <w:rsid w:val="00523FEE"/>
    <w:rsid w:val="005248C0"/>
    <w:rsid w:val="00524E6C"/>
    <w:rsid w:val="00531693"/>
    <w:rsid w:val="00532B59"/>
    <w:rsid w:val="00532FB0"/>
    <w:rsid w:val="005334E9"/>
    <w:rsid w:val="005378D4"/>
    <w:rsid w:val="0054007E"/>
    <w:rsid w:val="0054038C"/>
    <w:rsid w:val="00546A21"/>
    <w:rsid w:val="0055182B"/>
    <w:rsid w:val="0055205D"/>
    <w:rsid w:val="005520CE"/>
    <w:rsid w:val="00552818"/>
    <w:rsid w:val="00555E90"/>
    <w:rsid w:val="00557540"/>
    <w:rsid w:val="00560E71"/>
    <w:rsid w:val="0056427A"/>
    <w:rsid w:val="00564A7F"/>
    <w:rsid w:val="0057021C"/>
    <w:rsid w:val="00571DBE"/>
    <w:rsid w:val="00573688"/>
    <w:rsid w:val="00580CCE"/>
    <w:rsid w:val="00581C6C"/>
    <w:rsid w:val="0059114F"/>
    <w:rsid w:val="00592BF0"/>
    <w:rsid w:val="005A02C9"/>
    <w:rsid w:val="005A078B"/>
    <w:rsid w:val="005A48F5"/>
    <w:rsid w:val="005A4A1B"/>
    <w:rsid w:val="005A57C3"/>
    <w:rsid w:val="005A58FB"/>
    <w:rsid w:val="005A740A"/>
    <w:rsid w:val="005A764D"/>
    <w:rsid w:val="005A77D6"/>
    <w:rsid w:val="005A7817"/>
    <w:rsid w:val="005B03B0"/>
    <w:rsid w:val="005B03F7"/>
    <w:rsid w:val="005B1548"/>
    <w:rsid w:val="005B28B1"/>
    <w:rsid w:val="005B4128"/>
    <w:rsid w:val="005B6748"/>
    <w:rsid w:val="005C101E"/>
    <w:rsid w:val="005C2434"/>
    <w:rsid w:val="005C2953"/>
    <w:rsid w:val="005C2E1B"/>
    <w:rsid w:val="005D772F"/>
    <w:rsid w:val="005E75F5"/>
    <w:rsid w:val="005F316A"/>
    <w:rsid w:val="005F5550"/>
    <w:rsid w:val="005F65F3"/>
    <w:rsid w:val="005F6E2B"/>
    <w:rsid w:val="005F6F29"/>
    <w:rsid w:val="006003B6"/>
    <w:rsid w:val="006017EC"/>
    <w:rsid w:val="00601C95"/>
    <w:rsid w:val="00604134"/>
    <w:rsid w:val="00607F9C"/>
    <w:rsid w:val="00617750"/>
    <w:rsid w:val="0061796A"/>
    <w:rsid w:val="00617A0D"/>
    <w:rsid w:val="00622208"/>
    <w:rsid w:val="006226C5"/>
    <w:rsid w:val="006236C8"/>
    <w:rsid w:val="0062549D"/>
    <w:rsid w:val="006273D4"/>
    <w:rsid w:val="00633758"/>
    <w:rsid w:val="00633901"/>
    <w:rsid w:val="00635BA4"/>
    <w:rsid w:val="00635DD4"/>
    <w:rsid w:val="006367D2"/>
    <w:rsid w:val="0064134B"/>
    <w:rsid w:val="00644178"/>
    <w:rsid w:val="0064487A"/>
    <w:rsid w:val="006459AA"/>
    <w:rsid w:val="00645DBC"/>
    <w:rsid w:val="00646C5E"/>
    <w:rsid w:val="00647299"/>
    <w:rsid w:val="00647FD0"/>
    <w:rsid w:val="00650F36"/>
    <w:rsid w:val="006534EE"/>
    <w:rsid w:val="00653C83"/>
    <w:rsid w:val="00661B69"/>
    <w:rsid w:val="006635C0"/>
    <w:rsid w:val="00663B07"/>
    <w:rsid w:val="00664898"/>
    <w:rsid w:val="006672A0"/>
    <w:rsid w:val="0066796E"/>
    <w:rsid w:val="00672CB9"/>
    <w:rsid w:val="00674F78"/>
    <w:rsid w:val="00677B94"/>
    <w:rsid w:val="0068043E"/>
    <w:rsid w:val="006808DF"/>
    <w:rsid w:val="0068269E"/>
    <w:rsid w:val="00683FA9"/>
    <w:rsid w:val="006911DC"/>
    <w:rsid w:val="006913F7"/>
    <w:rsid w:val="006959C8"/>
    <w:rsid w:val="00695E35"/>
    <w:rsid w:val="00696EBC"/>
    <w:rsid w:val="006A1787"/>
    <w:rsid w:val="006A1A97"/>
    <w:rsid w:val="006A1E2A"/>
    <w:rsid w:val="006A3FEC"/>
    <w:rsid w:val="006A4E18"/>
    <w:rsid w:val="006A6515"/>
    <w:rsid w:val="006A6CAD"/>
    <w:rsid w:val="006B043C"/>
    <w:rsid w:val="006B0877"/>
    <w:rsid w:val="006B1BA6"/>
    <w:rsid w:val="006B1E91"/>
    <w:rsid w:val="006B3E3F"/>
    <w:rsid w:val="006B457E"/>
    <w:rsid w:val="006B473C"/>
    <w:rsid w:val="006C2522"/>
    <w:rsid w:val="006C371F"/>
    <w:rsid w:val="006C453E"/>
    <w:rsid w:val="006C625A"/>
    <w:rsid w:val="006C68E8"/>
    <w:rsid w:val="006D0C48"/>
    <w:rsid w:val="006D21B7"/>
    <w:rsid w:val="006D3197"/>
    <w:rsid w:val="006D32D2"/>
    <w:rsid w:val="006D36F6"/>
    <w:rsid w:val="006D43C8"/>
    <w:rsid w:val="006D5A14"/>
    <w:rsid w:val="006D7C49"/>
    <w:rsid w:val="006D7E63"/>
    <w:rsid w:val="006E255D"/>
    <w:rsid w:val="006E3430"/>
    <w:rsid w:val="006E4914"/>
    <w:rsid w:val="006F0664"/>
    <w:rsid w:val="006F1C7A"/>
    <w:rsid w:val="006F60BD"/>
    <w:rsid w:val="006F6E44"/>
    <w:rsid w:val="00703699"/>
    <w:rsid w:val="00703C4A"/>
    <w:rsid w:val="0070435D"/>
    <w:rsid w:val="007046FA"/>
    <w:rsid w:val="00704F08"/>
    <w:rsid w:val="007051E9"/>
    <w:rsid w:val="0070531A"/>
    <w:rsid w:val="00707BD2"/>
    <w:rsid w:val="00707CD4"/>
    <w:rsid w:val="00710BC0"/>
    <w:rsid w:val="007112B7"/>
    <w:rsid w:val="00711873"/>
    <w:rsid w:val="00713461"/>
    <w:rsid w:val="00715D55"/>
    <w:rsid w:val="00717BA2"/>
    <w:rsid w:val="00717E0A"/>
    <w:rsid w:val="007226D4"/>
    <w:rsid w:val="00725312"/>
    <w:rsid w:val="007266EB"/>
    <w:rsid w:val="007268C6"/>
    <w:rsid w:val="00730E49"/>
    <w:rsid w:val="007316FB"/>
    <w:rsid w:val="0073392E"/>
    <w:rsid w:val="00734B25"/>
    <w:rsid w:val="00734C96"/>
    <w:rsid w:val="00735C81"/>
    <w:rsid w:val="007374FB"/>
    <w:rsid w:val="007402C1"/>
    <w:rsid w:val="00743271"/>
    <w:rsid w:val="00743A86"/>
    <w:rsid w:val="00743AD9"/>
    <w:rsid w:val="007471EF"/>
    <w:rsid w:val="00753084"/>
    <w:rsid w:val="007532F5"/>
    <w:rsid w:val="00753727"/>
    <w:rsid w:val="00755ABF"/>
    <w:rsid w:val="007607C3"/>
    <w:rsid w:val="00761DAA"/>
    <w:rsid w:val="0076222E"/>
    <w:rsid w:val="00764976"/>
    <w:rsid w:val="00765FB4"/>
    <w:rsid w:val="00770358"/>
    <w:rsid w:val="00772BF0"/>
    <w:rsid w:val="00772CA1"/>
    <w:rsid w:val="00772FDF"/>
    <w:rsid w:val="00775E0A"/>
    <w:rsid w:val="00776B1B"/>
    <w:rsid w:val="00777307"/>
    <w:rsid w:val="00777D5D"/>
    <w:rsid w:val="00780D1D"/>
    <w:rsid w:val="007825C4"/>
    <w:rsid w:val="00782A4A"/>
    <w:rsid w:val="0078303B"/>
    <w:rsid w:val="0078410E"/>
    <w:rsid w:val="00786CF7"/>
    <w:rsid w:val="007879E5"/>
    <w:rsid w:val="00791DDD"/>
    <w:rsid w:val="007976D6"/>
    <w:rsid w:val="00797DB5"/>
    <w:rsid w:val="007A2AA0"/>
    <w:rsid w:val="007A425C"/>
    <w:rsid w:val="007A553C"/>
    <w:rsid w:val="007A638D"/>
    <w:rsid w:val="007A6D3C"/>
    <w:rsid w:val="007B04CB"/>
    <w:rsid w:val="007B0F97"/>
    <w:rsid w:val="007B2398"/>
    <w:rsid w:val="007B27A6"/>
    <w:rsid w:val="007B42C0"/>
    <w:rsid w:val="007B449D"/>
    <w:rsid w:val="007B6000"/>
    <w:rsid w:val="007B76AD"/>
    <w:rsid w:val="007B7D10"/>
    <w:rsid w:val="007C29C2"/>
    <w:rsid w:val="007C4762"/>
    <w:rsid w:val="007D239A"/>
    <w:rsid w:val="007D367F"/>
    <w:rsid w:val="007D53B7"/>
    <w:rsid w:val="007D6568"/>
    <w:rsid w:val="007D7F29"/>
    <w:rsid w:val="007E20E6"/>
    <w:rsid w:val="007E4D7A"/>
    <w:rsid w:val="007E7C82"/>
    <w:rsid w:val="007F1B62"/>
    <w:rsid w:val="007F1F59"/>
    <w:rsid w:val="007F4E95"/>
    <w:rsid w:val="007F6A41"/>
    <w:rsid w:val="007F6F53"/>
    <w:rsid w:val="007F73B8"/>
    <w:rsid w:val="00802CE0"/>
    <w:rsid w:val="008033F7"/>
    <w:rsid w:val="00806788"/>
    <w:rsid w:val="00811948"/>
    <w:rsid w:val="00817DDD"/>
    <w:rsid w:val="008201A5"/>
    <w:rsid w:val="00823A4F"/>
    <w:rsid w:val="008240F3"/>
    <w:rsid w:val="00825BE7"/>
    <w:rsid w:val="00826DE4"/>
    <w:rsid w:val="00830D71"/>
    <w:rsid w:val="00831698"/>
    <w:rsid w:val="00831999"/>
    <w:rsid w:val="008325AC"/>
    <w:rsid w:val="008348B4"/>
    <w:rsid w:val="0083661A"/>
    <w:rsid w:val="00842223"/>
    <w:rsid w:val="0085447B"/>
    <w:rsid w:val="00856780"/>
    <w:rsid w:val="008600A4"/>
    <w:rsid w:val="00860EB1"/>
    <w:rsid w:val="00861672"/>
    <w:rsid w:val="008641C4"/>
    <w:rsid w:val="0086444C"/>
    <w:rsid w:val="00865984"/>
    <w:rsid w:val="00874682"/>
    <w:rsid w:val="00874E7C"/>
    <w:rsid w:val="00876DFA"/>
    <w:rsid w:val="0088052B"/>
    <w:rsid w:val="008805CD"/>
    <w:rsid w:val="008812DC"/>
    <w:rsid w:val="00883EAA"/>
    <w:rsid w:val="00884B0B"/>
    <w:rsid w:val="008855EF"/>
    <w:rsid w:val="0088793B"/>
    <w:rsid w:val="0089012F"/>
    <w:rsid w:val="00891E3B"/>
    <w:rsid w:val="00895BA0"/>
    <w:rsid w:val="008A1BA0"/>
    <w:rsid w:val="008A3FB3"/>
    <w:rsid w:val="008A42FF"/>
    <w:rsid w:val="008A60FB"/>
    <w:rsid w:val="008B0495"/>
    <w:rsid w:val="008B057D"/>
    <w:rsid w:val="008B1DE4"/>
    <w:rsid w:val="008B3DFF"/>
    <w:rsid w:val="008B54C3"/>
    <w:rsid w:val="008B7F1E"/>
    <w:rsid w:val="008C05AC"/>
    <w:rsid w:val="008C0F25"/>
    <w:rsid w:val="008C67C4"/>
    <w:rsid w:val="008C75D0"/>
    <w:rsid w:val="008D13FA"/>
    <w:rsid w:val="008D1EA3"/>
    <w:rsid w:val="008D2DE3"/>
    <w:rsid w:val="008D2F60"/>
    <w:rsid w:val="008D429A"/>
    <w:rsid w:val="008D73E6"/>
    <w:rsid w:val="008E2996"/>
    <w:rsid w:val="008E51CC"/>
    <w:rsid w:val="008E63EF"/>
    <w:rsid w:val="008E6B9F"/>
    <w:rsid w:val="008F0DD0"/>
    <w:rsid w:val="008F2254"/>
    <w:rsid w:val="008F395B"/>
    <w:rsid w:val="008F46B7"/>
    <w:rsid w:val="008F54DE"/>
    <w:rsid w:val="00900A8C"/>
    <w:rsid w:val="009045C3"/>
    <w:rsid w:val="00907968"/>
    <w:rsid w:val="009100D2"/>
    <w:rsid w:val="00910618"/>
    <w:rsid w:val="00913319"/>
    <w:rsid w:val="00913526"/>
    <w:rsid w:val="00915CE9"/>
    <w:rsid w:val="0091764F"/>
    <w:rsid w:val="00927DB3"/>
    <w:rsid w:val="00932400"/>
    <w:rsid w:val="009338A2"/>
    <w:rsid w:val="00940E94"/>
    <w:rsid w:val="00943564"/>
    <w:rsid w:val="00944162"/>
    <w:rsid w:val="0094468C"/>
    <w:rsid w:val="0094689A"/>
    <w:rsid w:val="0094745E"/>
    <w:rsid w:val="00952E3F"/>
    <w:rsid w:val="00955D94"/>
    <w:rsid w:val="00955F62"/>
    <w:rsid w:val="0095792A"/>
    <w:rsid w:val="00962983"/>
    <w:rsid w:val="009636A6"/>
    <w:rsid w:val="00965D96"/>
    <w:rsid w:val="00966A28"/>
    <w:rsid w:val="00966B90"/>
    <w:rsid w:val="0097145F"/>
    <w:rsid w:val="009727EC"/>
    <w:rsid w:val="00972D4F"/>
    <w:rsid w:val="0097425B"/>
    <w:rsid w:val="00976390"/>
    <w:rsid w:val="00977866"/>
    <w:rsid w:val="00983F00"/>
    <w:rsid w:val="00984668"/>
    <w:rsid w:val="00984CA2"/>
    <w:rsid w:val="00985736"/>
    <w:rsid w:val="00987077"/>
    <w:rsid w:val="00987B05"/>
    <w:rsid w:val="00990DDE"/>
    <w:rsid w:val="00990FFD"/>
    <w:rsid w:val="009938BF"/>
    <w:rsid w:val="00993C86"/>
    <w:rsid w:val="009A0253"/>
    <w:rsid w:val="009A0E46"/>
    <w:rsid w:val="009A169D"/>
    <w:rsid w:val="009A47E3"/>
    <w:rsid w:val="009A5B24"/>
    <w:rsid w:val="009A67F1"/>
    <w:rsid w:val="009B11A3"/>
    <w:rsid w:val="009B23B8"/>
    <w:rsid w:val="009B394F"/>
    <w:rsid w:val="009B7AF9"/>
    <w:rsid w:val="009C1FB2"/>
    <w:rsid w:val="009C3C1D"/>
    <w:rsid w:val="009C6FFC"/>
    <w:rsid w:val="009D0098"/>
    <w:rsid w:val="009D1EC2"/>
    <w:rsid w:val="009D205E"/>
    <w:rsid w:val="009D291F"/>
    <w:rsid w:val="009D33C8"/>
    <w:rsid w:val="009D348E"/>
    <w:rsid w:val="009E31ED"/>
    <w:rsid w:val="009E3BB6"/>
    <w:rsid w:val="009E3D5C"/>
    <w:rsid w:val="009F160E"/>
    <w:rsid w:val="009F441C"/>
    <w:rsid w:val="009F4D53"/>
    <w:rsid w:val="00A047A7"/>
    <w:rsid w:val="00A05E39"/>
    <w:rsid w:val="00A06F50"/>
    <w:rsid w:val="00A07781"/>
    <w:rsid w:val="00A11570"/>
    <w:rsid w:val="00A1224F"/>
    <w:rsid w:val="00A12830"/>
    <w:rsid w:val="00A13A10"/>
    <w:rsid w:val="00A16A64"/>
    <w:rsid w:val="00A20908"/>
    <w:rsid w:val="00A22AF2"/>
    <w:rsid w:val="00A22AF4"/>
    <w:rsid w:val="00A25222"/>
    <w:rsid w:val="00A259D4"/>
    <w:rsid w:val="00A2614A"/>
    <w:rsid w:val="00A309CA"/>
    <w:rsid w:val="00A314A3"/>
    <w:rsid w:val="00A318E0"/>
    <w:rsid w:val="00A31992"/>
    <w:rsid w:val="00A331C5"/>
    <w:rsid w:val="00A3333A"/>
    <w:rsid w:val="00A346E3"/>
    <w:rsid w:val="00A36E18"/>
    <w:rsid w:val="00A40CB4"/>
    <w:rsid w:val="00A40FC4"/>
    <w:rsid w:val="00A41DC0"/>
    <w:rsid w:val="00A44272"/>
    <w:rsid w:val="00A44302"/>
    <w:rsid w:val="00A443E3"/>
    <w:rsid w:val="00A44548"/>
    <w:rsid w:val="00A44BF2"/>
    <w:rsid w:val="00A45421"/>
    <w:rsid w:val="00A50870"/>
    <w:rsid w:val="00A558BF"/>
    <w:rsid w:val="00A56861"/>
    <w:rsid w:val="00A56A46"/>
    <w:rsid w:val="00A56FF2"/>
    <w:rsid w:val="00A572C2"/>
    <w:rsid w:val="00A64031"/>
    <w:rsid w:val="00A64BA5"/>
    <w:rsid w:val="00A67659"/>
    <w:rsid w:val="00A7056C"/>
    <w:rsid w:val="00A70DC1"/>
    <w:rsid w:val="00A72BF0"/>
    <w:rsid w:val="00A74176"/>
    <w:rsid w:val="00A76F8C"/>
    <w:rsid w:val="00A7749B"/>
    <w:rsid w:val="00A85B94"/>
    <w:rsid w:val="00A87932"/>
    <w:rsid w:val="00A9004A"/>
    <w:rsid w:val="00A92884"/>
    <w:rsid w:val="00A92BD3"/>
    <w:rsid w:val="00A92F5B"/>
    <w:rsid w:val="00A93C30"/>
    <w:rsid w:val="00A96DDD"/>
    <w:rsid w:val="00AA014F"/>
    <w:rsid w:val="00AA2203"/>
    <w:rsid w:val="00AA510F"/>
    <w:rsid w:val="00AA69F0"/>
    <w:rsid w:val="00AB1477"/>
    <w:rsid w:val="00AB2ED8"/>
    <w:rsid w:val="00AB39CC"/>
    <w:rsid w:val="00AB6F5F"/>
    <w:rsid w:val="00AC0105"/>
    <w:rsid w:val="00AC133F"/>
    <w:rsid w:val="00AC2EBC"/>
    <w:rsid w:val="00AC2FCD"/>
    <w:rsid w:val="00AC6640"/>
    <w:rsid w:val="00AD2901"/>
    <w:rsid w:val="00AD376E"/>
    <w:rsid w:val="00AD4C72"/>
    <w:rsid w:val="00AD5D09"/>
    <w:rsid w:val="00AD6BC7"/>
    <w:rsid w:val="00AD70B9"/>
    <w:rsid w:val="00AD7350"/>
    <w:rsid w:val="00AD78B7"/>
    <w:rsid w:val="00AE0990"/>
    <w:rsid w:val="00AE09A9"/>
    <w:rsid w:val="00AE1D35"/>
    <w:rsid w:val="00AE6D4E"/>
    <w:rsid w:val="00AE7E5F"/>
    <w:rsid w:val="00AF114B"/>
    <w:rsid w:val="00AF27E7"/>
    <w:rsid w:val="00AF2BCD"/>
    <w:rsid w:val="00AF57E9"/>
    <w:rsid w:val="00B010D9"/>
    <w:rsid w:val="00B0132E"/>
    <w:rsid w:val="00B02008"/>
    <w:rsid w:val="00B02548"/>
    <w:rsid w:val="00B036EE"/>
    <w:rsid w:val="00B10879"/>
    <w:rsid w:val="00B10880"/>
    <w:rsid w:val="00B110A8"/>
    <w:rsid w:val="00B13FE5"/>
    <w:rsid w:val="00B143AD"/>
    <w:rsid w:val="00B14C25"/>
    <w:rsid w:val="00B161BF"/>
    <w:rsid w:val="00B17EDD"/>
    <w:rsid w:val="00B2437F"/>
    <w:rsid w:val="00B260CA"/>
    <w:rsid w:val="00B3126E"/>
    <w:rsid w:val="00B315E5"/>
    <w:rsid w:val="00B31DDA"/>
    <w:rsid w:val="00B357B3"/>
    <w:rsid w:val="00B3621D"/>
    <w:rsid w:val="00B36372"/>
    <w:rsid w:val="00B365EB"/>
    <w:rsid w:val="00B36E3E"/>
    <w:rsid w:val="00B4031A"/>
    <w:rsid w:val="00B40ACE"/>
    <w:rsid w:val="00B41520"/>
    <w:rsid w:val="00B42166"/>
    <w:rsid w:val="00B43FE9"/>
    <w:rsid w:val="00B50943"/>
    <w:rsid w:val="00B50A4E"/>
    <w:rsid w:val="00B5174A"/>
    <w:rsid w:val="00B52914"/>
    <w:rsid w:val="00B52D50"/>
    <w:rsid w:val="00B5746B"/>
    <w:rsid w:val="00B62A3B"/>
    <w:rsid w:val="00B6426E"/>
    <w:rsid w:val="00B650D8"/>
    <w:rsid w:val="00B70C35"/>
    <w:rsid w:val="00B718B4"/>
    <w:rsid w:val="00B7373D"/>
    <w:rsid w:val="00B7380F"/>
    <w:rsid w:val="00B76EE1"/>
    <w:rsid w:val="00B777BB"/>
    <w:rsid w:val="00B80106"/>
    <w:rsid w:val="00B81C33"/>
    <w:rsid w:val="00B83F3D"/>
    <w:rsid w:val="00B8506A"/>
    <w:rsid w:val="00B85930"/>
    <w:rsid w:val="00B87937"/>
    <w:rsid w:val="00B9112A"/>
    <w:rsid w:val="00B91160"/>
    <w:rsid w:val="00B92D76"/>
    <w:rsid w:val="00BA0DEB"/>
    <w:rsid w:val="00BA1135"/>
    <w:rsid w:val="00BA72C0"/>
    <w:rsid w:val="00BB089F"/>
    <w:rsid w:val="00BB1A28"/>
    <w:rsid w:val="00BB1B80"/>
    <w:rsid w:val="00BB21BD"/>
    <w:rsid w:val="00BB4BF5"/>
    <w:rsid w:val="00BC3A65"/>
    <w:rsid w:val="00BC3CAB"/>
    <w:rsid w:val="00BC4DFD"/>
    <w:rsid w:val="00BC68BD"/>
    <w:rsid w:val="00BD2F09"/>
    <w:rsid w:val="00BD64F2"/>
    <w:rsid w:val="00BE07B8"/>
    <w:rsid w:val="00BE0B53"/>
    <w:rsid w:val="00BE124A"/>
    <w:rsid w:val="00BE3A90"/>
    <w:rsid w:val="00BE3B1A"/>
    <w:rsid w:val="00BE3E1E"/>
    <w:rsid w:val="00BE79E2"/>
    <w:rsid w:val="00BF023F"/>
    <w:rsid w:val="00BF3C56"/>
    <w:rsid w:val="00BF408D"/>
    <w:rsid w:val="00BF5C92"/>
    <w:rsid w:val="00C02375"/>
    <w:rsid w:val="00C031B2"/>
    <w:rsid w:val="00C038EF"/>
    <w:rsid w:val="00C06936"/>
    <w:rsid w:val="00C10781"/>
    <w:rsid w:val="00C12AD0"/>
    <w:rsid w:val="00C12E71"/>
    <w:rsid w:val="00C144F9"/>
    <w:rsid w:val="00C14A0D"/>
    <w:rsid w:val="00C14DFB"/>
    <w:rsid w:val="00C1613A"/>
    <w:rsid w:val="00C2403D"/>
    <w:rsid w:val="00C246C1"/>
    <w:rsid w:val="00C25B7C"/>
    <w:rsid w:val="00C25D03"/>
    <w:rsid w:val="00C27F41"/>
    <w:rsid w:val="00C320FF"/>
    <w:rsid w:val="00C350C3"/>
    <w:rsid w:val="00C351EE"/>
    <w:rsid w:val="00C36C9D"/>
    <w:rsid w:val="00C41A13"/>
    <w:rsid w:val="00C42FD1"/>
    <w:rsid w:val="00C44BF1"/>
    <w:rsid w:val="00C45123"/>
    <w:rsid w:val="00C5040E"/>
    <w:rsid w:val="00C53545"/>
    <w:rsid w:val="00C55044"/>
    <w:rsid w:val="00C57960"/>
    <w:rsid w:val="00C60418"/>
    <w:rsid w:val="00C6141D"/>
    <w:rsid w:val="00C642E2"/>
    <w:rsid w:val="00C668DD"/>
    <w:rsid w:val="00C67E61"/>
    <w:rsid w:val="00C72AB4"/>
    <w:rsid w:val="00C768D5"/>
    <w:rsid w:val="00C82D61"/>
    <w:rsid w:val="00C918BC"/>
    <w:rsid w:val="00C9422F"/>
    <w:rsid w:val="00C963C2"/>
    <w:rsid w:val="00C976B8"/>
    <w:rsid w:val="00CA07C9"/>
    <w:rsid w:val="00CA1C1E"/>
    <w:rsid w:val="00CA1D3B"/>
    <w:rsid w:val="00CA468B"/>
    <w:rsid w:val="00CA71F7"/>
    <w:rsid w:val="00CB7A68"/>
    <w:rsid w:val="00CC5493"/>
    <w:rsid w:val="00CD2D66"/>
    <w:rsid w:val="00CD55D2"/>
    <w:rsid w:val="00CD5A2A"/>
    <w:rsid w:val="00CE008B"/>
    <w:rsid w:val="00CE7CD0"/>
    <w:rsid w:val="00CF1C66"/>
    <w:rsid w:val="00CF4C4A"/>
    <w:rsid w:val="00CF5F0F"/>
    <w:rsid w:val="00CF7BA1"/>
    <w:rsid w:val="00D03FD9"/>
    <w:rsid w:val="00D133C3"/>
    <w:rsid w:val="00D15E8D"/>
    <w:rsid w:val="00D23559"/>
    <w:rsid w:val="00D23F3C"/>
    <w:rsid w:val="00D26E49"/>
    <w:rsid w:val="00D27711"/>
    <w:rsid w:val="00D27E8E"/>
    <w:rsid w:val="00D30847"/>
    <w:rsid w:val="00D31576"/>
    <w:rsid w:val="00D31879"/>
    <w:rsid w:val="00D3302C"/>
    <w:rsid w:val="00D333AC"/>
    <w:rsid w:val="00D333B0"/>
    <w:rsid w:val="00D334C2"/>
    <w:rsid w:val="00D3363C"/>
    <w:rsid w:val="00D34626"/>
    <w:rsid w:val="00D3470F"/>
    <w:rsid w:val="00D36CEC"/>
    <w:rsid w:val="00D4061D"/>
    <w:rsid w:val="00D43289"/>
    <w:rsid w:val="00D44F3C"/>
    <w:rsid w:val="00D4554B"/>
    <w:rsid w:val="00D457B2"/>
    <w:rsid w:val="00D46890"/>
    <w:rsid w:val="00D518F5"/>
    <w:rsid w:val="00D55BAE"/>
    <w:rsid w:val="00D6201F"/>
    <w:rsid w:val="00D6413E"/>
    <w:rsid w:val="00D648DF"/>
    <w:rsid w:val="00D65CB3"/>
    <w:rsid w:val="00D70100"/>
    <w:rsid w:val="00D73144"/>
    <w:rsid w:val="00D7575F"/>
    <w:rsid w:val="00D81297"/>
    <w:rsid w:val="00D81404"/>
    <w:rsid w:val="00D83F92"/>
    <w:rsid w:val="00D90E4E"/>
    <w:rsid w:val="00D91E1E"/>
    <w:rsid w:val="00D91FF9"/>
    <w:rsid w:val="00D937A5"/>
    <w:rsid w:val="00D94385"/>
    <w:rsid w:val="00D94F5F"/>
    <w:rsid w:val="00D95E1F"/>
    <w:rsid w:val="00D95EAE"/>
    <w:rsid w:val="00D97392"/>
    <w:rsid w:val="00DA3B18"/>
    <w:rsid w:val="00DA5EB4"/>
    <w:rsid w:val="00DA5FC1"/>
    <w:rsid w:val="00DA7FD1"/>
    <w:rsid w:val="00DB27FF"/>
    <w:rsid w:val="00DB6E52"/>
    <w:rsid w:val="00DC4220"/>
    <w:rsid w:val="00DD0E7B"/>
    <w:rsid w:val="00DD15DC"/>
    <w:rsid w:val="00DD19CA"/>
    <w:rsid w:val="00DD2E2E"/>
    <w:rsid w:val="00DD5428"/>
    <w:rsid w:val="00DD5651"/>
    <w:rsid w:val="00DD574D"/>
    <w:rsid w:val="00DE2B9D"/>
    <w:rsid w:val="00DE2BF3"/>
    <w:rsid w:val="00DE45B2"/>
    <w:rsid w:val="00DE570B"/>
    <w:rsid w:val="00DE6BF1"/>
    <w:rsid w:val="00DE6CEC"/>
    <w:rsid w:val="00DE731D"/>
    <w:rsid w:val="00DE7E58"/>
    <w:rsid w:val="00DF0853"/>
    <w:rsid w:val="00DF15A6"/>
    <w:rsid w:val="00DF210D"/>
    <w:rsid w:val="00DF2BAC"/>
    <w:rsid w:val="00DF3AF7"/>
    <w:rsid w:val="00DF42E9"/>
    <w:rsid w:val="00DF486D"/>
    <w:rsid w:val="00DF5607"/>
    <w:rsid w:val="00DF674F"/>
    <w:rsid w:val="00E009A5"/>
    <w:rsid w:val="00E00D96"/>
    <w:rsid w:val="00E03538"/>
    <w:rsid w:val="00E07D2C"/>
    <w:rsid w:val="00E10072"/>
    <w:rsid w:val="00E12942"/>
    <w:rsid w:val="00E1751E"/>
    <w:rsid w:val="00E215D5"/>
    <w:rsid w:val="00E2351C"/>
    <w:rsid w:val="00E2353A"/>
    <w:rsid w:val="00E27B89"/>
    <w:rsid w:val="00E30D52"/>
    <w:rsid w:val="00E32854"/>
    <w:rsid w:val="00E32B19"/>
    <w:rsid w:val="00E3385E"/>
    <w:rsid w:val="00E35F27"/>
    <w:rsid w:val="00E40D92"/>
    <w:rsid w:val="00E43791"/>
    <w:rsid w:val="00E437CD"/>
    <w:rsid w:val="00E44234"/>
    <w:rsid w:val="00E44A48"/>
    <w:rsid w:val="00E4739B"/>
    <w:rsid w:val="00E506A2"/>
    <w:rsid w:val="00E5180A"/>
    <w:rsid w:val="00E539AF"/>
    <w:rsid w:val="00E53F03"/>
    <w:rsid w:val="00E60D4F"/>
    <w:rsid w:val="00E61FEA"/>
    <w:rsid w:val="00E62CCA"/>
    <w:rsid w:val="00E64329"/>
    <w:rsid w:val="00E64731"/>
    <w:rsid w:val="00E66388"/>
    <w:rsid w:val="00E6676D"/>
    <w:rsid w:val="00E66DC0"/>
    <w:rsid w:val="00E67F58"/>
    <w:rsid w:val="00E70DCB"/>
    <w:rsid w:val="00E73C10"/>
    <w:rsid w:val="00E75015"/>
    <w:rsid w:val="00E75ED9"/>
    <w:rsid w:val="00E76D19"/>
    <w:rsid w:val="00E77E90"/>
    <w:rsid w:val="00E83885"/>
    <w:rsid w:val="00E85773"/>
    <w:rsid w:val="00E928D3"/>
    <w:rsid w:val="00E937CE"/>
    <w:rsid w:val="00E938FE"/>
    <w:rsid w:val="00E93EDE"/>
    <w:rsid w:val="00E94BC4"/>
    <w:rsid w:val="00E95514"/>
    <w:rsid w:val="00E95F36"/>
    <w:rsid w:val="00E96124"/>
    <w:rsid w:val="00EA2074"/>
    <w:rsid w:val="00EA42BD"/>
    <w:rsid w:val="00EB47EF"/>
    <w:rsid w:val="00EC335C"/>
    <w:rsid w:val="00EC539C"/>
    <w:rsid w:val="00ED180C"/>
    <w:rsid w:val="00ED1CB7"/>
    <w:rsid w:val="00ED2C11"/>
    <w:rsid w:val="00ED3380"/>
    <w:rsid w:val="00ED5C31"/>
    <w:rsid w:val="00ED69E9"/>
    <w:rsid w:val="00ED6C0D"/>
    <w:rsid w:val="00EE0051"/>
    <w:rsid w:val="00EE564F"/>
    <w:rsid w:val="00EE567E"/>
    <w:rsid w:val="00EE71C8"/>
    <w:rsid w:val="00EE7E4D"/>
    <w:rsid w:val="00EF12F2"/>
    <w:rsid w:val="00EF4C23"/>
    <w:rsid w:val="00EF530B"/>
    <w:rsid w:val="00EF5F94"/>
    <w:rsid w:val="00EF659B"/>
    <w:rsid w:val="00EF7320"/>
    <w:rsid w:val="00F00A5B"/>
    <w:rsid w:val="00F03636"/>
    <w:rsid w:val="00F036B0"/>
    <w:rsid w:val="00F037E9"/>
    <w:rsid w:val="00F03E7A"/>
    <w:rsid w:val="00F055E4"/>
    <w:rsid w:val="00F05D82"/>
    <w:rsid w:val="00F0610F"/>
    <w:rsid w:val="00F10278"/>
    <w:rsid w:val="00F12FBD"/>
    <w:rsid w:val="00F149D2"/>
    <w:rsid w:val="00F16716"/>
    <w:rsid w:val="00F222A9"/>
    <w:rsid w:val="00F22C56"/>
    <w:rsid w:val="00F232EA"/>
    <w:rsid w:val="00F269C7"/>
    <w:rsid w:val="00F31ECC"/>
    <w:rsid w:val="00F31F06"/>
    <w:rsid w:val="00F339DF"/>
    <w:rsid w:val="00F40F4D"/>
    <w:rsid w:val="00F43392"/>
    <w:rsid w:val="00F468C1"/>
    <w:rsid w:val="00F469F8"/>
    <w:rsid w:val="00F54C6E"/>
    <w:rsid w:val="00F54FF6"/>
    <w:rsid w:val="00F55D31"/>
    <w:rsid w:val="00F563B4"/>
    <w:rsid w:val="00F63DCA"/>
    <w:rsid w:val="00F64AC1"/>
    <w:rsid w:val="00F66465"/>
    <w:rsid w:val="00F706BB"/>
    <w:rsid w:val="00F70CC9"/>
    <w:rsid w:val="00F765C7"/>
    <w:rsid w:val="00F77575"/>
    <w:rsid w:val="00F77CCB"/>
    <w:rsid w:val="00F831D2"/>
    <w:rsid w:val="00F92100"/>
    <w:rsid w:val="00F939C5"/>
    <w:rsid w:val="00F951AD"/>
    <w:rsid w:val="00FA0D7A"/>
    <w:rsid w:val="00FA1C15"/>
    <w:rsid w:val="00FA341D"/>
    <w:rsid w:val="00FA36DF"/>
    <w:rsid w:val="00FA4289"/>
    <w:rsid w:val="00FA558A"/>
    <w:rsid w:val="00FA75BE"/>
    <w:rsid w:val="00FB0302"/>
    <w:rsid w:val="00FB3FA7"/>
    <w:rsid w:val="00FB5DFE"/>
    <w:rsid w:val="00FC0A61"/>
    <w:rsid w:val="00FC1A27"/>
    <w:rsid w:val="00FC2B63"/>
    <w:rsid w:val="00FC3D56"/>
    <w:rsid w:val="00FC5992"/>
    <w:rsid w:val="00FD0BF2"/>
    <w:rsid w:val="00FD0C8C"/>
    <w:rsid w:val="00FD313A"/>
    <w:rsid w:val="00FD38F4"/>
    <w:rsid w:val="00FD4B93"/>
    <w:rsid w:val="00FD51B4"/>
    <w:rsid w:val="00FE05CA"/>
    <w:rsid w:val="00FE1ABD"/>
    <w:rsid w:val="00FE274A"/>
    <w:rsid w:val="00FE3FAD"/>
    <w:rsid w:val="00FE41D6"/>
    <w:rsid w:val="00FE51F9"/>
    <w:rsid w:val="00FE791C"/>
    <w:rsid w:val="00FF40B0"/>
    <w:rsid w:val="00FF4BEF"/>
    <w:rsid w:val="00FF4D4B"/>
    <w:rsid w:val="00FF4F7A"/>
    <w:rsid w:val="00FF520C"/>
    <w:rsid w:val="00FF6883"/>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084C6DB"/>
  <w15:docId w15:val="{5AFC627D-8EDC-4981-9F45-36D6E5E8E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9" w:unhideWhenUsed="1" w:qFormat="1"/>
    <w:lsdException w:name="heading 8" w:lock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F43D4"/>
    <w:pPr>
      <w:spacing w:after="160" w:line="254" w:lineRule="auto"/>
    </w:pPr>
    <w:rPr>
      <w:rFonts w:ascii="Calibri" w:hAnsi="Calibri"/>
      <w:lang w:eastAsia="en-US"/>
    </w:rPr>
  </w:style>
  <w:style w:type="paragraph" w:styleId="Cmsor1">
    <w:name w:val="heading 1"/>
    <w:basedOn w:val="Norml"/>
    <w:next w:val="Szvegtrzs"/>
    <w:link w:val="Cmsor1Char1"/>
    <w:uiPriority w:val="99"/>
    <w:qFormat/>
    <w:rsid w:val="00817DDD"/>
    <w:pPr>
      <w:keepNext/>
      <w:spacing w:before="240" w:after="60"/>
      <w:outlineLvl w:val="0"/>
    </w:pPr>
    <w:rPr>
      <w:rFonts w:ascii="Cambria" w:hAnsi="Cambria" w:cs="Cambria"/>
      <w:b/>
      <w:bCs/>
      <w:sz w:val="32"/>
      <w:szCs w:val="32"/>
    </w:rPr>
  </w:style>
  <w:style w:type="paragraph" w:styleId="Cmsor2">
    <w:name w:val="heading 2"/>
    <w:basedOn w:val="Norml"/>
    <w:next w:val="Szvegtrzs"/>
    <w:link w:val="Cmsor2Char1"/>
    <w:uiPriority w:val="99"/>
    <w:qFormat/>
    <w:rsid w:val="00817DDD"/>
    <w:pPr>
      <w:keepNext/>
      <w:numPr>
        <w:ilvl w:val="1"/>
        <w:numId w:val="1"/>
      </w:numPr>
      <w:spacing w:before="240" w:after="60"/>
      <w:outlineLvl w:val="1"/>
    </w:pPr>
    <w:rPr>
      <w:rFonts w:ascii="Cambria" w:hAnsi="Cambria" w:cs="Cambria"/>
      <w:b/>
      <w:bCs/>
      <w:i/>
      <w:iCs/>
      <w:sz w:val="28"/>
      <w:szCs w:val="28"/>
    </w:rPr>
  </w:style>
  <w:style w:type="paragraph" w:styleId="Cmsor3">
    <w:name w:val="heading 3"/>
    <w:basedOn w:val="Norml"/>
    <w:next w:val="Szvegtrzs"/>
    <w:link w:val="Cmsor3Char1"/>
    <w:uiPriority w:val="99"/>
    <w:qFormat/>
    <w:rsid w:val="00817DDD"/>
    <w:pPr>
      <w:keepNext/>
      <w:numPr>
        <w:ilvl w:val="2"/>
        <w:numId w:val="1"/>
      </w:numPr>
      <w:spacing w:before="240" w:after="60"/>
      <w:outlineLvl w:val="2"/>
    </w:pPr>
    <w:rPr>
      <w:rFonts w:ascii="Cambria" w:hAnsi="Cambria" w:cs="Cambria"/>
      <w:b/>
      <w:bCs/>
      <w:sz w:val="26"/>
      <w:szCs w:val="26"/>
    </w:rPr>
  </w:style>
  <w:style w:type="paragraph" w:styleId="Cmsor4">
    <w:name w:val="heading 4"/>
    <w:basedOn w:val="Norml"/>
    <w:next w:val="Szvegtrzs"/>
    <w:link w:val="Cmsor4Char1"/>
    <w:uiPriority w:val="99"/>
    <w:qFormat/>
    <w:rsid w:val="00817DDD"/>
    <w:pPr>
      <w:keepNext/>
      <w:numPr>
        <w:ilvl w:val="3"/>
        <w:numId w:val="1"/>
      </w:numPr>
      <w:spacing w:before="240" w:after="60"/>
      <w:outlineLvl w:val="3"/>
    </w:pPr>
    <w:rPr>
      <w:b/>
      <w:bCs/>
      <w:i/>
      <w:iCs/>
      <w:sz w:val="28"/>
      <w:szCs w:val="28"/>
    </w:rPr>
  </w:style>
  <w:style w:type="paragraph" w:styleId="Cmsor5">
    <w:name w:val="heading 5"/>
    <w:basedOn w:val="Norml"/>
    <w:next w:val="Szvegtrzs"/>
    <w:link w:val="Cmsor5Char1"/>
    <w:uiPriority w:val="99"/>
    <w:qFormat/>
    <w:rsid w:val="00817DDD"/>
    <w:pPr>
      <w:numPr>
        <w:ilvl w:val="4"/>
        <w:numId w:val="1"/>
      </w:numPr>
      <w:spacing w:before="240" w:after="60"/>
      <w:outlineLvl w:val="4"/>
    </w:pPr>
    <w:rPr>
      <w:b/>
      <w:bCs/>
      <w:i/>
      <w:iCs/>
      <w:sz w:val="26"/>
      <w:szCs w:val="26"/>
    </w:rPr>
  </w:style>
  <w:style w:type="paragraph" w:styleId="Cmsor6">
    <w:name w:val="heading 6"/>
    <w:basedOn w:val="Norml"/>
    <w:next w:val="Szvegtrzs"/>
    <w:link w:val="Cmsor6Char1"/>
    <w:uiPriority w:val="99"/>
    <w:qFormat/>
    <w:rsid w:val="00817DDD"/>
    <w:pPr>
      <w:numPr>
        <w:ilvl w:val="5"/>
        <w:numId w:val="1"/>
      </w:numPr>
      <w:spacing w:before="240" w:after="60"/>
      <w:outlineLvl w:val="5"/>
    </w:pPr>
    <w:rPr>
      <w:b/>
      <w:bCs/>
      <w:sz w:val="18"/>
      <w:szCs w:val="18"/>
    </w:rPr>
  </w:style>
  <w:style w:type="paragraph" w:styleId="Cmsor8">
    <w:name w:val="heading 8"/>
    <w:basedOn w:val="Norml"/>
    <w:next w:val="Szvegtrzs"/>
    <w:link w:val="Cmsor8Char1"/>
    <w:uiPriority w:val="99"/>
    <w:qFormat/>
    <w:rsid w:val="00817DDD"/>
    <w:pPr>
      <w:numPr>
        <w:ilvl w:val="7"/>
        <w:numId w:val="1"/>
      </w:numPr>
      <w:spacing w:before="240" w:after="60"/>
      <w:outlineLvl w:val="7"/>
    </w:pPr>
    <w:rPr>
      <w:b/>
      <w:bCs/>
      <w:i/>
      <w:iCs/>
    </w:rPr>
  </w:style>
  <w:style w:type="paragraph" w:styleId="Cmsor9">
    <w:name w:val="heading 9"/>
    <w:basedOn w:val="Norml"/>
    <w:next w:val="Norml"/>
    <w:link w:val="Cmsor9Char"/>
    <w:uiPriority w:val="99"/>
    <w:qFormat/>
    <w:locked/>
    <w:rsid w:val="007E4D7A"/>
    <w:pPr>
      <w:keepNext/>
      <w:numPr>
        <w:ilvl w:val="8"/>
        <w:numId w:val="30"/>
      </w:numPr>
      <w:suppressAutoHyphens/>
      <w:spacing w:after="0" w:line="240" w:lineRule="auto"/>
      <w:jc w:val="center"/>
      <w:outlineLvl w:val="8"/>
    </w:pPr>
    <w:rPr>
      <w:rFonts w:ascii="Times New Roman" w:hAnsi="Times New Roman"/>
      <w:b/>
      <w:bCs/>
      <w:sz w:val="36"/>
      <w:szCs w:val="36"/>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basedOn w:val="Bekezdsalapbettpusa"/>
    <w:link w:val="Cmsor1"/>
    <w:uiPriority w:val="99"/>
    <w:locked/>
    <w:rsid w:val="004C2C41"/>
    <w:rPr>
      <w:rFonts w:ascii="Cambria" w:hAnsi="Cambria" w:cs="Times New Roman"/>
      <w:b/>
      <w:bCs/>
      <w:kern w:val="32"/>
      <w:sz w:val="32"/>
      <w:szCs w:val="32"/>
      <w:lang w:eastAsia="en-US"/>
    </w:rPr>
  </w:style>
  <w:style w:type="character" w:customStyle="1" w:styleId="Cmsor2Char1">
    <w:name w:val="Címsor 2 Char1"/>
    <w:basedOn w:val="Bekezdsalapbettpusa"/>
    <w:link w:val="Cmsor2"/>
    <w:uiPriority w:val="99"/>
    <w:locked/>
    <w:rsid w:val="00817DDD"/>
    <w:rPr>
      <w:rFonts w:ascii="Cambria" w:hAnsi="Cambria" w:cs="Cambria"/>
      <w:b/>
      <w:bCs/>
      <w:i/>
      <w:iCs/>
      <w:sz w:val="28"/>
      <w:szCs w:val="28"/>
      <w:lang w:eastAsia="en-US"/>
    </w:rPr>
  </w:style>
  <w:style w:type="character" w:customStyle="1" w:styleId="Cmsor3Char1">
    <w:name w:val="Címsor 3 Char1"/>
    <w:basedOn w:val="Bekezdsalapbettpusa"/>
    <w:link w:val="Cmsor3"/>
    <w:uiPriority w:val="99"/>
    <w:locked/>
    <w:rsid w:val="004C2C41"/>
    <w:rPr>
      <w:rFonts w:ascii="Cambria" w:hAnsi="Cambria" w:cs="Cambria"/>
      <w:b/>
      <w:bCs/>
      <w:sz w:val="26"/>
      <w:szCs w:val="26"/>
      <w:lang w:eastAsia="en-US"/>
    </w:rPr>
  </w:style>
  <w:style w:type="character" w:customStyle="1" w:styleId="Cmsor4Char1">
    <w:name w:val="Címsor 4 Char1"/>
    <w:basedOn w:val="Bekezdsalapbettpusa"/>
    <w:link w:val="Cmsor4"/>
    <w:uiPriority w:val="99"/>
    <w:locked/>
    <w:rsid w:val="004C2C41"/>
    <w:rPr>
      <w:rFonts w:ascii="Calibri" w:hAnsi="Calibri"/>
      <w:b/>
      <w:bCs/>
      <w:i/>
      <w:iCs/>
      <w:sz w:val="28"/>
      <w:szCs w:val="28"/>
      <w:lang w:eastAsia="en-US"/>
    </w:rPr>
  </w:style>
  <w:style w:type="character" w:customStyle="1" w:styleId="Cmsor5Char1">
    <w:name w:val="Címsor 5 Char1"/>
    <w:basedOn w:val="Bekezdsalapbettpusa"/>
    <w:link w:val="Cmsor5"/>
    <w:uiPriority w:val="99"/>
    <w:locked/>
    <w:rsid w:val="004C2C41"/>
    <w:rPr>
      <w:rFonts w:ascii="Calibri" w:hAnsi="Calibri"/>
      <w:b/>
      <w:bCs/>
      <w:i/>
      <w:iCs/>
      <w:sz w:val="26"/>
      <w:szCs w:val="26"/>
      <w:lang w:eastAsia="en-US"/>
    </w:rPr>
  </w:style>
  <w:style w:type="character" w:customStyle="1" w:styleId="Cmsor6Char1">
    <w:name w:val="Címsor 6 Char1"/>
    <w:basedOn w:val="Bekezdsalapbettpusa"/>
    <w:link w:val="Cmsor6"/>
    <w:uiPriority w:val="99"/>
    <w:locked/>
    <w:rsid w:val="004C2C41"/>
    <w:rPr>
      <w:rFonts w:ascii="Calibri" w:hAnsi="Calibri"/>
      <w:b/>
      <w:bCs/>
      <w:sz w:val="18"/>
      <w:szCs w:val="18"/>
      <w:lang w:eastAsia="en-US"/>
    </w:rPr>
  </w:style>
  <w:style w:type="character" w:customStyle="1" w:styleId="Cmsor8Char1">
    <w:name w:val="Címsor 8 Char1"/>
    <w:basedOn w:val="Bekezdsalapbettpusa"/>
    <w:link w:val="Cmsor8"/>
    <w:uiPriority w:val="99"/>
    <w:locked/>
    <w:rsid w:val="004C2C41"/>
    <w:rPr>
      <w:rFonts w:ascii="Calibri" w:hAnsi="Calibri"/>
      <w:b/>
      <w:bCs/>
      <w:i/>
      <w:iCs/>
      <w:lang w:eastAsia="en-US"/>
    </w:rPr>
  </w:style>
  <w:style w:type="character" w:customStyle="1" w:styleId="WW8Num3z0">
    <w:name w:val="WW8Num3z0"/>
    <w:uiPriority w:val="99"/>
    <w:rsid w:val="00817DDD"/>
    <w:rPr>
      <w:b/>
    </w:rPr>
  </w:style>
  <w:style w:type="character" w:customStyle="1" w:styleId="WW8Num3z1">
    <w:name w:val="WW8Num3z1"/>
    <w:uiPriority w:val="99"/>
    <w:rsid w:val="00817DDD"/>
    <w:rPr>
      <w:b/>
      <w:sz w:val="21"/>
    </w:rPr>
  </w:style>
  <w:style w:type="character" w:customStyle="1" w:styleId="WW8Num5z0">
    <w:name w:val="WW8Num5z0"/>
    <w:uiPriority w:val="99"/>
    <w:rsid w:val="00817DDD"/>
    <w:rPr>
      <w:rFonts w:ascii="Symbol" w:hAnsi="Symbol"/>
    </w:rPr>
  </w:style>
  <w:style w:type="character" w:customStyle="1" w:styleId="WW8Num5z1">
    <w:name w:val="WW8Num5z1"/>
    <w:uiPriority w:val="99"/>
    <w:rsid w:val="00817DDD"/>
    <w:rPr>
      <w:rFonts w:ascii="Courier New" w:hAnsi="Courier New"/>
    </w:rPr>
  </w:style>
  <w:style w:type="character" w:customStyle="1" w:styleId="WW8Num5z2">
    <w:name w:val="WW8Num5z2"/>
    <w:uiPriority w:val="99"/>
    <w:rsid w:val="00817DDD"/>
    <w:rPr>
      <w:rFonts w:ascii="Wingdings" w:hAnsi="Wingdings"/>
    </w:rPr>
  </w:style>
  <w:style w:type="character" w:customStyle="1" w:styleId="WW8Num5z3">
    <w:name w:val="WW8Num5z3"/>
    <w:uiPriority w:val="99"/>
    <w:rsid w:val="00817DDD"/>
    <w:rPr>
      <w:rFonts w:ascii="Symbol" w:hAnsi="Symbol"/>
    </w:rPr>
  </w:style>
  <w:style w:type="character" w:customStyle="1" w:styleId="WW8Num6z0">
    <w:name w:val="WW8Num6z0"/>
    <w:uiPriority w:val="99"/>
    <w:rsid w:val="00817DDD"/>
    <w:rPr>
      <w:rFonts w:ascii="Symbol" w:hAnsi="Symbol"/>
      <w:b/>
    </w:rPr>
  </w:style>
  <w:style w:type="character" w:customStyle="1" w:styleId="WW8Num6z1">
    <w:name w:val="WW8Num6z1"/>
    <w:uiPriority w:val="99"/>
    <w:rsid w:val="00817DDD"/>
    <w:rPr>
      <w:b/>
      <w:sz w:val="22"/>
    </w:rPr>
  </w:style>
  <w:style w:type="character" w:customStyle="1" w:styleId="WW8Num10z0">
    <w:name w:val="WW8Num10z0"/>
    <w:uiPriority w:val="99"/>
    <w:rsid w:val="00817DDD"/>
    <w:rPr>
      <w:rFonts w:ascii="Garamond" w:hAnsi="Garamond"/>
    </w:rPr>
  </w:style>
  <w:style w:type="character" w:customStyle="1" w:styleId="WW8Num10z1">
    <w:name w:val="WW8Num10z1"/>
    <w:uiPriority w:val="99"/>
    <w:rsid w:val="00817DDD"/>
    <w:rPr>
      <w:rFonts w:ascii="Courier New" w:hAnsi="Courier New"/>
    </w:rPr>
  </w:style>
  <w:style w:type="character" w:customStyle="1" w:styleId="WW8Num10z2">
    <w:name w:val="WW8Num10z2"/>
    <w:uiPriority w:val="99"/>
    <w:rsid w:val="00817DDD"/>
    <w:rPr>
      <w:rFonts w:ascii="Wingdings" w:hAnsi="Wingdings"/>
    </w:rPr>
  </w:style>
  <w:style w:type="character" w:customStyle="1" w:styleId="WW8Num10z3">
    <w:name w:val="WW8Num10z3"/>
    <w:uiPriority w:val="99"/>
    <w:rsid w:val="00817DDD"/>
    <w:rPr>
      <w:rFonts w:ascii="Symbol" w:hAnsi="Symbol"/>
    </w:rPr>
  </w:style>
  <w:style w:type="character" w:customStyle="1" w:styleId="WW8Num11z0">
    <w:name w:val="WW8Num11z0"/>
    <w:uiPriority w:val="99"/>
    <w:rsid w:val="00817DDD"/>
    <w:rPr>
      <w:rFonts w:ascii="Garamond" w:hAnsi="Garamond"/>
    </w:rPr>
  </w:style>
  <w:style w:type="character" w:customStyle="1" w:styleId="WW8Num11z1">
    <w:name w:val="WW8Num11z1"/>
    <w:uiPriority w:val="99"/>
    <w:rsid w:val="00817DDD"/>
    <w:rPr>
      <w:rFonts w:ascii="Courier New" w:hAnsi="Courier New"/>
    </w:rPr>
  </w:style>
  <w:style w:type="character" w:customStyle="1" w:styleId="WW8Num11z2">
    <w:name w:val="WW8Num11z2"/>
    <w:uiPriority w:val="99"/>
    <w:rsid w:val="00817DDD"/>
    <w:rPr>
      <w:rFonts w:ascii="Wingdings" w:hAnsi="Wingdings"/>
    </w:rPr>
  </w:style>
  <w:style w:type="character" w:customStyle="1" w:styleId="WW8Num12z0">
    <w:name w:val="WW8Num12z0"/>
    <w:uiPriority w:val="99"/>
    <w:rsid w:val="00817DDD"/>
    <w:rPr>
      <w:rFonts w:ascii="Times New Roman" w:hAnsi="Times New Roman"/>
    </w:rPr>
  </w:style>
  <w:style w:type="character" w:customStyle="1" w:styleId="WW8Num12z1">
    <w:name w:val="WW8Num12z1"/>
    <w:uiPriority w:val="99"/>
    <w:rsid w:val="00817DDD"/>
    <w:rPr>
      <w:rFonts w:ascii="Courier New" w:hAnsi="Courier New"/>
    </w:rPr>
  </w:style>
  <w:style w:type="character" w:customStyle="1" w:styleId="WW8Num12z2">
    <w:name w:val="WW8Num12z2"/>
    <w:uiPriority w:val="99"/>
    <w:rsid w:val="00817DDD"/>
    <w:rPr>
      <w:rFonts w:ascii="Wingdings" w:hAnsi="Wingdings"/>
    </w:rPr>
  </w:style>
  <w:style w:type="character" w:customStyle="1" w:styleId="WW8Num13z0">
    <w:name w:val="WW8Num13z0"/>
    <w:uiPriority w:val="99"/>
    <w:rsid w:val="00817DDD"/>
    <w:rPr>
      <w:rFonts w:ascii="Arial" w:hAnsi="Arial"/>
      <w:b/>
    </w:rPr>
  </w:style>
  <w:style w:type="character" w:customStyle="1" w:styleId="WW8Num13z1">
    <w:name w:val="WW8Num13z1"/>
    <w:uiPriority w:val="99"/>
    <w:rsid w:val="00817DDD"/>
    <w:rPr>
      <w:b/>
      <w:sz w:val="22"/>
    </w:rPr>
  </w:style>
  <w:style w:type="character" w:customStyle="1" w:styleId="WW8Num14z0">
    <w:name w:val="WW8Num14z0"/>
    <w:uiPriority w:val="99"/>
    <w:rsid w:val="00817DDD"/>
    <w:rPr>
      <w:rFonts w:ascii="Times New Roman" w:hAnsi="Times New Roman"/>
    </w:rPr>
  </w:style>
  <w:style w:type="character" w:customStyle="1" w:styleId="WW8Num14z1">
    <w:name w:val="WW8Num14z1"/>
    <w:uiPriority w:val="99"/>
    <w:rsid w:val="00817DDD"/>
    <w:rPr>
      <w:rFonts w:ascii="Courier New" w:hAnsi="Courier New"/>
    </w:rPr>
  </w:style>
  <w:style w:type="character" w:customStyle="1" w:styleId="WW8Num14z2">
    <w:name w:val="WW8Num14z2"/>
    <w:uiPriority w:val="99"/>
    <w:rsid w:val="00817DDD"/>
    <w:rPr>
      <w:rFonts w:ascii="Wingdings" w:hAnsi="Wingdings"/>
    </w:rPr>
  </w:style>
  <w:style w:type="character" w:customStyle="1" w:styleId="WW8Num14z3">
    <w:name w:val="WW8Num14z3"/>
    <w:uiPriority w:val="99"/>
    <w:rsid w:val="00817DDD"/>
    <w:rPr>
      <w:rFonts w:ascii="Symbol" w:hAnsi="Symbol"/>
    </w:rPr>
  </w:style>
  <w:style w:type="character" w:customStyle="1" w:styleId="WW8Num17z0">
    <w:name w:val="WW8Num17z0"/>
    <w:uiPriority w:val="99"/>
    <w:rsid w:val="00817DDD"/>
    <w:rPr>
      <w:rFonts w:ascii="Symbol" w:hAnsi="Symbol"/>
    </w:rPr>
  </w:style>
  <w:style w:type="character" w:customStyle="1" w:styleId="WW8Num17z1">
    <w:name w:val="WW8Num17z1"/>
    <w:uiPriority w:val="99"/>
    <w:rsid w:val="00817DDD"/>
    <w:rPr>
      <w:rFonts w:ascii="Courier New" w:hAnsi="Courier New"/>
    </w:rPr>
  </w:style>
  <w:style w:type="character" w:customStyle="1" w:styleId="WW8Num17z2">
    <w:name w:val="WW8Num17z2"/>
    <w:uiPriority w:val="99"/>
    <w:rsid w:val="00817DDD"/>
    <w:rPr>
      <w:rFonts w:ascii="Wingdings" w:hAnsi="Wingdings"/>
    </w:rPr>
  </w:style>
  <w:style w:type="character" w:customStyle="1" w:styleId="WW8Num17z3">
    <w:name w:val="WW8Num17z3"/>
    <w:uiPriority w:val="99"/>
    <w:rsid w:val="00817DDD"/>
    <w:rPr>
      <w:rFonts w:ascii="Symbol" w:hAnsi="Symbol"/>
    </w:rPr>
  </w:style>
  <w:style w:type="character" w:customStyle="1" w:styleId="Absatz-Standardschriftart">
    <w:name w:val="Absatz-Standardschriftart"/>
    <w:uiPriority w:val="99"/>
    <w:rsid w:val="00817DDD"/>
  </w:style>
  <w:style w:type="character" w:customStyle="1" w:styleId="WW-Absatz-Standardschriftart">
    <w:name w:val="WW-Absatz-Standardschriftart"/>
    <w:uiPriority w:val="99"/>
    <w:rsid w:val="00817DDD"/>
  </w:style>
  <w:style w:type="character" w:customStyle="1" w:styleId="WW-Absatz-Standardschriftart1">
    <w:name w:val="WW-Absatz-Standardschriftart1"/>
    <w:uiPriority w:val="99"/>
    <w:rsid w:val="00817DDD"/>
  </w:style>
  <w:style w:type="character" w:customStyle="1" w:styleId="WW-Absatz-Standardschriftart11">
    <w:name w:val="WW-Absatz-Standardschriftart11"/>
    <w:uiPriority w:val="99"/>
    <w:rsid w:val="00817DDD"/>
  </w:style>
  <w:style w:type="character" w:customStyle="1" w:styleId="WW8Num17z4">
    <w:name w:val="WW8Num17z4"/>
    <w:uiPriority w:val="99"/>
    <w:rsid w:val="00817DDD"/>
    <w:rPr>
      <w:rFonts w:ascii="Courier New" w:hAnsi="Courier New"/>
    </w:rPr>
  </w:style>
  <w:style w:type="character" w:customStyle="1" w:styleId="WW-Absatz-Standardschriftart111">
    <w:name w:val="WW-Absatz-Standardschriftart111"/>
    <w:uiPriority w:val="99"/>
    <w:rsid w:val="00817DDD"/>
  </w:style>
  <w:style w:type="character" w:customStyle="1" w:styleId="WW8Num7z0">
    <w:name w:val="WW8Num7z0"/>
    <w:uiPriority w:val="99"/>
    <w:rsid w:val="00817DDD"/>
    <w:rPr>
      <w:rFonts w:ascii="Symbol" w:hAnsi="Symbol"/>
      <w:b/>
    </w:rPr>
  </w:style>
  <w:style w:type="character" w:customStyle="1" w:styleId="WW8Num7z1">
    <w:name w:val="WW8Num7z1"/>
    <w:uiPriority w:val="99"/>
    <w:rsid w:val="00817DDD"/>
    <w:rPr>
      <w:b/>
      <w:sz w:val="22"/>
    </w:rPr>
  </w:style>
  <w:style w:type="character" w:customStyle="1" w:styleId="WW8Num11z3">
    <w:name w:val="WW8Num11z3"/>
    <w:uiPriority w:val="99"/>
    <w:rsid w:val="00817DDD"/>
    <w:rPr>
      <w:rFonts w:ascii="Symbol" w:hAnsi="Symbol"/>
    </w:rPr>
  </w:style>
  <w:style w:type="character" w:customStyle="1" w:styleId="WW8Num12z3">
    <w:name w:val="WW8Num12z3"/>
    <w:uiPriority w:val="99"/>
    <w:rsid w:val="00817DDD"/>
    <w:rPr>
      <w:rFonts w:ascii="Symbol" w:hAnsi="Symbol"/>
    </w:rPr>
  </w:style>
  <w:style w:type="character" w:customStyle="1" w:styleId="WW8Num15z0">
    <w:name w:val="WW8Num15z0"/>
    <w:uiPriority w:val="99"/>
    <w:rsid w:val="00817DDD"/>
    <w:rPr>
      <w:rFonts w:ascii="Symbol" w:hAnsi="Symbol"/>
    </w:rPr>
  </w:style>
  <w:style w:type="character" w:customStyle="1" w:styleId="WW8Num15z1">
    <w:name w:val="WW8Num15z1"/>
    <w:uiPriority w:val="99"/>
    <w:rsid w:val="00817DDD"/>
    <w:rPr>
      <w:rFonts w:ascii="Courier New" w:hAnsi="Courier New"/>
    </w:rPr>
  </w:style>
  <w:style w:type="character" w:customStyle="1" w:styleId="WW8Num15z2">
    <w:name w:val="WW8Num15z2"/>
    <w:uiPriority w:val="99"/>
    <w:rsid w:val="00817DDD"/>
    <w:rPr>
      <w:rFonts w:ascii="Wingdings" w:hAnsi="Wingdings"/>
    </w:rPr>
  </w:style>
  <w:style w:type="character" w:customStyle="1" w:styleId="WW8Num16z0">
    <w:name w:val="WW8Num16z0"/>
    <w:uiPriority w:val="99"/>
    <w:rsid w:val="00817DDD"/>
    <w:rPr>
      <w:rFonts w:ascii="Garamond" w:hAnsi="Garamond"/>
    </w:rPr>
  </w:style>
  <w:style w:type="character" w:customStyle="1" w:styleId="WW8Num16z1">
    <w:name w:val="WW8Num16z1"/>
    <w:uiPriority w:val="99"/>
    <w:rsid w:val="00817DDD"/>
  </w:style>
  <w:style w:type="character" w:customStyle="1" w:styleId="WW8Num16z2">
    <w:name w:val="WW8Num16z2"/>
    <w:uiPriority w:val="99"/>
    <w:rsid w:val="00817DDD"/>
    <w:rPr>
      <w:rFonts w:ascii="Wingdings" w:hAnsi="Wingdings"/>
    </w:rPr>
  </w:style>
  <w:style w:type="character" w:customStyle="1" w:styleId="WW8Num16z3">
    <w:name w:val="WW8Num16z3"/>
    <w:uiPriority w:val="99"/>
    <w:rsid w:val="00817DDD"/>
    <w:rPr>
      <w:rFonts w:ascii="Symbol" w:hAnsi="Symbol"/>
    </w:rPr>
  </w:style>
  <w:style w:type="character" w:customStyle="1" w:styleId="WW8Num16z4">
    <w:name w:val="WW8Num16z4"/>
    <w:uiPriority w:val="99"/>
    <w:rsid w:val="00817DDD"/>
    <w:rPr>
      <w:rFonts w:ascii="Courier New" w:hAnsi="Courier New"/>
    </w:rPr>
  </w:style>
  <w:style w:type="character" w:customStyle="1" w:styleId="WW8Num18z0">
    <w:name w:val="WW8Num18z0"/>
    <w:uiPriority w:val="99"/>
    <w:rsid w:val="00817DDD"/>
    <w:rPr>
      <w:rFonts w:ascii="Arial" w:hAnsi="Arial"/>
      <w:b/>
    </w:rPr>
  </w:style>
  <w:style w:type="character" w:customStyle="1" w:styleId="WW8Num18z1">
    <w:name w:val="WW8Num18z1"/>
    <w:uiPriority w:val="99"/>
    <w:rsid w:val="00817DDD"/>
    <w:rPr>
      <w:b/>
      <w:sz w:val="22"/>
    </w:rPr>
  </w:style>
  <w:style w:type="character" w:customStyle="1" w:styleId="WW8Num19z0">
    <w:name w:val="WW8Num19z0"/>
    <w:uiPriority w:val="99"/>
    <w:rsid w:val="00817DDD"/>
    <w:rPr>
      <w:b/>
    </w:rPr>
  </w:style>
  <w:style w:type="character" w:customStyle="1" w:styleId="WW8Num19z1">
    <w:name w:val="WW8Num19z1"/>
    <w:uiPriority w:val="99"/>
    <w:rsid w:val="00817DDD"/>
    <w:rPr>
      <w:b/>
      <w:sz w:val="21"/>
    </w:rPr>
  </w:style>
  <w:style w:type="character" w:customStyle="1" w:styleId="WW8Num20z0">
    <w:name w:val="WW8Num20z0"/>
    <w:uiPriority w:val="99"/>
    <w:rsid w:val="00817DDD"/>
    <w:rPr>
      <w:rFonts w:ascii="Times New Roman" w:hAnsi="Times New Roman"/>
    </w:rPr>
  </w:style>
  <w:style w:type="character" w:customStyle="1" w:styleId="WW8Num20z1">
    <w:name w:val="WW8Num20z1"/>
    <w:uiPriority w:val="99"/>
    <w:rsid w:val="00817DDD"/>
    <w:rPr>
      <w:rFonts w:ascii="Courier New" w:hAnsi="Courier New"/>
    </w:rPr>
  </w:style>
  <w:style w:type="character" w:customStyle="1" w:styleId="WW8Num20z2">
    <w:name w:val="WW8Num20z2"/>
    <w:uiPriority w:val="99"/>
    <w:rsid w:val="00817DDD"/>
    <w:rPr>
      <w:rFonts w:ascii="Wingdings" w:hAnsi="Wingdings"/>
    </w:rPr>
  </w:style>
  <w:style w:type="character" w:customStyle="1" w:styleId="WW8Num20z3">
    <w:name w:val="WW8Num20z3"/>
    <w:uiPriority w:val="99"/>
    <w:rsid w:val="00817DDD"/>
    <w:rPr>
      <w:rFonts w:ascii="Symbol" w:hAnsi="Symbol"/>
    </w:rPr>
  </w:style>
  <w:style w:type="character" w:customStyle="1" w:styleId="WW8Num21z0">
    <w:name w:val="WW8Num21z0"/>
    <w:uiPriority w:val="99"/>
    <w:rsid w:val="00817DDD"/>
    <w:rPr>
      <w:b/>
    </w:rPr>
  </w:style>
  <w:style w:type="character" w:customStyle="1" w:styleId="WW8Num21z2">
    <w:name w:val="WW8Num21z2"/>
    <w:uiPriority w:val="99"/>
    <w:rsid w:val="00817DDD"/>
  </w:style>
  <w:style w:type="character" w:customStyle="1" w:styleId="WW8Num25z0">
    <w:name w:val="WW8Num25z0"/>
    <w:uiPriority w:val="99"/>
    <w:rsid w:val="00817DDD"/>
    <w:rPr>
      <w:rFonts w:ascii="Garamond" w:hAnsi="Garamond"/>
    </w:rPr>
  </w:style>
  <w:style w:type="character" w:customStyle="1" w:styleId="WW8Num25z1">
    <w:name w:val="WW8Num25z1"/>
    <w:uiPriority w:val="99"/>
    <w:rsid w:val="00817DDD"/>
  </w:style>
  <w:style w:type="character" w:customStyle="1" w:styleId="WW8Num25z2">
    <w:name w:val="WW8Num25z2"/>
    <w:uiPriority w:val="99"/>
    <w:rsid w:val="00817DDD"/>
    <w:rPr>
      <w:rFonts w:ascii="Wingdings" w:hAnsi="Wingdings"/>
    </w:rPr>
  </w:style>
  <w:style w:type="character" w:customStyle="1" w:styleId="WW8Num25z3">
    <w:name w:val="WW8Num25z3"/>
    <w:uiPriority w:val="99"/>
    <w:rsid w:val="00817DDD"/>
    <w:rPr>
      <w:rFonts w:ascii="Symbol" w:hAnsi="Symbol"/>
    </w:rPr>
  </w:style>
  <w:style w:type="character" w:customStyle="1" w:styleId="WW8Num25z4">
    <w:name w:val="WW8Num25z4"/>
    <w:uiPriority w:val="99"/>
    <w:rsid w:val="00817DDD"/>
    <w:rPr>
      <w:rFonts w:ascii="Courier New" w:hAnsi="Courier New"/>
    </w:rPr>
  </w:style>
  <w:style w:type="character" w:customStyle="1" w:styleId="WW8Num28z0">
    <w:name w:val="WW8Num28z0"/>
    <w:uiPriority w:val="99"/>
    <w:rsid w:val="00817DDD"/>
  </w:style>
  <w:style w:type="character" w:customStyle="1" w:styleId="Bekezdsalapbettpusa1">
    <w:name w:val="Bekezdés alapbetűtípusa1"/>
    <w:uiPriority w:val="99"/>
    <w:rsid w:val="00817DDD"/>
  </w:style>
  <w:style w:type="character" w:customStyle="1" w:styleId="WW-Absatz-Standardschriftart1111">
    <w:name w:val="WW-Absatz-Standardschriftart1111"/>
    <w:uiPriority w:val="99"/>
    <w:rsid w:val="00817DDD"/>
  </w:style>
  <w:style w:type="character" w:customStyle="1" w:styleId="Bekezdsalapbettpusa2">
    <w:name w:val="Bekezdés alapbetűtípusa2"/>
    <w:uiPriority w:val="99"/>
    <w:rsid w:val="00817DDD"/>
  </w:style>
  <w:style w:type="character" w:styleId="Hiperhivatkozs">
    <w:name w:val="Hyperlink"/>
    <w:basedOn w:val="Bekezdsalapbettpusa"/>
    <w:uiPriority w:val="99"/>
    <w:rsid w:val="00817DDD"/>
    <w:rPr>
      <w:rFonts w:cs="Times New Roman"/>
      <w:color w:val="0000FF"/>
      <w:u w:val="single"/>
      <w:lang w:val="hu-HU"/>
    </w:rPr>
  </w:style>
  <w:style w:type="character" w:customStyle="1" w:styleId="lfejChar">
    <w:name w:val="Élőfej Char"/>
    <w:uiPriority w:val="99"/>
    <w:rsid w:val="00817DDD"/>
    <w:rPr>
      <w:sz w:val="22"/>
    </w:rPr>
  </w:style>
  <w:style w:type="character" w:customStyle="1" w:styleId="llbChar">
    <w:name w:val="Élőláb Char"/>
    <w:uiPriority w:val="99"/>
    <w:rsid w:val="00817DDD"/>
    <w:rPr>
      <w:sz w:val="22"/>
    </w:rPr>
  </w:style>
  <w:style w:type="character" w:customStyle="1" w:styleId="apple-converted-space">
    <w:name w:val="apple-converted-space"/>
    <w:basedOn w:val="Bekezdsalapbettpusa2"/>
    <w:rsid w:val="00817DDD"/>
    <w:rPr>
      <w:rFonts w:cs="Times New Roman"/>
    </w:rPr>
  </w:style>
  <w:style w:type="character" w:customStyle="1" w:styleId="Cmsor1Char">
    <w:name w:val="Címsor 1 Char"/>
    <w:uiPriority w:val="99"/>
    <w:rsid w:val="00817DDD"/>
    <w:rPr>
      <w:rFonts w:ascii="Cambria" w:hAnsi="Cambria"/>
      <w:b/>
      <w:sz w:val="32"/>
    </w:rPr>
  </w:style>
  <w:style w:type="character" w:styleId="Kiemels2">
    <w:name w:val="Strong"/>
    <w:basedOn w:val="Bekezdsalapbettpusa"/>
    <w:uiPriority w:val="99"/>
    <w:qFormat/>
    <w:rsid w:val="00817DDD"/>
    <w:rPr>
      <w:rFonts w:cs="Times New Roman"/>
      <w:b/>
    </w:rPr>
  </w:style>
  <w:style w:type="character" w:customStyle="1" w:styleId="skypepnhcontainer">
    <w:name w:val="skype_pnh_container"/>
    <w:basedOn w:val="Bekezdsalapbettpusa2"/>
    <w:uiPriority w:val="99"/>
    <w:rsid w:val="00817DDD"/>
    <w:rPr>
      <w:rFonts w:cs="Times New Roman"/>
    </w:rPr>
  </w:style>
  <w:style w:type="character" w:customStyle="1" w:styleId="skypepnhleftspan">
    <w:name w:val="skype_pnh_left_span"/>
    <w:basedOn w:val="Bekezdsalapbettpusa2"/>
    <w:uiPriority w:val="99"/>
    <w:rsid w:val="00817DDD"/>
    <w:rPr>
      <w:rFonts w:cs="Times New Roman"/>
    </w:rPr>
  </w:style>
  <w:style w:type="character" w:customStyle="1" w:styleId="skypepnhdropartspan">
    <w:name w:val="skype_pnh_dropart_span"/>
    <w:basedOn w:val="Bekezdsalapbettpusa2"/>
    <w:uiPriority w:val="99"/>
    <w:rsid w:val="00817DDD"/>
    <w:rPr>
      <w:rFonts w:cs="Times New Roman"/>
    </w:rPr>
  </w:style>
  <w:style w:type="character" w:customStyle="1" w:styleId="skypepnhdropartflagspan">
    <w:name w:val="skype_pnh_dropart_flag_span"/>
    <w:basedOn w:val="Bekezdsalapbettpusa2"/>
    <w:uiPriority w:val="99"/>
    <w:rsid w:val="00817DDD"/>
    <w:rPr>
      <w:rFonts w:cs="Times New Roman"/>
    </w:rPr>
  </w:style>
  <w:style w:type="character" w:customStyle="1" w:styleId="skypepnhtextspan">
    <w:name w:val="skype_pnh_text_span"/>
    <w:basedOn w:val="Bekezdsalapbettpusa2"/>
    <w:uiPriority w:val="99"/>
    <w:rsid w:val="00817DDD"/>
    <w:rPr>
      <w:rFonts w:cs="Times New Roman"/>
    </w:rPr>
  </w:style>
  <w:style w:type="character" w:customStyle="1" w:styleId="skypepnhrightspan">
    <w:name w:val="skype_pnh_right_span"/>
    <w:basedOn w:val="Bekezdsalapbettpusa2"/>
    <w:uiPriority w:val="99"/>
    <w:rsid w:val="00817DDD"/>
    <w:rPr>
      <w:rFonts w:cs="Times New Roman"/>
    </w:rPr>
  </w:style>
  <w:style w:type="character" w:customStyle="1" w:styleId="kiemelt">
    <w:name w:val="kiemelt"/>
    <w:basedOn w:val="Bekezdsalapbettpusa2"/>
    <w:uiPriority w:val="99"/>
    <w:rsid w:val="00817DDD"/>
    <w:rPr>
      <w:rFonts w:cs="Times New Roman"/>
    </w:rPr>
  </w:style>
  <w:style w:type="character" w:customStyle="1" w:styleId="Cmsor2Char">
    <w:name w:val="Címsor 2 Char"/>
    <w:uiPriority w:val="99"/>
    <w:rsid w:val="00817DDD"/>
    <w:rPr>
      <w:rFonts w:ascii="Cambria" w:hAnsi="Cambria"/>
      <w:b/>
      <w:i/>
      <w:sz w:val="28"/>
    </w:rPr>
  </w:style>
  <w:style w:type="character" w:customStyle="1" w:styleId="Cmsor8Char">
    <w:name w:val="Címsor 8 Char"/>
    <w:uiPriority w:val="99"/>
    <w:rsid w:val="00817DDD"/>
    <w:rPr>
      <w:rFonts w:ascii="Calibri" w:hAnsi="Calibri"/>
      <w:i/>
      <w:sz w:val="24"/>
    </w:rPr>
  </w:style>
  <w:style w:type="character" w:customStyle="1" w:styleId="Oldalszm1">
    <w:name w:val="Oldalszám1"/>
    <w:basedOn w:val="Bekezdsalapbettpusa2"/>
    <w:uiPriority w:val="99"/>
    <w:rsid w:val="00817DDD"/>
    <w:rPr>
      <w:rFonts w:cs="Times New Roman"/>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uiPriority w:val="99"/>
    <w:rsid w:val="00817DDD"/>
    <w:rPr>
      <w:rFonts w:ascii="Arial" w:hAnsi="Arial"/>
    </w:rPr>
  </w:style>
  <w:style w:type="character" w:customStyle="1" w:styleId="Lbjegyzet-hivatkozs1">
    <w:name w:val="Lábjegyzet-hivatkozás1"/>
    <w:uiPriority w:val="99"/>
    <w:rsid w:val="00817DDD"/>
    <w:rPr>
      <w:vertAlign w:val="superscript"/>
    </w:rPr>
  </w:style>
  <w:style w:type="character" w:customStyle="1" w:styleId="SzvegtrzsChar">
    <w:name w:val="Szövegtörzs Char"/>
    <w:uiPriority w:val="99"/>
    <w:rsid w:val="00817DDD"/>
    <w:rPr>
      <w:rFonts w:ascii="Arial" w:hAnsi="Arial"/>
      <w:b/>
      <w:sz w:val="48"/>
    </w:rPr>
  </w:style>
  <w:style w:type="character" w:customStyle="1" w:styleId="Cmsor3Char">
    <w:name w:val="Címsor 3 Char"/>
    <w:uiPriority w:val="99"/>
    <w:rsid w:val="00817DDD"/>
    <w:rPr>
      <w:rFonts w:ascii="Cambria" w:hAnsi="Cambria"/>
      <w:b/>
      <w:sz w:val="26"/>
    </w:rPr>
  </w:style>
  <w:style w:type="character" w:customStyle="1" w:styleId="Jegyzethivatkozs1">
    <w:name w:val="Jegyzethivatkozás1"/>
    <w:uiPriority w:val="99"/>
    <w:rsid w:val="00817DDD"/>
    <w:rPr>
      <w:sz w:val="16"/>
    </w:rPr>
  </w:style>
  <w:style w:type="character" w:customStyle="1" w:styleId="apple-style-span">
    <w:name w:val="apple-style-span"/>
    <w:basedOn w:val="Bekezdsalapbettpusa2"/>
    <w:uiPriority w:val="99"/>
    <w:rsid w:val="00817DDD"/>
    <w:rPr>
      <w:rFonts w:cs="Times New Roman"/>
    </w:rPr>
  </w:style>
  <w:style w:type="character" w:customStyle="1" w:styleId="BodyText3Char">
    <w:name w:val="Body Text 3 Char"/>
    <w:uiPriority w:val="99"/>
    <w:locked/>
    <w:rsid w:val="00817DDD"/>
    <w:rPr>
      <w:sz w:val="16"/>
    </w:rPr>
  </w:style>
  <w:style w:type="character" w:customStyle="1" w:styleId="Mrltotthiperhivatkozs1">
    <w:name w:val="Már látott hiperhivatkozás1"/>
    <w:uiPriority w:val="99"/>
    <w:rsid w:val="00817DDD"/>
    <w:rPr>
      <w:color w:val="800080"/>
      <w:u w:val="single"/>
    </w:rPr>
  </w:style>
  <w:style w:type="character" w:customStyle="1" w:styleId="CsakszvegChar">
    <w:name w:val="Csak szöveg Char"/>
    <w:uiPriority w:val="99"/>
    <w:rsid w:val="00817DDD"/>
    <w:rPr>
      <w:rFonts w:ascii="Courier New" w:hAnsi="Courier New"/>
    </w:rPr>
  </w:style>
  <w:style w:type="character" w:customStyle="1" w:styleId="SzvegtrzsbehzssalChar">
    <w:name w:val="Szövegtörzs behúzással Char"/>
    <w:uiPriority w:val="99"/>
    <w:rsid w:val="00817DDD"/>
    <w:rPr>
      <w:sz w:val="22"/>
    </w:rPr>
  </w:style>
  <w:style w:type="character" w:customStyle="1" w:styleId="AlcmChar">
    <w:name w:val="Alcím Char"/>
    <w:uiPriority w:val="99"/>
    <w:rsid w:val="00817DDD"/>
    <w:rPr>
      <w:rFonts w:ascii="Cambria" w:hAnsi="Cambria"/>
      <w:sz w:val="24"/>
    </w:rPr>
  </w:style>
  <w:style w:type="character" w:customStyle="1" w:styleId="Cmsor4Char">
    <w:name w:val="Címsor 4 Char"/>
    <w:uiPriority w:val="99"/>
    <w:rsid w:val="00817DDD"/>
    <w:rPr>
      <w:rFonts w:ascii="Calibri" w:hAnsi="Calibri"/>
      <w:b/>
      <w:sz w:val="28"/>
    </w:rPr>
  </w:style>
  <w:style w:type="character" w:customStyle="1" w:styleId="CommentTextChar1">
    <w:name w:val="Comment Text Char1"/>
    <w:aliases w:val="Char Char Char Char,Char Char Char1,Comment Text Char Char,Char Char Char Char Char Char,Char Char Char Char1 Char,Char Char Char Char3 Char1"/>
    <w:uiPriority w:val="99"/>
    <w:locked/>
    <w:rsid w:val="00817DDD"/>
  </w:style>
  <w:style w:type="character" w:customStyle="1" w:styleId="Cmsor5Char">
    <w:name w:val="Címsor 5 Char"/>
    <w:uiPriority w:val="99"/>
    <w:rsid w:val="00817DDD"/>
    <w:rPr>
      <w:rFonts w:ascii="Calibri" w:hAnsi="Calibri"/>
      <w:b/>
      <w:i/>
      <w:sz w:val="26"/>
    </w:rPr>
  </w:style>
  <w:style w:type="character" w:customStyle="1" w:styleId="Cmsor6Char">
    <w:name w:val="Címsor 6 Char"/>
    <w:uiPriority w:val="99"/>
    <w:rsid w:val="00817DDD"/>
    <w:rPr>
      <w:rFonts w:ascii="Calibri" w:hAnsi="Calibri"/>
      <w:b/>
      <w:sz w:val="22"/>
    </w:rPr>
  </w:style>
  <w:style w:type="character" w:customStyle="1" w:styleId="ListParagraphChar">
    <w:name w:val="List Paragraph Char"/>
    <w:uiPriority w:val="99"/>
    <w:rsid w:val="00817DDD"/>
    <w:rPr>
      <w:rFonts w:ascii="Times New Roman" w:hAnsi="Times New Roman"/>
      <w:sz w:val="24"/>
      <w:lang w:val="en-GB"/>
    </w:rPr>
  </w:style>
  <w:style w:type="character" w:customStyle="1" w:styleId="HTMLPreformattedChar">
    <w:name w:val="HTML Preformatted Char"/>
    <w:uiPriority w:val="99"/>
    <w:locked/>
    <w:rsid w:val="00817DDD"/>
    <w:rPr>
      <w:rFonts w:ascii="Courier New" w:hAnsi="Courier New"/>
    </w:rPr>
  </w:style>
  <w:style w:type="character" w:customStyle="1" w:styleId="BodyTextIndent3Char">
    <w:name w:val="Body Text Indent 3 Char"/>
    <w:uiPriority w:val="99"/>
    <w:locked/>
    <w:rsid w:val="00817DDD"/>
    <w:rPr>
      <w:sz w:val="16"/>
    </w:rPr>
  </w:style>
  <w:style w:type="character" w:customStyle="1" w:styleId="HeaderChar">
    <w:name w:val="Header Char"/>
    <w:uiPriority w:val="99"/>
    <w:rsid w:val="00817DDD"/>
    <w:rPr>
      <w:rFonts w:ascii="Calibri" w:hAnsi="Calibri"/>
      <w:sz w:val="22"/>
    </w:rPr>
  </w:style>
  <w:style w:type="character" w:customStyle="1" w:styleId="TitleChar">
    <w:name w:val="Title Char"/>
    <w:uiPriority w:val="99"/>
    <w:rsid w:val="00817DDD"/>
    <w:rPr>
      <w:rFonts w:ascii="Times New Roman" w:hAnsi="Times New Roman"/>
      <w:b/>
      <w:sz w:val="24"/>
      <w:lang w:val="en-AU"/>
    </w:rPr>
  </w:style>
  <w:style w:type="character" w:customStyle="1" w:styleId="ListLabel1">
    <w:name w:val="ListLabel 1"/>
    <w:uiPriority w:val="99"/>
    <w:rsid w:val="00817DDD"/>
    <w:rPr>
      <w:b/>
    </w:rPr>
  </w:style>
  <w:style w:type="character" w:customStyle="1" w:styleId="ListLabel2">
    <w:name w:val="ListLabel 2"/>
    <w:uiPriority w:val="99"/>
    <w:rsid w:val="00817DDD"/>
    <w:rPr>
      <w:b/>
      <w:sz w:val="21"/>
    </w:rPr>
  </w:style>
  <w:style w:type="character" w:customStyle="1" w:styleId="ListLabel3">
    <w:name w:val="ListLabel 3"/>
    <w:uiPriority w:val="99"/>
    <w:rsid w:val="00817DDD"/>
  </w:style>
  <w:style w:type="character" w:customStyle="1" w:styleId="ListLabel4">
    <w:name w:val="ListLabel 4"/>
    <w:uiPriority w:val="99"/>
    <w:rsid w:val="00817DDD"/>
    <w:rPr>
      <w:rFonts w:eastAsia="Times New Roman"/>
    </w:rPr>
  </w:style>
  <w:style w:type="character" w:customStyle="1" w:styleId="ListLabel5">
    <w:name w:val="ListLabel 5"/>
    <w:uiPriority w:val="99"/>
    <w:rsid w:val="00817DDD"/>
    <w:rPr>
      <w:b/>
      <w:sz w:val="22"/>
    </w:rPr>
  </w:style>
  <w:style w:type="character" w:customStyle="1" w:styleId="ListLabel6">
    <w:name w:val="ListLabel 6"/>
    <w:uiPriority w:val="99"/>
    <w:rsid w:val="00817DDD"/>
    <w:rPr>
      <w:rFonts w:eastAsia="Times New Roman"/>
    </w:rPr>
  </w:style>
  <w:style w:type="character" w:customStyle="1" w:styleId="ListLabel7">
    <w:name w:val="ListLabel 7"/>
    <w:uiPriority w:val="99"/>
    <w:rsid w:val="00817DDD"/>
    <w:rPr>
      <w:rFonts w:eastAsia="Times New Roman"/>
    </w:rPr>
  </w:style>
  <w:style w:type="character" w:customStyle="1" w:styleId="ListLabel8">
    <w:name w:val="ListLabel 8"/>
    <w:uiPriority w:val="99"/>
    <w:rsid w:val="00817DDD"/>
    <w:rPr>
      <w:rFonts w:eastAsia="Times New Roman"/>
    </w:rPr>
  </w:style>
  <w:style w:type="character" w:customStyle="1" w:styleId="ListLabel9">
    <w:name w:val="ListLabel 9"/>
    <w:uiPriority w:val="99"/>
    <w:rsid w:val="00817DDD"/>
    <w:rPr>
      <w:rFonts w:eastAsia="Times New Roman"/>
    </w:rPr>
  </w:style>
  <w:style w:type="character" w:customStyle="1" w:styleId="ListLabel10">
    <w:name w:val="ListLabel 10"/>
    <w:uiPriority w:val="99"/>
    <w:rsid w:val="00817DDD"/>
    <w:rPr>
      <w:rFonts w:eastAsia="Times New Roman"/>
      <w:sz w:val="20"/>
    </w:rPr>
  </w:style>
  <w:style w:type="character" w:customStyle="1" w:styleId="ListLabel11">
    <w:name w:val="ListLabel 11"/>
    <w:uiPriority w:val="99"/>
    <w:rsid w:val="00817DDD"/>
  </w:style>
  <w:style w:type="character" w:customStyle="1" w:styleId="ListLabel12">
    <w:name w:val="ListLabel 12"/>
    <w:uiPriority w:val="99"/>
    <w:rsid w:val="00817DDD"/>
    <w:rPr>
      <w:rFonts w:eastAsia="Times New Roman"/>
    </w:rPr>
  </w:style>
  <w:style w:type="character" w:customStyle="1" w:styleId="ListLabel13">
    <w:name w:val="ListLabel 13"/>
    <w:uiPriority w:val="99"/>
    <w:rsid w:val="00817DDD"/>
  </w:style>
  <w:style w:type="character" w:customStyle="1" w:styleId="ListLabel14">
    <w:name w:val="ListLabel 14"/>
    <w:uiPriority w:val="99"/>
    <w:rsid w:val="00817DDD"/>
  </w:style>
  <w:style w:type="character" w:customStyle="1" w:styleId="ListLabel15">
    <w:name w:val="ListLabel 15"/>
    <w:uiPriority w:val="99"/>
    <w:rsid w:val="00817DDD"/>
    <w:rPr>
      <w:sz w:val="22"/>
    </w:rPr>
  </w:style>
  <w:style w:type="character" w:customStyle="1" w:styleId="ListLabel16">
    <w:name w:val="ListLabel 16"/>
    <w:uiPriority w:val="99"/>
    <w:rsid w:val="00817DDD"/>
    <w:rPr>
      <w:rFonts w:eastAsia="Times New Roman"/>
      <w:color w:val="000000"/>
    </w:rPr>
  </w:style>
  <w:style w:type="character" w:customStyle="1" w:styleId="ListLabel17">
    <w:name w:val="ListLabel 17"/>
    <w:uiPriority w:val="99"/>
    <w:rsid w:val="00817DDD"/>
  </w:style>
  <w:style w:type="character" w:customStyle="1" w:styleId="ListLabel18">
    <w:name w:val="ListLabel 18"/>
    <w:uiPriority w:val="99"/>
    <w:rsid w:val="00817DDD"/>
  </w:style>
  <w:style w:type="character" w:customStyle="1" w:styleId="ListLabel19">
    <w:name w:val="ListLabel 19"/>
    <w:uiPriority w:val="99"/>
    <w:rsid w:val="00817DDD"/>
    <w:rPr>
      <w:b/>
      <w:sz w:val="21"/>
    </w:rPr>
  </w:style>
  <w:style w:type="character" w:customStyle="1" w:styleId="ListLabel20">
    <w:name w:val="ListLabel 20"/>
    <w:uiPriority w:val="99"/>
    <w:rsid w:val="00817DDD"/>
  </w:style>
  <w:style w:type="character" w:customStyle="1" w:styleId="ListLabel21">
    <w:name w:val="ListLabel 21"/>
    <w:uiPriority w:val="99"/>
    <w:rsid w:val="00817DDD"/>
    <w:rPr>
      <w:rFonts w:eastAsia="Times New Roman"/>
      <w:color w:val="00000A"/>
    </w:rPr>
  </w:style>
  <w:style w:type="character" w:customStyle="1" w:styleId="ListLabel22">
    <w:name w:val="ListLabel 22"/>
    <w:uiPriority w:val="99"/>
    <w:rsid w:val="00817DDD"/>
  </w:style>
  <w:style w:type="character" w:customStyle="1" w:styleId="Lbjegyzet-karakterek">
    <w:name w:val="Lábjegyzet-karakterek"/>
    <w:uiPriority w:val="99"/>
    <w:rsid w:val="00817DDD"/>
    <w:rPr>
      <w:vertAlign w:val="superscript"/>
    </w:rPr>
  </w:style>
  <w:style w:type="character" w:customStyle="1" w:styleId="Vgjegyzet-karakterek">
    <w:name w:val="Végjegyzet-karakterek"/>
    <w:uiPriority w:val="99"/>
    <w:rsid w:val="00817DDD"/>
    <w:rPr>
      <w:vertAlign w:val="superscript"/>
    </w:rPr>
  </w:style>
  <w:style w:type="character" w:customStyle="1" w:styleId="ListLabel23">
    <w:name w:val="ListLabel 23"/>
    <w:uiPriority w:val="99"/>
    <w:rsid w:val="00817DDD"/>
    <w:rPr>
      <w:b/>
    </w:rPr>
  </w:style>
  <w:style w:type="character" w:customStyle="1" w:styleId="ListLabel24">
    <w:name w:val="ListLabel 24"/>
    <w:uiPriority w:val="99"/>
    <w:rsid w:val="00817DDD"/>
    <w:rPr>
      <w:b/>
      <w:sz w:val="21"/>
    </w:rPr>
  </w:style>
  <w:style w:type="character" w:customStyle="1" w:styleId="ListLabel25">
    <w:name w:val="ListLabel 25"/>
    <w:uiPriority w:val="99"/>
    <w:rsid w:val="00817DDD"/>
  </w:style>
  <w:style w:type="character" w:customStyle="1" w:styleId="ListLabel26">
    <w:name w:val="ListLabel 26"/>
    <w:uiPriority w:val="99"/>
    <w:rsid w:val="00817DDD"/>
  </w:style>
  <w:style w:type="character" w:customStyle="1" w:styleId="ListLabel27">
    <w:name w:val="ListLabel 27"/>
    <w:uiPriority w:val="99"/>
    <w:rsid w:val="00817DDD"/>
  </w:style>
  <w:style w:type="character" w:customStyle="1" w:styleId="ListLabel28">
    <w:name w:val="ListLabel 28"/>
    <w:uiPriority w:val="99"/>
    <w:rsid w:val="00817DDD"/>
  </w:style>
  <w:style w:type="character" w:customStyle="1" w:styleId="ListLabel29">
    <w:name w:val="ListLabel 29"/>
    <w:uiPriority w:val="99"/>
    <w:rsid w:val="00817DDD"/>
    <w:rPr>
      <w:b/>
    </w:rPr>
  </w:style>
  <w:style w:type="character" w:customStyle="1" w:styleId="ListLabel30">
    <w:name w:val="ListLabel 30"/>
    <w:uiPriority w:val="99"/>
    <w:rsid w:val="00817DDD"/>
    <w:rPr>
      <w:b/>
      <w:sz w:val="22"/>
    </w:rPr>
  </w:style>
  <w:style w:type="character" w:customStyle="1" w:styleId="ListLabel31">
    <w:name w:val="ListLabel 31"/>
    <w:uiPriority w:val="99"/>
    <w:rsid w:val="00817DDD"/>
  </w:style>
  <w:style w:type="character" w:customStyle="1" w:styleId="ListLabel32">
    <w:name w:val="ListLabel 32"/>
    <w:uiPriority w:val="99"/>
    <w:rsid w:val="00817DDD"/>
  </w:style>
  <w:style w:type="character" w:customStyle="1" w:styleId="ListLabel33">
    <w:name w:val="ListLabel 33"/>
    <w:uiPriority w:val="99"/>
    <w:rsid w:val="00817DDD"/>
  </w:style>
  <w:style w:type="character" w:customStyle="1" w:styleId="ListLabel34">
    <w:name w:val="ListLabel 34"/>
    <w:uiPriority w:val="99"/>
    <w:rsid w:val="00817DDD"/>
    <w:rPr>
      <w:b/>
    </w:rPr>
  </w:style>
  <w:style w:type="character" w:customStyle="1" w:styleId="ListLabel35">
    <w:name w:val="ListLabel 35"/>
    <w:uiPriority w:val="99"/>
    <w:rsid w:val="00817DDD"/>
    <w:rPr>
      <w:b/>
    </w:rPr>
  </w:style>
  <w:style w:type="character" w:customStyle="1" w:styleId="ListLabel36">
    <w:name w:val="ListLabel 36"/>
    <w:uiPriority w:val="99"/>
    <w:rsid w:val="00817DDD"/>
    <w:rPr>
      <w:b/>
      <w:sz w:val="21"/>
    </w:rPr>
  </w:style>
  <w:style w:type="character" w:customStyle="1" w:styleId="ListLabel37">
    <w:name w:val="ListLabel 37"/>
    <w:uiPriority w:val="99"/>
    <w:rsid w:val="00817DDD"/>
  </w:style>
  <w:style w:type="character" w:customStyle="1" w:styleId="ListLabel38">
    <w:name w:val="ListLabel 38"/>
    <w:uiPriority w:val="99"/>
    <w:rsid w:val="00817DDD"/>
  </w:style>
  <w:style w:type="character" w:customStyle="1" w:styleId="ListLabel39">
    <w:name w:val="ListLabel 39"/>
    <w:uiPriority w:val="99"/>
    <w:rsid w:val="00817DDD"/>
  </w:style>
  <w:style w:type="character" w:customStyle="1" w:styleId="ListLabel40">
    <w:name w:val="ListLabel 40"/>
    <w:uiPriority w:val="99"/>
    <w:rsid w:val="00817DDD"/>
  </w:style>
  <w:style w:type="character" w:customStyle="1" w:styleId="ListLabel41">
    <w:name w:val="ListLabel 41"/>
    <w:uiPriority w:val="99"/>
    <w:rsid w:val="00817DDD"/>
    <w:rPr>
      <w:b/>
    </w:rPr>
  </w:style>
  <w:style w:type="character" w:customStyle="1" w:styleId="ListLabel42">
    <w:name w:val="ListLabel 42"/>
    <w:uiPriority w:val="99"/>
    <w:rsid w:val="00817DDD"/>
    <w:rPr>
      <w:b/>
      <w:sz w:val="22"/>
    </w:rPr>
  </w:style>
  <w:style w:type="character" w:customStyle="1" w:styleId="ListLabel43">
    <w:name w:val="ListLabel 43"/>
    <w:uiPriority w:val="99"/>
    <w:rsid w:val="00817DDD"/>
  </w:style>
  <w:style w:type="character" w:customStyle="1" w:styleId="ListLabel44">
    <w:name w:val="ListLabel 44"/>
    <w:uiPriority w:val="99"/>
    <w:rsid w:val="00817DDD"/>
  </w:style>
  <w:style w:type="character" w:customStyle="1" w:styleId="ListLabel45">
    <w:name w:val="ListLabel 45"/>
    <w:uiPriority w:val="99"/>
    <w:rsid w:val="00817DDD"/>
  </w:style>
  <w:style w:type="character" w:customStyle="1" w:styleId="ListLabel46">
    <w:name w:val="ListLabel 46"/>
    <w:uiPriority w:val="99"/>
    <w:rsid w:val="00817DDD"/>
    <w:rPr>
      <w:b/>
    </w:rPr>
  </w:style>
  <w:style w:type="character" w:customStyle="1" w:styleId="ListLabel47">
    <w:name w:val="ListLabel 47"/>
    <w:uiPriority w:val="99"/>
    <w:rsid w:val="00817DDD"/>
    <w:rPr>
      <w:b/>
    </w:rPr>
  </w:style>
  <w:style w:type="character" w:customStyle="1" w:styleId="ListLabel48">
    <w:name w:val="ListLabel 48"/>
    <w:uiPriority w:val="99"/>
    <w:rsid w:val="00817DDD"/>
    <w:rPr>
      <w:b/>
      <w:sz w:val="21"/>
    </w:rPr>
  </w:style>
  <w:style w:type="character" w:customStyle="1" w:styleId="ListLabel49">
    <w:name w:val="ListLabel 49"/>
    <w:uiPriority w:val="99"/>
    <w:rsid w:val="00817DDD"/>
  </w:style>
  <w:style w:type="character" w:customStyle="1" w:styleId="ListLabel50">
    <w:name w:val="ListLabel 50"/>
    <w:uiPriority w:val="99"/>
    <w:rsid w:val="00817DDD"/>
  </w:style>
  <w:style w:type="character" w:customStyle="1" w:styleId="ListLabel51">
    <w:name w:val="ListLabel 51"/>
    <w:uiPriority w:val="99"/>
    <w:rsid w:val="00817DDD"/>
  </w:style>
  <w:style w:type="character" w:customStyle="1" w:styleId="ListLabel52">
    <w:name w:val="ListLabel 52"/>
    <w:uiPriority w:val="99"/>
    <w:rsid w:val="00817DDD"/>
  </w:style>
  <w:style w:type="character" w:customStyle="1" w:styleId="ListLabel53">
    <w:name w:val="ListLabel 53"/>
    <w:uiPriority w:val="99"/>
    <w:rsid w:val="00817DDD"/>
    <w:rPr>
      <w:b/>
    </w:rPr>
  </w:style>
  <w:style w:type="character" w:customStyle="1" w:styleId="ListLabel54">
    <w:name w:val="ListLabel 54"/>
    <w:uiPriority w:val="99"/>
    <w:rsid w:val="00817DDD"/>
    <w:rPr>
      <w:b/>
      <w:sz w:val="22"/>
    </w:rPr>
  </w:style>
  <w:style w:type="character" w:customStyle="1" w:styleId="ListLabel55">
    <w:name w:val="ListLabel 55"/>
    <w:uiPriority w:val="99"/>
    <w:rsid w:val="00817DDD"/>
  </w:style>
  <w:style w:type="character" w:customStyle="1" w:styleId="ListLabel56">
    <w:name w:val="ListLabel 56"/>
    <w:uiPriority w:val="99"/>
    <w:rsid w:val="00817DDD"/>
  </w:style>
  <w:style w:type="character" w:customStyle="1" w:styleId="ListLabel57">
    <w:name w:val="ListLabel 57"/>
    <w:uiPriority w:val="99"/>
    <w:rsid w:val="00817DDD"/>
    <w:rPr>
      <w:b/>
    </w:rPr>
  </w:style>
  <w:style w:type="character" w:customStyle="1" w:styleId="ListLabel58">
    <w:name w:val="ListLabel 58"/>
    <w:uiPriority w:val="99"/>
    <w:rsid w:val="00817DDD"/>
  </w:style>
  <w:style w:type="character" w:customStyle="1" w:styleId="ListLabel59">
    <w:name w:val="ListLabel 59"/>
    <w:uiPriority w:val="99"/>
    <w:rsid w:val="00817DDD"/>
    <w:rPr>
      <w:b/>
    </w:rPr>
  </w:style>
  <w:style w:type="character" w:customStyle="1" w:styleId="ListLabel60">
    <w:name w:val="ListLabel 60"/>
    <w:uiPriority w:val="99"/>
    <w:rsid w:val="00817DDD"/>
    <w:rPr>
      <w:b/>
      <w:sz w:val="21"/>
    </w:rPr>
  </w:style>
  <w:style w:type="character" w:customStyle="1" w:styleId="ListLabel61">
    <w:name w:val="ListLabel 61"/>
    <w:uiPriority w:val="99"/>
    <w:rsid w:val="00817DDD"/>
  </w:style>
  <w:style w:type="character" w:customStyle="1" w:styleId="ListLabel62">
    <w:name w:val="ListLabel 62"/>
    <w:uiPriority w:val="99"/>
    <w:rsid w:val="00817DDD"/>
  </w:style>
  <w:style w:type="character" w:customStyle="1" w:styleId="ListLabel63">
    <w:name w:val="ListLabel 63"/>
    <w:uiPriority w:val="99"/>
    <w:rsid w:val="00817DDD"/>
  </w:style>
  <w:style w:type="character" w:customStyle="1" w:styleId="ListLabel64">
    <w:name w:val="ListLabel 64"/>
    <w:uiPriority w:val="99"/>
    <w:rsid w:val="00817DDD"/>
  </w:style>
  <w:style w:type="character" w:customStyle="1" w:styleId="ListLabel65">
    <w:name w:val="ListLabel 65"/>
    <w:uiPriority w:val="99"/>
    <w:rsid w:val="00817DDD"/>
    <w:rPr>
      <w:b/>
    </w:rPr>
  </w:style>
  <w:style w:type="character" w:customStyle="1" w:styleId="ListLabel66">
    <w:name w:val="ListLabel 66"/>
    <w:uiPriority w:val="99"/>
    <w:rsid w:val="00817DDD"/>
    <w:rPr>
      <w:b/>
      <w:sz w:val="22"/>
    </w:rPr>
  </w:style>
  <w:style w:type="character" w:customStyle="1" w:styleId="ListLabel67">
    <w:name w:val="ListLabel 67"/>
    <w:uiPriority w:val="99"/>
    <w:rsid w:val="00817DDD"/>
  </w:style>
  <w:style w:type="character" w:customStyle="1" w:styleId="ListLabel68">
    <w:name w:val="ListLabel 68"/>
    <w:uiPriority w:val="99"/>
    <w:rsid w:val="00817DDD"/>
  </w:style>
  <w:style w:type="character" w:customStyle="1" w:styleId="ListLabel69">
    <w:name w:val="ListLabel 69"/>
    <w:uiPriority w:val="99"/>
    <w:rsid w:val="00817DDD"/>
    <w:rPr>
      <w:b/>
    </w:rPr>
  </w:style>
  <w:style w:type="character" w:customStyle="1" w:styleId="ListLabel70">
    <w:name w:val="ListLabel 70"/>
    <w:uiPriority w:val="99"/>
    <w:rsid w:val="00817DDD"/>
  </w:style>
  <w:style w:type="character" w:customStyle="1" w:styleId="WW-Lbjegyzet-karakterek">
    <w:name w:val="WW-Lábjegyzet-karakterek"/>
    <w:uiPriority w:val="99"/>
    <w:rsid w:val="00817DDD"/>
  </w:style>
  <w:style w:type="character" w:customStyle="1" w:styleId="WW-Vgjegyzet-karakterek">
    <w:name w:val="WW-Végjegyzet-karakterek"/>
    <w:uiPriority w:val="99"/>
    <w:rsid w:val="00817DDD"/>
  </w:style>
  <w:style w:type="character" w:customStyle="1" w:styleId="Lbjegyzet-hivatkozs11">
    <w:name w:val="Lábjegyzet-hivatkozás11"/>
    <w:uiPriority w:val="99"/>
    <w:rsid w:val="00817DDD"/>
    <w:rPr>
      <w:vertAlign w:val="superscript"/>
    </w:rPr>
  </w:style>
  <w:style w:type="character" w:customStyle="1" w:styleId="Vgjegyzet-hivatkozs1">
    <w:name w:val="Végjegyzet-hivatkozás1"/>
    <w:uiPriority w:val="99"/>
    <w:rsid w:val="00817DDD"/>
    <w:rPr>
      <w:vertAlign w:val="superscript"/>
    </w:rPr>
  </w:style>
  <w:style w:type="character" w:customStyle="1" w:styleId="Szvegtrzs3Char1">
    <w:name w:val="Szövegtörzs 3 Char1"/>
    <w:uiPriority w:val="99"/>
    <w:rsid w:val="00817DDD"/>
    <w:rPr>
      <w:rFonts w:ascii="Arial" w:hAnsi="Arial"/>
      <w:color w:val="000000"/>
      <w:kern w:val="1"/>
      <w:sz w:val="16"/>
    </w:rPr>
  </w:style>
  <w:style w:type="character" w:customStyle="1" w:styleId="Szvegtrzsbehzssal3Char1">
    <w:name w:val="Szövegtörzs behúzással 3 Char1"/>
    <w:uiPriority w:val="99"/>
    <w:rsid w:val="00817DDD"/>
    <w:rPr>
      <w:rFonts w:ascii="Arial" w:hAnsi="Arial"/>
      <w:color w:val="000000"/>
      <w:kern w:val="1"/>
      <w:sz w:val="16"/>
    </w:rPr>
  </w:style>
  <w:style w:type="character" w:customStyle="1" w:styleId="Jegyzethivatkozs11">
    <w:name w:val="Jegyzethivatkozás11"/>
    <w:uiPriority w:val="99"/>
    <w:rsid w:val="00817DDD"/>
    <w:rPr>
      <w:sz w:val="16"/>
    </w:rPr>
  </w:style>
  <w:style w:type="character" w:customStyle="1" w:styleId="JegyzetszvegChar1">
    <w:name w:val="Jegyzetszöveg Char1"/>
    <w:uiPriority w:val="99"/>
    <w:rsid w:val="00817DDD"/>
    <w:rPr>
      <w:rFonts w:ascii="Arial" w:hAnsi="Arial"/>
      <w:color w:val="000000"/>
      <w:kern w:val="1"/>
    </w:rPr>
  </w:style>
  <w:style w:type="character" w:customStyle="1" w:styleId="MegjegyzstrgyaChar">
    <w:name w:val="Megjegyzés tárgya Char"/>
    <w:uiPriority w:val="99"/>
    <w:rsid w:val="00817DDD"/>
    <w:rPr>
      <w:rFonts w:ascii="Arial" w:hAnsi="Arial"/>
      <w:b/>
      <w:color w:val="000000"/>
      <w:kern w:val="1"/>
    </w:rPr>
  </w:style>
  <w:style w:type="character" w:customStyle="1" w:styleId="BuborkszvegChar">
    <w:name w:val="Buborékszöveg Char"/>
    <w:uiPriority w:val="99"/>
    <w:rsid w:val="00817DDD"/>
    <w:rPr>
      <w:rFonts w:ascii="Segoe UI" w:hAnsi="Segoe UI"/>
      <w:color w:val="000000"/>
      <w:kern w:val="1"/>
      <w:sz w:val="18"/>
    </w:rPr>
  </w:style>
  <w:style w:type="character" w:styleId="Lbjegyzet-hivatkozs">
    <w:name w:val="footnote reference"/>
    <w:aliases w:val="BVI fnr,Footnote symbol,Times 10 Point,Exposant 3 Point,Footnote Reference Number,16 Point,Superscript 6 Point, Exposant 3 Point, BVI fnr,Char3 Char1,Char Char1 Char1,Char Char3 Char1,Char1 Char1,Char Char Char Char2 Char1"/>
    <w:basedOn w:val="Bekezdsalapbettpusa"/>
    <w:rsid w:val="00817DDD"/>
    <w:rPr>
      <w:rFonts w:cs="Times New Roman"/>
      <w:vertAlign w:val="superscript"/>
    </w:rPr>
  </w:style>
  <w:style w:type="character" w:styleId="Vgjegyzet-hivatkozs">
    <w:name w:val="endnote reference"/>
    <w:basedOn w:val="Bekezdsalapbettpusa"/>
    <w:uiPriority w:val="99"/>
    <w:rsid w:val="00817DDD"/>
    <w:rPr>
      <w:rFonts w:cs="Times New Roman"/>
      <w:vertAlign w:val="superscript"/>
    </w:rPr>
  </w:style>
  <w:style w:type="paragraph" w:customStyle="1" w:styleId="Cmsor">
    <w:name w:val="Címsor"/>
    <w:basedOn w:val="Norml"/>
    <w:next w:val="Szvegtrzs"/>
    <w:uiPriority w:val="99"/>
    <w:rsid w:val="00817DDD"/>
    <w:pPr>
      <w:keepNext/>
      <w:spacing w:before="240" w:after="120"/>
    </w:pPr>
    <w:rPr>
      <w:rFonts w:eastAsia="SimSun" w:cs="Mangal"/>
      <w:sz w:val="28"/>
      <w:szCs w:val="28"/>
    </w:rPr>
  </w:style>
  <w:style w:type="paragraph" w:styleId="Szvegtrzs">
    <w:name w:val="Body Text"/>
    <w:basedOn w:val="Norml"/>
    <w:link w:val="SzvegtrzsChar1"/>
    <w:uiPriority w:val="99"/>
    <w:rsid w:val="00817DDD"/>
    <w:pPr>
      <w:widowControl w:val="0"/>
      <w:tabs>
        <w:tab w:val="left" w:pos="1134"/>
        <w:tab w:val="left" w:pos="3119"/>
      </w:tabs>
      <w:spacing w:after="0" w:line="100" w:lineRule="atLeast"/>
      <w:jc w:val="center"/>
    </w:pPr>
    <w:rPr>
      <w:b/>
      <w:sz w:val="48"/>
      <w:szCs w:val="20"/>
    </w:rPr>
  </w:style>
  <w:style w:type="character" w:customStyle="1" w:styleId="SzvegtrzsChar1">
    <w:name w:val="Szövegtörzs Char1"/>
    <w:basedOn w:val="Bekezdsalapbettpusa"/>
    <w:link w:val="Szvegtrzs"/>
    <w:uiPriority w:val="99"/>
    <w:semiHidden/>
    <w:locked/>
    <w:rsid w:val="004C2C41"/>
    <w:rPr>
      <w:rFonts w:ascii="Calibri" w:hAnsi="Calibri" w:cs="Times New Roman"/>
      <w:lang w:eastAsia="en-US"/>
    </w:rPr>
  </w:style>
  <w:style w:type="paragraph" w:styleId="Lista">
    <w:name w:val="List"/>
    <w:basedOn w:val="Szvegtrzs"/>
    <w:uiPriority w:val="99"/>
    <w:rsid w:val="00817DDD"/>
    <w:rPr>
      <w:rFonts w:cs="Mangal"/>
    </w:rPr>
  </w:style>
  <w:style w:type="paragraph" w:styleId="Kpalrs">
    <w:name w:val="caption"/>
    <w:basedOn w:val="Norml"/>
    <w:uiPriority w:val="99"/>
    <w:qFormat/>
    <w:rsid w:val="00817DDD"/>
    <w:pPr>
      <w:suppressLineNumbers/>
      <w:spacing w:before="120" w:after="120"/>
    </w:pPr>
    <w:rPr>
      <w:rFonts w:cs="Mangal"/>
      <w:i/>
      <w:iCs/>
    </w:rPr>
  </w:style>
  <w:style w:type="paragraph" w:customStyle="1" w:styleId="Trgymutat">
    <w:name w:val="Tárgymutató"/>
    <w:basedOn w:val="Norml"/>
    <w:uiPriority w:val="99"/>
    <w:rsid w:val="00817DDD"/>
    <w:pPr>
      <w:suppressLineNumbers/>
    </w:pPr>
    <w:rPr>
      <w:rFonts w:cs="Mangal"/>
    </w:rPr>
  </w:style>
  <w:style w:type="paragraph" w:customStyle="1" w:styleId="Szvegtrzs31">
    <w:name w:val="Szövegtörzs 31"/>
    <w:basedOn w:val="Norml"/>
    <w:uiPriority w:val="99"/>
    <w:rsid w:val="00817DDD"/>
    <w:pPr>
      <w:spacing w:after="120"/>
    </w:pPr>
    <w:rPr>
      <w:rFonts w:ascii="Times New Roman" w:hAnsi="Times New Roman"/>
      <w:sz w:val="16"/>
      <w:szCs w:val="16"/>
    </w:rPr>
  </w:style>
  <w:style w:type="paragraph" w:customStyle="1" w:styleId="Szvegtrzsbehzssal31">
    <w:name w:val="Szövegtörzs behúzással 31"/>
    <w:basedOn w:val="Norml"/>
    <w:uiPriority w:val="99"/>
    <w:rsid w:val="00817DDD"/>
    <w:pPr>
      <w:spacing w:after="120"/>
      <w:ind w:left="283"/>
    </w:pPr>
    <w:rPr>
      <w:rFonts w:ascii="Times New Roman" w:hAnsi="Times New Roman"/>
      <w:sz w:val="16"/>
      <w:szCs w:val="16"/>
    </w:rPr>
  </w:style>
  <w:style w:type="paragraph" w:customStyle="1" w:styleId="Kpalrs1">
    <w:name w:val="Képaláírás1"/>
    <w:basedOn w:val="Norml"/>
    <w:uiPriority w:val="99"/>
    <w:rsid w:val="00817DDD"/>
    <w:pPr>
      <w:suppressLineNumbers/>
      <w:spacing w:before="120" w:after="120"/>
    </w:pPr>
    <w:rPr>
      <w:rFonts w:cs="Mangal"/>
      <w:i/>
      <w:iCs/>
    </w:rPr>
  </w:style>
  <w:style w:type="paragraph" w:customStyle="1" w:styleId="Listaszerbekezds1">
    <w:name w:val="Listaszerű bekezdés1"/>
    <w:aliases w:val="Színes lista – 1. jelölőszín1"/>
    <w:basedOn w:val="Norml"/>
    <w:uiPriority w:val="99"/>
    <w:qFormat/>
    <w:rsid w:val="00817DDD"/>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817DDD"/>
    <w:pPr>
      <w:spacing w:before="28" w:after="28" w:line="100" w:lineRule="atLeast"/>
    </w:pPr>
    <w:rPr>
      <w:rFonts w:ascii="Times New Roman" w:hAnsi="Times New Roman"/>
      <w:color w:val="000000"/>
      <w:kern w:val="1"/>
      <w:sz w:val="24"/>
      <w:szCs w:val="20"/>
      <w:lang w:eastAsia="zh-CN"/>
    </w:rPr>
  </w:style>
  <w:style w:type="paragraph" w:styleId="lfej">
    <w:name w:val="header"/>
    <w:basedOn w:val="Norml"/>
    <w:link w:val="lfejChar1"/>
    <w:uiPriority w:val="99"/>
    <w:rsid w:val="00817DDD"/>
    <w:pPr>
      <w:suppressLineNumbers/>
      <w:tabs>
        <w:tab w:val="center" w:pos="4513"/>
        <w:tab w:val="right" w:pos="9026"/>
      </w:tabs>
    </w:pPr>
  </w:style>
  <w:style w:type="character" w:customStyle="1" w:styleId="lfejChar1">
    <w:name w:val="Élőfej Char1"/>
    <w:basedOn w:val="Bekezdsalapbettpusa"/>
    <w:link w:val="lfej"/>
    <w:uiPriority w:val="99"/>
    <w:semiHidden/>
    <w:locked/>
    <w:rsid w:val="004C2C41"/>
    <w:rPr>
      <w:rFonts w:ascii="Calibri" w:hAnsi="Calibri" w:cs="Times New Roman"/>
      <w:lang w:eastAsia="en-US"/>
    </w:rPr>
  </w:style>
  <w:style w:type="paragraph" w:styleId="llb">
    <w:name w:val="footer"/>
    <w:basedOn w:val="Norml"/>
    <w:link w:val="llbChar1"/>
    <w:uiPriority w:val="99"/>
    <w:rsid w:val="00817DDD"/>
    <w:pPr>
      <w:suppressLineNumbers/>
      <w:tabs>
        <w:tab w:val="center" w:pos="4513"/>
        <w:tab w:val="right" w:pos="9026"/>
      </w:tabs>
    </w:pPr>
  </w:style>
  <w:style w:type="character" w:customStyle="1" w:styleId="llbChar1">
    <w:name w:val="Élőláb Char1"/>
    <w:basedOn w:val="Bekezdsalapbettpusa"/>
    <w:link w:val="llb"/>
    <w:uiPriority w:val="99"/>
    <w:semiHidden/>
    <w:locked/>
    <w:rsid w:val="004C2C41"/>
    <w:rPr>
      <w:rFonts w:ascii="Calibri" w:hAnsi="Calibri" w:cs="Times New Roman"/>
      <w:lang w:eastAsia="en-US"/>
    </w:rPr>
  </w:style>
  <w:style w:type="paragraph" w:customStyle="1" w:styleId="NormlWeb1">
    <w:name w:val="Normál (Web)1"/>
    <w:basedOn w:val="Norml"/>
    <w:rsid w:val="00817DDD"/>
    <w:pPr>
      <w:spacing w:before="28" w:after="28" w:line="100" w:lineRule="atLeast"/>
    </w:pPr>
    <w:rPr>
      <w:rFonts w:ascii="Times New Roman" w:hAnsi="Times New Roman"/>
    </w:rPr>
  </w:style>
  <w:style w:type="paragraph" w:customStyle="1" w:styleId="modszerszoveg">
    <w:name w:val="modszer_szoveg"/>
    <w:basedOn w:val="Norml"/>
    <w:uiPriority w:val="99"/>
    <w:rsid w:val="00817DDD"/>
    <w:pPr>
      <w:spacing w:before="240" w:after="0" w:line="100" w:lineRule="atLeast"/>
      <w:ind w:left="720"/>
      <w:jc w:val="both"/>
    </w:pPr>
    <w:rPr>
      <w:rFonts w:ascii="Bookman Old Style" w:hAnsi="Bookman Old Style" w:cs="Bookman Old Style"/>
    </w:rPr>
  </w:style>
  <w:style w:type="paragraph" w:customStyle="1" w:styleId="Hivatkozsjegyzk-fej1">
    <w:name w:val="Hivatkozásjegyzék-fej1"/>
    <w:basedOn w:val="Cmsor1"/>
    <w:uiPriority w:val="99"/>
    <w:rsid w:val="00817DDD"/>
    <w:pPr>
      <w:keepLines/>
      <w:suppressLineNumbers/>
      <w:spacing w:before="480" w:after="0"/>
    </w:pPr>
    <w:rPr>
      <w:color w:val="365F91"/>
      <w:sz w:val="28"/>
      <w:szCs w:val="28"/>
    </w:rPr>
  </w:style>
  <w:style w:type="paragraph" w:styleId="TJ1">
    <w:name w:val="toc 1"/>
    <w:basedOn w:val="Norml"/>
    <w:uiPriority w:val="99"/>
    <w:rsid w:val="00817DDD"/>
    <w:pPr>
      <w:tabs>
        <w:tab w:val="right" w:leader="dot" w:pos="9638"/>
      </w:tabs>
    </w:pPr>
  </w:style>
  <w:style w:type="paragraph" w:customStyle="1" w:styleId="Lbjegyzetszveg1">
    <w:name w:val="Lábjegyzetszöveg1"/>
    <w:basedOn w:val="Norml"/>
    <w:uiPriority w:val="99"/>
    <w:rsid w:val="00817DDD"/>
    <w:pPr>
      <w:spacing w:after="0" w:line="100" w:lineRule="atLeast"/>
    </w:pPr>
    <w:rPr>
      <w:sz w:val="20"/>
      <w:szCs w:val="20"/>
    </w:rPr>
  </w:style>
  <w:style w:type="paragraph" w:customStyle="1" w:styleId="OkeanBehuzas">
    <w:name w:val="Okean_Behuzas"/>
    <w:basedOn w:val="Norml"/>
    <w:uiPriority w:val="99"/>
    <w:rsid w:val="00817DDD"/>
    <w:pPr>
      <w:spacing w:after="60" w:line="360" w:lineRule="exact"/>
      <w:ind w:left="567"/>
      <w:jc w:val="both"/>
    </w:pPr>
  </w:style>
  <w:style w:type="paragraph" w:customStyle="1" w:styleId="Listaszerbekezds11">
    <w:name w:val="Listaszerű bekezdés11"/>
    <w:basedOn w:val="Norml"/>
    <w:uiPriority w:val="99"/>
    <w:rsid w:val="00817DDD"/>
    <w:pPr>
      <w:spacing w:after="0" w:line="100" w:lineRule="atLeast"/>
      <w:ind w:left="720"/>
      <w:contextualSpacing/>
    </w:pPr>
    <w:rPr>
      <w:rFonts w:ascii="Times New Roman" w:hAnsi="Times New Roman"/>
      <w:lang w:val="en-GB"/>
    </w:rPr>
  </w:style>
  <w:style w:type="paragraph" w:customStyle="1" w:styleId="CharCharCharChar4">
    <w:name w:val="Char Char Char Char4"/>
    <w:basedOn w:val="Norml"/>
    <w:uiPriority w:val="99"/>
    <w:rsid w:val="00817DDD"/>
    <w:pPr>
      <w:spacing w:line="240" w:lineRule="exact"/>
    </w:pPr>
    <w:rPr>
      <w:rFonts w:ascii="Verdana" w:hAnsi="Verdana" w:cs="Verdana"/>
      <w:sz w:val="20"/>
      <w:szCs w:val="20"/>
      <w:lang w:val="en-US"/>
    </w:rPr>
  </w:style>
  <w:style w:type="paragraph" w:customStyle="1" w:styleId="Char">
    <w:name w:val="Char"/>
    <w:basedOn w:val="Norml"/>
    <w:uiPriority w:val="99"/>
    <w:rsid w:val="00817DDD"/>
    <w:pPr>
      <w:widowControl w:val="0"/>
      <w:spacing w:line="240" w:lineRule="exact"/>
    </w:pPr>
    <w:rPr>
      <w:rFonts w:ascii="Verdana" w:hAnsi="Verdana" w:cs="Verdana"/>
      <w:sz w:val="20"/>
      <w:szCs w:val="20"/>
      <w:lang w:val="en-US"/>
    </w:rPr>
  </w:style>
  <w:style w:type="paragraph" w:customStyle="1" w:styleId="Jegyzetszveg1">
    <w:name w:val="Jegyzetszöveg1"/>
    <w:basedOn w:val="Norml"/>
    <w:rsid w:val="00817DDD"/>
    <w:rPr>
      <w:sz w:val="20"/>
      <w:szCs w:val="20"/>
    </w:rPr>
  </w:style>
  <w:style w:type="paragraph" w:customStyle="1" w:styleId="Megjegyzstrgya1">
    <w:name w:val="Megjegyzés tárgya1"/>
    <w:uiPriority w:val="99"/>
    <w:rsid w:val="00817DDD"/>
    <w:pPr>
      <w:spacing w:after="160" w:line="256" w:lineRule="auto"/>
    </w:pPr>
    <w:rPr>
      <w:rFonts w:ascii="Calibri" w:hAnsi="Calibri"/>
      <w:b/>
      <w:bCs/>
      <w:sz w:val="20"/>
      <w:szCs w:val="20"/>
      <w:lang w:eastAsia="en-US"/>
    </w:rPr>
  </w:style>
  <w:style w:type="paragraph" w:customStyle="1" w:styleId="Buborkszveg1">
    <w:name w:val="Buborékszöveg1"/>
    <w:basedOn w:val="Norml"/>
    <w:uiPriority w:val="99"/>
    <w:rsid w:val="00817DDD"/>
    <w:rPr>
      <w:rFonts w:ascii="Tahoma" w:hAnsi="Tahoma" w:cs="Tahoma"/>
      <w:sz w:val="16"/>
      <w:szCs w:val="16"/>
    </w:rPr>
  </w:style>
  <w:style w:type="paragraph" w:styleId="Cm">
    <w:name w:val="Title"/>
    <w:basedOn w:val="Norml"/>
    <w:next w:val="Alcm"/>
    <w:link w:val="CmChar"/>
    <w:uiPriority w:val="99"/>
    <w:qFormat/>
    <w:rsid w:val="00817DDD"/>
    <w:pPr>
      <w:widowControl w:val="0"/>
      <w:tabs>
        <w:tab w:val="left" w:pos="284"/>
        <w:tab w:val="left" w:pos="567"/>
        <w:tab w:val="left" w:pos="851"/>
        <w:tab w:val="left" w:pos="1134"/>
      </w:tabs>
      <w:spacing w:after="0" w:line="100" w:lineRule="atLeast"/>
      <w:jc w:val="center"/>
    </w:pPr>
    <w:rPr>
      <w:rFonts w:ascii="Times New Roman" w:hAnsi="Times New Roman"/>
      <w:b/>
      <w:bCs/>
      <w:color w:val="000000"/>
      <w:kern w:val="1"/>
      <w:sz w:val="24"/>
      <w:szCs w:val="24"/>
      <w:lang w:val="en-AU" w:eastAsia="zh-CN"/>
    </w:rPr>
  </w:style>
  <w:style w:type="character" w:customStyle="1" w:styleId="CmChar">
    <w:name w:val="Cím Char"/>
    <w:basedOn w:val="Bekezdsalapbettpusa"/>
    <w:link w:val="Cm"/>
    <w:uiPriority w:val="99"/>
    <w:locked/>
    <w:rsid w:val="00115AA1"/>
    <w:rPr>
      <w:rFonts w:cs="Times New Roman"/>
      <w:b/>
      <w:color w:val="000000"/>
      <w:kern w:val="1"/>
      <w:sz w:val="24"/>
      <w:lang w:val="en-AU" w:eastAsia="zh-CN"/>
    </w:rPr>
  </w:style>
  <w:style w:type="paragraph" w:styleId="Alcm">
    <w:name w:val="Subtitle"/>
    <w:basedOn w:val="Norml"/>
    <w:next w:val="Szvegtrzs"/>
    <w:link w:val="AlcmChar1"/>
    <w:uiPriority w:val="99"/>
    <w:qFormat/>
    <w:rsid w:val="00817DDD"/>
    <w:pPr>
      <w:spacing w:after="60"/>
      <w:jc w:val="center"/>
    </w:pPr>
    <w:rPr>
      <w:rFonts w:ascii="Cambria" w:hAnsi="Cambria" w:cs="Cambria"/>
      <w:i/>
      <w:iCs/>
    </w:rPr>
  </w:style>
  <w:style w:type="character" w:customStyle="1" w:styleId="AlcmChar1">
    <w:name w:val="Alcím Char1"/>
    <w:basedOn w:val="Bekezdsalapbettpusa"/>
    <w:link w:val="Alcm"/>
    <w:uiPriority w:val="99"/>
    <w:locked/>
    <w:rsid w:val="004C2C41"/>
    <w:rPr>
      <w:rFonts w:ascii="Cambria" w:hAnsi="Cambria" w:cs="Times New Roman"/>
      <w:sz w:val="24"/>
      <w:szCs w:val="24"/>
      <w:lang w:eastAsia="en-US"/>
    </w:rPr>
  </w:style>
  <w:style w:type="paragraph" w:customStyle="1" w:styleId="Stlus1">
    <w:name w:val="Stílus1"/>
    <w:basedOn w:val="Norml"/>
    <w:rsid w:val="00817DDD"/>
    <w:pPr>
      <w:spacing w:before="40" w:after="40" w:line="100" w:lineRule="atLeast"/>
      <w:jc w:val="both"/>
    </w:pPr>
    <w:rPr>
      <w:rFonts w:ascii="Times New Roman" w:hAnsi="Times New Roman"/>
    </w:rPr>
  </w:style>
  <w:style w:type="paragraph" w:customStyle="1" w:styleId="Szvegtrzs32">
    <w:name w:val="Szövegtörzs 32"/>
    <w:basedOn w:val="Norml"/>
    <w:rsid w:val="00817DDD"/>
    <w:pPr>
      <w:spacing w:after="120"/>
    </w:pPr>
    <w:rPr>
      <w:sz w:val="16"/>
      <w:szCs w:val="16"/>
    </w:rPr>
  </w:style>
  <w:style w:type="paragraph" w:customStyle="1" w:styleId="Csakszveg1">
    <w:name w:val="Csak szöveg1"/>
    <w:basedOn w:val="Norml"/>
    <w:uiPriority w:val="99"/>
    <w:rsid w:val="00817DDD"/>
    <w:pPr>
      <w:spacing w:after="0" w:line="100" w:lineRule="atLeast"/>
    </w:pPr>
    <w:rPr>
      <w:rFonts w:ascii="Courier New" w:hAnsi="Courier New" w:cs="Courier New"/>
      <w:sz w:val="20"/>
      <w:szCs w:val="20"/>
    </w:rPr>
  </w:style>
  <w:style w:type="paragraph" w:styleId="Szvegtrzsbehzssal">
    <w:name w:val="Body Text Indent"/>
    <w:basedOn w:val="Norml"/>
    <w:link w:val="SzvegtrzsbehzssalChar1"/>
    <w:uiPriority w:val="99"/>
    <w:rsid w:val="00817DDD"/>
    <w:pPr>
      <w:spacing w:after="120"/>
      <w:ind w:left="283"/>
    </w:pPr>
  </w:style>
  <w:style w:type="character" w:customStyle="1" w:styleId="SzvegtrzsbehzssalChar1">
    <w:name w:val="Szövegtörzs behúzással Char1"/>
    <w:basedOn w:val="Bekezdsalapbettpusa"/>
    <w:link w:val="Szvegtrzsbehzssal"/>
    <w:uiPriority w:val="99"/>
    <w:locked/>
    <w:rsid w:val="000A5017"/>
    <w:rPr>
      <w:rFonts w:ascii="Arial" w:hAnsi="Arial" w:cs="Arial"/>
      <w:color w:val="000000"/>
      <w:kern w:val="1"/>
      <w:sz w:val="24"/>
      <w:szCs w:val="24"/>
      <w:lang w:eastAsia="zh-CN"/>
    </w:rPr>
  </w:style>
  <w:style w:type="paragraph" w:customStyle="1" w:styleId="Listaszerbekezds3">
    <w:name w:val="Listaszerű bekezdés3"/>
    <w:basedOn w:val="Norml"/>
    <w:rsid w:val="00817DDD"/>
    <w:pPr>
      <w:spacing w:before="120" w:after="120" w:line="100" w:lineRule="atLeast"/>
      <w:ind w:left="720"/>
      <w:contextualSpacing/>
      <w:jc w:val="both"/>
    </w:pPr>
    <w:rPr>
      <w:rFonts w:ascii="Verdana" w:hAnsi="Verdana" w:cs="Verdana"/>
    </w:rPr>
  </w:style>
  <w:style w:type="paragraph" w:customStyle="1" w:styleId="BodyText26">
    <w:name w:val="Body Text 26"/>
    <w:basedOn w:val="Norml"/>
    <w:uiPriority w:val="99"/>
    <w:rsid w:val="00817DDD"/>
    <w:pPr>
      <w:spacing w:after="0" w:line="100" w:lineRule="atLeast"/>
      <w:ind w:left="360"/>
    </w:pPr>
    <w:rPr>
      <w:rFonts w:ascii="Times New Roman" w:hAnsi="Times New Roman"/>
      <w:sz w:val="20"/>
      <w:szCs w:val="20"/>
    </w:rPr>
  </w:style>
  <w:style w:type="paragraph" w:customStyle="1" w:styleId="cm0">
    <w:name w:val="cím"/>
    <w:basedOn w:val="Norml"/>
    <w:uiPriority w:val="99"/>
    <w:rsid w:val="00817DDD"/>
    <w:pPr>
      <w:widowControl w:val="0"/>
      <w:tabs>
        <w:tab w:val="left" w:pos="1800"/>
        <w:tab w:val="left" w:leader="underscore" w:pos="5760"/>
      </w:tabs>
      <w:spacing w:after="0" w:line="360" w:lineRule="auto"/>
    </w:pPr>
    <w:rPr>
      <w:rFonts w:ascii="CG Times" w:hAnsi="CG Times" w:cs="CG Times"/>
      <w:szCs w:val="20"/>
      <w:lang w:val="en-GB"/>
    </w:rPr>
  </w:style>
  <w:style w:type="paragraph" w:customStyle="1" w:styleId="Vltozat1">
    <w:name w:val="Változat1"/>
    <w:uiPriority w:val="99"/>
    <w:rsid w:val="00817DDD"/>
    <w:pPr>
      <w:suppressAutoHyphens/>
    </w:pPr>
    <w:rPr>
      <w:rFonts w:ascii="Calibri" w:hAnsi="Calibri" w:cs="Calibri"/>
      <w:color w:val="00000A"/>
      <w:kern w:val="1"/>
      <w:lang w:eastAsia="zh-CN"/>
    </w:rPr>
  </w:style>
  <w:style w:type="paragraph" w:customStyle="1" w:styleId="Normlbehzs1">
    <w:name w:val="Normál behúzás1"/>
    <w:basedOn w:val="Norml"/>
    <w:uiPriority w:val="99"/>
    <w:rsid w:val="00817DDD"/>
    <w:pPr>
      <w:spacing w:before="120" w:after="120" w:line="100" w:lineRule="atLeast"/>
      <w:ind w:left="708" w:firstLine="284"/>
      <w:jc w:val="both"/>
    </w:pPr>
    <w:rPr>
      <w:sz w:val="20"/>
      <w:szCs w:val="20"/>
    </w:rPr>
  </w:style>
  <w:style w:type="paragraph" w:customStyle="1" w:styleId="bek-1">
    <w:name w:val="bek-1"/>
    <w:basedOn w:val="Norml"/>
    <w:uiPriority w:val="99"/>
    <w:rsid w:val="00817DDD"/>
    <w:pPr>
      <w:keepLines/>
      <w:tabs>
        <w:tab w:val="left" w:pos="4958"/>
      </w:tabs>
      <w:spacing w:before="360" w:after="120" w:line="100" w:lineRule="atLeast"/>
      <w:ind w:left="992" w:hanging="992"/>
      <w:jc w:val="both"/>
    </w:pPr>
    <w:rPr>
      <w:sz w:val="20"/>
      <w:szCs w:val="20"/>
    </w:rPr>
  </w:style>
  <w:style w:type="paragraph" w:customStyle="1" w:styleId="rub2">
    <w:name w:val="rub2"/>
    <w:basedOn w:val="Norml"/>
    <w:uiPriority w:val="99"/>
    <w:rsid w:val="00817DDD"/>
    <w:pPr>
      <w:spacing w:after="0" w:line="100" w:lineRule="atLeast"/>
      <w:ind w:right="-596"/>
    </w:pPr>
    <w:rPr>
      <w:rFonts w:ascii="&amp;#39" w:hAnsi="&amp;#39" w:cs="&amp;#39"/>
      <w:smallCaps/>
    </w:rPr>
  </w:style>
  <w:style w:type="paragraph" w:customStyle="1" w:styleId="Normlbehzs2">
    <w:name w:val="Normál behúzás2"/>
    <w:basedOn w:val="Norml"/>
    <w:uiPriority w:val="99"/>
    <w:rsid w:val="00817DDD"/>
    <w:pPr>
      <w:spacing w:before="120" w:after="120" w:line="100" w:lineRule="atLeast"/>
      <w:ind w:left="708" w:firstLine="284"/>
      <w:jc w:val="both"/>
    </w:pPr>
  </w:style>
  <w:style w:type="paragraph" w:customStyle="1" w:styleId="HTML-kntformzott1">
    <w:name w:val="HTML-ként formázott1"/>
    <w:basedOn w:val="Norml"/>
    <w:uiPriority w:val="99"/>
    <w:rsid w:val="00817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hAnsi="Courier New" w:cs="Courier New"/>
      <w:sz w:val="20"/>
      <w:szCs w:val="20"/>
    </w:rPr>
  </w:style>
  <w:style w:type="paragraph" w:customStyle="1" w:styleId="Szvegtrzsbehzssal32">
    <w:name w:val="Szövegtörzs behúzással 32"/>
    <w:basedOn w:val="Norml"/>
    <w:rsid w:val="00817DDD"/>
    <w:pPr>
      <w:spacing w:after="120"/>
      <w:ind w:left="283"/>
    </w:pPr>
    <w:rPr>
      <w:sz w:val="16"/>
      <w:szCs w:val="16"/>
    </w:rPr>
  </w:style>
  <w:style w:type="paragraph" w:customStyle="1" w:styleId="cvnormal">
    <w:name w:val="cvnormal"/>
    <w:basedOn w:val="Norml"/>
    <w:uiPriority w:val="99"/>
    <w:rsid w:val="00817DDD"/>
    <w:pPr>
      <w:spacing w:before="28" w:after="28" w:line="100" w:lineRule="atLeast"/>
    </w:pPr>
    <w:rPr>
      <w:rFonts w:ascii="Times New Roman" w:hAnsi="Times New Roman"/>
    </w:rPr>
  </w:style>
  <w:style w:type="paragraph" w:customStyle="1" w:styleId="Norml1">
    <w:name w:val="Normál 1"/>
    <w:basedOn w:val="Norml"/>
    <w:uiPriority w:val="99"/>
    <w:rsid w:val="00817DDD"/>
    <w:pPr>
      <w:jc w:val="both"/>
    </w:pPr>
    <w:rPr>
      <w:rFonts w:cs="Calibri"/>
      <w:sz w:val="20"/>
      <w:szCs w:val="20"/>
    </w:rPr>
  </w:style>
  <w:style w:type="paragraph" w:customStyle="1" w:styleId="Nincstrkz1">
    <w:name w:val="Nincs térköz1"/>
    <w:uiPriority w:val="99"/>
    <w:rsid w:val="00817DDD"/>
    <w:pPr>
      <w:suppressAutoHyphens/>
    </w:pPr>
    <w:rPr>
      <w:rFonts w:ascii="Calibri" w:hAnsi="Calibri" w:cs="font303"/>
      <w:color w:val="00000A"/>
      <w:kern w:val="1"/>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817DDD"/>
    <w:pPr>
      <w:suppressLineNumbers/>
      <w:ind w:left="339" w:hanging="339"/>
    </w:pPr>
    <w:rPr>
      <w:sz w:val="20"/>
      <w:szCs w:val="20"/>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semiHidden/>
    <w:locked/>
    <w:rsid w:val="004C2C41"/>
    <w:rPr>
      <w:rFonts w:ascii="Calibri" w:hAnsi="Calibri" w:cs="Times New Roman"/>
      <w:sz w:val="20"/>
      <w:szCs w:val="20"/>
      <w:lang w:eastAsia="en-US"/>
    </w:rPr>
  </w:style>
  <w:style w:type="paragraph" w:customStyle="1" w:styleId="Tblzattartalom">
    <w:name w:val="Táblázattartalom"/>
    <w:basedOn w:val="Norml"/>
    <w:uiPriority w:val="99"/>
    <w:rsid w:val="00817DDD"/>
    <w:pPr>
      <w:suppressLineNumbers/>
    </w:pPr>
  </w:style>
  <w:style w:type="paragraph" w:customStyle="1" w:styleId="Tblzatfejlc">
    <w:name w:val="Táblázatfejléc"/>
    <w:basedOn w:val="Tblzattartalom"/>
    <w:uiPriority w:val="99"/>
    <w:rsid w:val="00817DDD"/>
    <w:pPr>
      <w:jc w:val="center"/>
    </w:pPr>
    <w:rPr>
      <w:b/>
      <w:bCs/>
    </w:rPr>
  </w:style>
  <w:style w:type="paragraph" w:styleId="Listaszerbekezds">
    <w:name w:val="List Paragraph"/>
    <w:aliases w:val="Welt L,Bullet_1,lista_2,List Paragraph à moi,Számozott lista 1,Eszeri felsorolás,FooterText,numbered,Paragraphe de liste1,Bulletr List Paragraph,列出段落,列出段落1,Listeafsnit1,リスト段落1,bekezdés1,List Paragraph,Bullet List,Parágrafo da Lista1"/>
    <w:basedOn w:val="Norml"/>
    <w:link w:val="ListaszerbekezdsChar"/>
    <w:uiPriority w:val="34"/>
    <w:qFormat/>
    <w:rsid w:val="00817DDD"/>
    <w:pPr>
      <w:spacing w:before="120" w:after="120" w:line="240" w:lineRule="auto"/>
      <w:ind w:left="720"/>
      <w:contextualSpacing/>
      <w:jc w:val="both"/>
    </w:pPr>
    <w:rPr>
      <w:rFonts w:ascii="Verdana" w:hAnsi="Verdana"/>
      <w:kern w:val="1"/>
      <w:sz w:val="24"/>
      <w:szCs w:val="20"/>
      <w:lang w:eastAsia="zh-CN"/>
    </w:rPr>
  </w:style>
  <w:style w:type="paragraph" w:styleId="NormlWeb">
    <w:name w:val="Normal (Web)"/>
    <w:basedOn w:val="Norml"/>
    <w:link w:val="NormlWebChar"/>
    <w:qFormat/>
    <w:rsid w:val="00817DDD"/>
    <w:pPr>
      <w:spacing w:before="280" w:after="280" w:line="240" w:lineRule="auto"/>
    </w:pPr>
    <w:rPr>
      <w:rFonts w:ascii="Times New Roman" w:hAnsi="Times New Roman"/>
    </w:rPr>
  </w:style>
  <w:style w:type="paragraph" w:customStyle="1" w:styleId="Norml10">
    <w:name w:val="Normál1"/>
    <w:uiPriority w:val="99"/>
    <w:rsid w:val="00817DDD"/>
    <w:pPr>
      <w:suppressAutoHyphens/>
      <w:autoSpaceDE w:val="0"/>
    </w:pPr>
    <w:rPr>
      <w:rFonts w:ascii="Arial" w:hAnsi="Arial" w:cs="Arial"/>
      <w:color w:val="000000"/>
      <w:sz w:val="24"/>
      <w:szCs w:val="24"/>
      <w:lang w:eastAsia="zh-CN"/>
    </w:rPr>
  </w:style>
  <w:style w:type="paragraph" w:customStyle="1" w:styleId="Jegyzetszveg11">
    <w:name w:val="Jegyzetszöveg11"/>
    <w:basedOn w:val="Norml"/>
    <w:uiPriority w:val="99"/>
    <w:rsid w:val="00817DDD"/>
    <w:rPr>
      <w:sz w:val="20"/>
      <w:szCs w:val="20"/>
    </w:rPr>
  </w:style>
  <w:style w:type="paragraph" w:styleId="Jegyzetszveg">
    <w:name w:val="annotation text"/>
    <w:aliases w:val="Char Char Char,Char Char,Comment Text Char,Char Char Char Char Char,Char Char Char Char1,Char Char Char Char3,Char Char3,Char11, Char Char Char Char Char, Char Char Char Char1"/>
    <w:basedOn w:val="Norml"/>
    <w:link w:val="JegyzetszvegChar"/>
    <w:uiPriority w:val="99"/>
    <w:rsid w:val="00C45123"/>
    <w:pPr>
      <w:spacing w:before="240" w:after="0" w:line="240" w:lineRule="auto"/>
      <w:ind w:left="1134"/>
      <w:jc w:val="both"/>
    </w:pPr>
    <w:rPr>
      <w:rFonts w:ascii="Times New Roman" w:hAnsi="Times New Roman"/>
      <w:sz w:val="20"/>
      <w:szCs w:val="20"/>
      <w:lang w:eastAsia="hu-HU"/>
    </w:rPr>
  </w:style>
  <w:style w:type="character" w:customStyle="1" w:styleId="CommentTextChar2">
    <w:name w:val="Comment Text Char2"/>
    <w:aliases w:val="Char Char Char Char2,Char Char Char2,Comment Text Char Char1,Char Char Char Char Char Char1,Char Char Char Char1 Char1,Char Char Char Char3 Char"/>
    <w:basedOn w:val="Bekezdsalapbettpusa"/>
    <w:uiPriority w:val="99"/>
    <w:semiHidden/>
    <w:rsid w:val="00A63376"/>
    <w:rPr>
      <w:rFonts w:ascii="Calibri" w:hAnsi="Calibri"/>
      <w:sz w:val="20"/>
      <w:szCs w:val="20"/>
      <w:lang w:eastAsia="en-US"/>
    </w:rPr>
  </w:style>
  <w:style w:type="character" w:customStyle="1" w:styleId="JegyzetszvegChar">
    <w:name w:val="Jegyzetszöveg Char"/>
    <w:aliases w:val="Char Char Char Char5,Char Char Char3,Comment Text Char Char2,Char Char Char Char Char Char2,Char Char Char Char1 Char2,Char Char Char Char3 Char2,Char Char3 Char,Char11 Char, Char Char Char Char Char Char, Char Char Char Char1 Char"/>
    <w:basedOn w:val="Bekezdsalapbettpusa"/>
    <w:link w:val="Jegyzetszveg"/>
    <w:uiPriority w:val="99"/>
    <w:locked/>
    <w:rsid w:val="004C2C41"/>
    <w:rPr>
      <w:rFonts w:ascii="Calibri" w:hAnsi="Calibri" w:cs="Times New Roman"/>
      <w:sz w:val="20"/>
      <w:szCs w:val="20"/>
      <w:lang w:eastAsia="en-US"/>
    </w:rPr>
  </w:style>
  <w:style w:type="paragraph" w:styleId="Megjegyzstrgya">
    <w:name w:val="annotation subject"/>
    <w:basedOn w:val="Jegyzetszveg11"/>
    <w:next w:val="Jegyzetszveg11"/>
    <w:link w:val="MegjegyzstrgyaChar1"/>
    <w:uiPriority w:val="99"/>
    <w:rsid w:val="00817DDD"/>
    <w:rPr>
      <w:b/>
      <w:bCs/>
    </w:rPr>
  </w:style>
  <w:style w:type="character" w:customStyle="1" w:styleId="MegjegyzstrgyaChar1">
    <w:name w:val="Megjegyzés tárgya Char1"/>
    <w:basedOn w:val="CommentTextChar1"/>
    <w:link w:val="Megjegyzstrgya"/>
    <w:uiPriority w:val="99"/>
    <w:semiHidden/>
    <w:locked/>
    <w:rsid w:val="004C2C41"/>
    <w:rPr>
      <w:rFonts w:ascii="Calibri" w:hAnsi="Calibri" w:cs="Times New Roman"/>
      <w:b/>
      <w:bCs/>
      <w:sz w:val="20"/>
      <w:szCs w:val="20"/>
      <w:lang w:eastAsia="en-US"/>
    </w:rPr>
  </w:style>
  <w:style w:type="paragraph" w:styleId="Buborkszveg">
    <w:name w:val="Balloon Text"/>
    <w:basedOn w:val="Norml"/>
    <w:link w:val="BuborkszvegChar1"/>
    <w:uiPriority w:val="99"/>
    <w:rsid w:val="00817DDD"/>
    <w:pPr>
      <w:spacing w:after="0" w:line="240" w:lineRule="auto"/>
    </w:pPr>
    <w:rPr>
      <w:rFonts w:ascii="Segoe UI" w:hAnsi="Segoe UI" w:cs="Segoe UI"/>
      <w:sz w:val="18"/>
      <w:szCs w:val="18"/>
    </w:rPr>
  </w:style>
  <w:style w:type="character" w:customStyle="1" w:styleId="BuborkszvegChar1">
    <w:name w:val="Buborékszöveg Char1"/>
    <w:basedOn w:val="Bekezdsalapbettpusa"/>
    <w:link w:val="Buborkszveg"/>
    <w:uiPriority w:val="99"/>
    <w:semiHidden/>
    <w:locked/>
    <w:rsid w:val="004C2C41"/>
    <w:rPr>
      <w:rFonts w:cs="Times New Roman"/>
      <w:sz w:val="2"/>
      <w:lang w:eastAsia="en-US"/>
    </w:rPr>
  </w:style>
  <w:style w:type="paragraph" w:customStyle="1" w:styleId="WW-Alaprtelmezett">
    <w:name w:val="WW-Alapértelmezett"/>
    <w:uiPriority w:val="99"/>
    <w:rsid w:val="00817DDD"/>
    <w:pPr>
      <w:tabs>
        <w:tab w:val="left" w:pos="708"/>
      </w:tabs>
      <w:suppressAutoHyphens/>
      <w:spacing w:after="200" w:line="276" w:lineRule="auto"/>
    </w:pPr>
    <w:rPr>
      <w:rFonts w:ascii="Arial" w:hAnsi="Arial" w:cs="Arial"/>
      <w:bCs/>
      <w:color w:val="000000"/>
      <w:sz w:val="24"/>
      <w:szCs w:val="24"/>
      <w:lang w:eastAsia="zh-CN"/>
    </w:rPr>
  </w:style>
  <w:style w:type="paragraph" w:styleId="Normlbehzs">
    <w:name w:val="Normal Indent"/>
    <w:basedOn w:val="Norml"/>
    <w:uiPriority w:val="99"/>
    <w:rsid w:val="00C45123"/>
    <w:pPr>
      <w:spacing w:before="120" w:after="120" w:line="240" w:lineRule="auto"/>
      <w:ind w:left="708" w:firstLine="284"/>
      <w:jc w:val="both"/>
    </w:pPr>
    <w:rPr>
      <w:lang w:eastAsia="hu-HU"/>
    </w:rPr>
  </w:style>
  <w:style w:type="paragraph" w:styleId="HTML-kntformzott">
    <w:name w:val="HTML Preformatted"/>
    <w:basedOn w:val="Norml"/>
    <w:link w:val="HTML-kntformzottChar"/>
    <w:uiPriority w:val="99"/>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hu-HU"/>
    </w:rPr>
  </w:style>
  <w:style w:type="character" w:customStyle="1" w:styleId="HTML-kntformzottChar">
    <w:name w:val="HTML-ként formázott Char"/>
    <w:basedOn w:val="Bekezdsalapbettpusa"/>
    <w:link w:val="HTML-kntformzott"/>
    <w:uiPriority w:val="99"/>
    <w:semiHidden/>
    <w:locked/>
    <w:rsid w:val="004C2C41"/>
    <w:rPr>
      <w:rFonts w:ascii="Courier New" w:hAnsi="Courier New" w:cs="Courier New"/>
      <w:sz w:val="20"/>
      <w:szCs w:val="20"/>
      <w:lang w:eastAsia="en-US"/>
    </w:rPr>
  </w:style>
  <w:style w:type="character" w:customStyle="1" w:styleId="HTML-kntformzottChar1">
    <w:name w:val="HTML-ként formázott Char1"/>
    <w:uiPriority w:val="99"/>
    <w:semiHidden/>
    <w:rsid w:val="00C45123"/>
    <w:rPr>
      <w:rFonts w:ascii="Courier New" w:hAnsi="Courier New"/>
      <w:color w:val="000000"/>
      <w:kern w:val="1"/>
      <w:lang w:eastAsia="zh-CN"/>
    </w:rPr>
  </w:style>
  <w:style w:type="character" w:styleId="Jegyzethivatkozs">
    <w:name w:val="annotation reference"/>
    <w:basedOn w:val="Bekezdsalapbettpusa"/>
    <w:uiPriority w:val="99"/>
    <w:rsid w:val="00C45123"/>
    <w:rPr>
      <w:rFonts w:cs="Times New Roman"/>
      <w:sz w:val="16"/>
    </w:rPr>
  </w:style>
  <w:style w:type="character" w:customStyle="1" w:styleId="JegyzetszvegChar2">
    <w:name w:val="Jegyzetszöveg Char2"/>
    <w:aliases w:val=" Char Char Char Char Char Char1, Char Char Char Char1 Char1,Comment Text Char1 Char1,Char Char Char3 Char1"/>
    <w:uiPriority w:val="99"/>
    <w:rsid w:val="00C45123"/>
    <w:rPr>
      <w:rFonts w:ascii="Arial" w:hAnsi="Arial"/>
      <w:color w:val="000000"/>
      <w:kern w:val="1"/>
      <w:lang w:eastAsia="zh-CN"/>
    </w:rPr>
  </w:style>
  <w:style w:type="paragraph" w:customStyle="1" w:styleId="Stlus2">
    <w:name w:val="Stílus2"/>
    <w:link w:val="Stlus2Char"/>
    <w:autoRedefine/>
    <w:qFormat/>
    <w:rsid w:val="001813C6"/>
    <w:rPr>
      <w:rFonts w:ascii="Tahoma" w:hAnsi="Tahoma"/>
      <w:kern w:val="1"/>
      <w:sz w:val="21"/>
      <w:shd w:val="clear" w:color="auto" w:fill="FFFFFF"/>
      <w:lang w:eastAsia="zh-CN"/>
    </w:rPr>
  </w:style>
  <w:style w:type="character" w:customStyle="1" w:styleId="standardChar">
    <w:name w:val="standard Char"/>
    <w:link w:val="standard"/>
    <w:locked/>
    <w:rsid w:val="00AA014F"/>
    <w:rPr>
      <w:color w:val="000000"/>
      <w:kern w:val="1"/>
      <w:sz w:val="24"/>
      <w:lang w:eastAsia="zh-CN"/>
    </w:rPr>
  </w:style>
  <w:style w:type="character" w:customStyle="1" w:styleId="Stlus2Char">
    <w:name w:val="Stílus2 Char"/>
    <w:link w:val="Stlus2"/>
    <w:locked/>
    <w:rsid w:val="001813C6"/>
    <w:rPr>
      <w:rFonts w:ascii="Tahoma" w:hAnsi="Tahoma"/>
      <w:kern w:val="1"/>
      <w:sz w:val="22"/>
      <w:lang w:eastAsia="zh-CN"/>
    </w:rPr>
  </w:style>
  <w:style w:type="character" w:styleId="Oldalszm">
    <w:name w:val="page number"/>
    <w:basedOn w:val="Bekezdsalapbettpusa"/>
    <w:uiPriority w:val="99"/>
    <w:rsid w:val="005A77D6"/>
    <w:rPr>
      <w:rFonts w:cs="Times New Roman"/>
    </w:rPr>
  </w:style>
  <w:style w:type="paragraph" w:styleId="Szvegtrzsbehzssal3">
    <w:name w:val="Body Text Indent 3"/>
    <w:basedOn w:val="Norml"/>
    <w:link w:val="Szvegtrzsbehzssal3Char"/>
    <w:uiPriority w:val="99"/>
    <w:rsid w:val="00806788"/>
    <w:pPr>
      <w:spacing w:after="120"/>
      <w:ind w:left="283"/>
    </w:pPr>
    <w:rPr>
      <w:rFonts w:ascii="Times New Roman" w:hAnsi="Times New Roman"/>
      <w:sz w:val="16"/>
      <w:szCs w:val="20"/>
      <w:lang w:eastAsia="hu-HU"/>
    </w:rPr>
  </w:style>
  <w:style w:type="character" w:customStyle="1" w:styleId="Szvegtrzsbehzssal3Char">
    <w:name w:val="Szövegtörzs behúzással 3 Char"/>
    <w:basedOn w:val="Bekezdsalapbettpusa"/>
    <w:link w:val="Szvegtrzsbehzssal3"/>
    <w:uiPriority w:val="99"/>
    <w:semiHidden/>
    <w:locked/>
    <w:rsid w:val="004C2C41"/>
    <w:rPr>
      <w:rFonts w:ascii="Calibri" w:hAnsi="Calibri" w:cs="Times New Roman"/>
      <w:sz w:val="16"/>
      <w:szCs w:val="16"/>
      <w:lang w:eastAsia="en-US"/>
    </w:rPr>
  </w:style>
  <w:style w:type="character" w:customStyle="1" w:styleId="Szvegtrzsbehzssal3Char2">
    <w:name w:val="Szövegtörzs behúzással 3 Char2"/>
    <w:uiPriority w:val="99"/>
    <w:semiHidden/>
    <w:rsid w:val="00806788"/>
    <w:rPr>
      <w:rFonts w:ascii="Arial" w:hAnsi="Arial"/>
      <w:color w:val="000000"/>
      <w:kern w:val="1"/>
      <w:sz w:val="16"/>
      <w:lang w:eastAsia="zh-CN"/>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uiPriority w:val="99"/>
    <w:rsid w:val="00D27711"/>
    <w:pPr>
      <w:spacing w:line="240" w:lineRule="exact"/>
    </w:pPr>
    <w:rPr>
      <w:rFonts w:ascii="Verdana" w:hAnsi="Verdana"/>
      <w:lang w:val="en-US"/>
    </w:rPr>
  </w:style>
  <w:style w:type="paragraph" w:styleId="Vltozat">
    <w:name w:val="Revision"/>
    <w:hidden/>
    <w:uiPriority w:val="99"/>
    <w:semiHidden/>
    <w:rsid w:val="00E44234"/>
    <w:rPr>
      <w:rFonts w:ascii="Arial" w:hAnsi="Arial" w:cs="Arial"/>
      <w:color w:val="000000"/>
      <w:kern w:val="1"/>
      <w:sz w:val="24"/>
      <w:szCs w:val="24"/>
      <w:lang w:eastAsia="zh-CN"/>
    </w:rPr>
  </w:style>
  <w:style w:type="paragraph" w:customStyle="1" w:styleId="NormlWeb2">
    <w:name w:val="Normál (Web)2"/>
    <w:basedOn w:val="Norml"/>
    <w:uiPriority w:val="99"/>
    <w:rsid w:val="00A1224F"/>
    <w:pPr>
      <w:spacing w:before="28" w:after="28" w:line="100" w:lineRule="atLeast"/>
    </w:pPr>
    <w:rPr>
      <w:rFonts w:ascii="Times New Roman" w:hAnsi="Times New Roman"/>
    </w:rPr>
  </w:style>
  <w:style w:type="paragraph" w:styleId="Szvegtrzs3">
    <w:name w:val="Body Text 3"/>
    <w:basedOn w:val="Norml"/>
    <w:link w:val="Szvegtrzs3Char"/>
    <w:uiPriority w:val="99"/>
    <w:rsid w:val="00A1224F"/>
    <w:pPr>
      <w:spacing w:after="120"/>
    </w:pPr>
    <w:rPr>
      <w:rFonts w:ascii="Times New Roman" w:hAnsi="Times New Roman"/>
      <w:sz w:val="16"/>
      <w:szCs w:val="20"/>
      <w:lang w:eastAsia="hu-HU"/>
    </w:rPr>
  </w:style>
  <w:style w:type="character" w:customStyle="1" w:styleId="Szvegtrzs3Char">
    <w:name w:val="Szövegtörzs 3 Char"/>
    <w:basedOn w:val="Bekezdsalapbettpusa"/>
    <w:link w:val="Szvegtrzs3"/>
    <w:uiPriority w:val="99"/>
    <w:semiHidden/>
    <w:locked/>
    <w:rsid w:val="004C2C41"/>
    <w:rPr>
      <w:rFonts w:ascii="Calibri" w:hAnsi="Calibri" w:cs="Times New Roman"/>
      <w:sz w:val="16"/>
      <w:szCs w:val="16"/>
      <w:lang w:eastAsia="en-US"/>
    </w:rPr>
  </w:style>
  <w:style w:type="character" w:customStyle="1" w:styleId="Szvegtrzs3Char2">
    <w:name w:val="Szövegtörzs 3 Char2"/>
    <w:basedOn w:val="Bekezdsalapbettpusa"/>
    <w:uiPriority w:val="99"/>
    <w:semiHidden/>
    <w:rsid w:val="00A1224F"/>
    <w:rPr>
      <w:rFonts w:ascii="Arial" w:hAnsi="Arial" w:cs="Arial"/>
      <w:color w:val="000000"/>
      <w:kern w:val="1"/>
      <w:sz w:val="16"/>
      <w:szCs w:val="16"/>
      <w:lang w:eastAsia="zh-CN"/>
    </w:rPr>
  </w:style>
  <w:style w:type="paragraph" w:customStyle="1" w:styleId="ListParagraph1">
    <w:name w:val="List Paragraph1"/>
    <w:basedOn w:val="Norml"/>
    <w:rsid w:val="00DA3B18"/>
    <w:pPr>
      <w:spacing w:before="120" w:after="120" w:line="240" w:lineRule="auto"/>
      <w:ind w:left="720"/>
      <w:jc w:val="both"/>
    </w:pPr>
    <w:rPr>
      <w:rFonts w:ascii="Verdana" w:hAnsi="Verdana" w:cs="Verdana"/>
    </w:rPr>
  </w:style>
  <w:style w:type="table" w:styleId="Rcsostblzat">
    <w:name w:val="Table Grid"/>
    <w:aliases w:val="táblázat2"/>
    <w:basedOn w:val="Normltblzat"/>
    <w:uiPriority w:val="39"/>
    <w:rsid w:val="006A1787"/>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Bullet_1 Char,lista_2 Char,List Paragraph à moi Char,Számozott lista 1 Char,Eszeri felsorolás Char,FooterText Char,numbered Char,Paragraphe de liste1 Char,Bulletr List Paragraph Char,列出段落 Char,列出段落1 Char,リスト段落1 Char"/>
    <w:link w:val="Listaszerbekezds"/>
    <w:uiPriority w:val="34"/>
    <w:qFormat/>
    <w:locked/>
    <w:rsid w:val="003A1A67"/>
    <w:rPr>
      <w:rFonts w:ascii="Verdana" w:hAnsi="Verdana"/>
      <w:kern w:val="1"/>
      <w:sz w:val="24"/>
      <w:lang w:eastAsia="zh-CN"/>
    </w:rPr>
  </w:style>
  <w:style w:type="paragraph" w:customStyle="1" w:styleId="Alrs1">
    <w:name w:val="Aláírás1"/>
    <w:basedOn w:val="Norml"/>
    <w:uiPriority w:val="99"/>
    <w:rsid w:val="00A12830"/>
    <w:pPr>
      <w:tabs>
        <w:tab w:val="center" w:pos="7939"/>
      </w:tabs>
      <w:spacing w:after="0" w:line="240" w:lineRule="auto"/>
      <w:ind w:left="3686" w:right="964"/>
      <w:jc w:val="both"/>
    </w:pPr>
    <w:rPr>
      <w:rFonts w:ascii="Tms Rmn" w:hAnsi="Tms Rmn"/>
      <w:sz w:val="20"/>
      <w:szCs w:val="20"/>
      <w:lang w:val="da-DK" w:eastAsia="hu-HU"/>
    </w:rPr>
  </w:style>
  <w:style w:type="paragraph" w:customStyle="1" w:styleId="Ttel2">
    <w:name w:val="Tétel2"/>
    <w:basedOn w:val="Norml"/>
    <w:uiPriority w:val="99"/>
    <w:rsid w:val="00A12830"/>
    <w:pPr>
      <w:tabs>
        <w:tab w:val="left" w:pos="851"/>
        <w:tab w:val="decimal" w:pos="7088"/>
        <w:tab w:val="decimal" w:pos="8789"/>
      </w:tabs>
      <w:spacing w:after="0" w:line="240" w:lineRule="auto"/>
      <w:jc w:val="both"/>
    </w:pPr>
    <w:rPr>
      <w:rFonts w:ascii="Tms Rmn" w:hAnsi="Tms Rmn"/>
      <w:b/>
      <w:sz w:val="20"/>
      <w:szCs w:val="20"/>
      <w:lang w:val="da-DK" w:eastAsia="hu-HU"/>
    </w:rPr>
  </w:style>
  <w:style w:type="paragraph" w:styleId="Nincstrkz">
    <w:name w:val="No Spacing"/>
    <w:uiPriority w:val="1"/>
    <w:qFormat/>
    <w:rsid w:val="000A5017"/>
    <w:rPr>
      <w:rFonts w:ascii="Calibri" w:hAnsi="Calibri"/>
      <w:lang w:eastAsia="en-US"/>
    </w:rPr>
  </w:style>
  <w:style w:type="paragraph" w:customStyle="1" w:styleId="Listaszerbekezds2">
    <w:name w:val="Listaszerű bekezdés2"/>
    <w:basedOn w:val="Norml"/>
    <w:uiPriority w:val="99"/>
    <w:rsid w:val="00C57960"/>
    <w:pPr>
      <w:spacing w:after="200" w:line="276" w:lineRule="auto"/>
      <w:ind w:left="720"/>
      <w:contextualSpacing/>
    </w:pPr>
  </w:style>
  <w:style w:type="character" w:customStyle="1" w:styleId="Internet-hivatkozs">
    <w:name w:val="Internet-hivatkozás"/>
    <w:rsid w:val="006B043C"/>
    <w:rPr>
      <w:rFonts w:ascii="Times New Roman" w:hAnsi="Times New Roman" w:cs="Times New Roman" w:hint="default"/>
      <w:color w:val="0000FF"/>
      <w:u w:val="single"/>
      <w:lang w:val="hu-HU" w:bidi="hu-HU"/>
    </w:rPr>
  </w:style>
  <w:style w:type="paragraph" w:customStyle="1" w:styleId="WW-Alaprtelmezett1">
    <w:name w:val="WW-Alapértelmezett1"/>
    <w:rsid w:val="009F160E"/>
    <w:pPr>
      <w:tabs>
        <w:tab w:val="left" w:pos="708"/>
      </w:tabs>
      <w:suppressAutoHyphens/>
      <w:spacing w:after="200" w:line="276" w:lineRule="auto"/>
    </w:pPr>
    <w:rPr>
      <w:rFonts w:ascii="Arial" w:eastAsia="Calibri" w:hAnsi="Arial" w:cs="Arial"/>
      <w:bCs/>
      <w:color w:val="000000"/>
      <w:sz w:val="24"/>
      <w:szCs w:val="24"/>
      <w:lang w:eastAsia="zh-CN"/>
    </w:rPr>
  </w:style>
  <w:style w:type="character" w:customStyle="1" w:styleId="NormlWebChar">
    <w:name w:val="Normál (Web) Char"/>
    <w:link w:val="NormlWeb"/>
    <w:locked/>
    <w:rsid w:val="00622208"/>
    <w:rPr>
      <w:lang w:eastAsia="en-US"/>
    </w:rPr>
  </w:style>
  <w:style w:type="character" w:customStyle="1" w:styleId="Cmsor9Char">
    <w:name w:val="Címsor 9 Char"/>
    <w:basedOn w:val="Bekezdsalapbettpusa"/>
    <w:link w:val="Cmsor9"/>
    <w:uiPriority w:val="99"/>
    <w:rsid w:val="007E4D7A"/>
    <w:rPr>
      <w:b/>
      <w:bCs/>
      <w:sz w:val="36"/>
      <w:szCs w:val="36"/>
      <w:lang w:eastAsia="ar-SA"/>
    </w:rPr>
  </w:style>
  <w:style w:type="paragraph" w:customStyle="1" w:styleId="PBDocTxtL1">
    <w:name w:val="PBDocTxtL1"/>
    <w:basedOn w:val="Norml"/>
    <w:rsid w:val="007E4D7A"/>
    <w:pPr>
      <w:numPr>
        <w:ilvl w:val="5"/>
        <w:numId w:val="30"/>
      </w:numPr>
      <w:suppressAutoHyphens/>
      <w:spacing w:before="240" w:after="0" w:line="260" w:lineRule="atLeast"/>
      <w:jc w:val="both"/>
      <w:outlineLvl w:val="5"/>
    </w:pPr>
    <w:rPr>
      <w:rFonts w:ascii="Times New Roman" w:hAnsi="Times New Roman"/>
      <w:szCs w:val="20"/>
      <w:lang w:eastAsia="zh-CN"/>
    </w:rPr>
  </w:style>
  <w:style w:type="paragraph" w:customStyle="1" w:styleId="PBDocTxtL2">
    <w:name w:val="PBDocTxtL2"/>
    <w:basedOn w:val="Norml"/>
    <w:rsid w:val="007E4D7A"/>
    <w:pPr>
      <w:numPr>
        <w:ilvl w:val="7"/>
        <w:numId w:val="30"/>
      </w:numPr>
      <w:suppressAutoHyphens/>
      <w:spacing w:before="240" w:after="0" w:line="260" w:lineRule="atLeast"/>
      <w:ind w:left="1440"/>
      <w:jc w:val="both"/>
      <w:outlineLvl w:val="7"/>
    </w:pPr>
    <w:rPr>
      <w:rFonts w:ascii="Times New Roman" w:hAnsi="Times New Roman"/>
      <w:szCs w:val="20"/>
      <w:lang w:eastAsia="zh-CN"/>
    </w:rPr>
  </w:style>
  <w:style w:type="paragraph" w:customStyle="1" w:styleId="PBDocTxtL4">
    <w:name w:val="PBDocTxtL4"/>
    <w:basedOn w:val="Norml"/>
    <w:rsid w:val="007E4D7A"/>
    <w:pPr>
      <w:numPr>
        <w:ilvl w:val="4"/>
        <w:numId w:val="30"/>
      </w:numPr>
      <w:suppressAutoHyphens/>
      <w:spacing w:before="240" w:after="0" w:line="260" w:lineRule="atLeast"/>
      <w:ind w:left="2880"/>
      <w:jc w:val="both"/>
      <w:outlineLvl w:val="4"/>
    </w:pPr>
    <w:rPr>
      <w:rFonts w:ascii="Times New Roman" w:hAnsi="Times New Roman"/>
      <w:szCs w:val="20"/>
      <w:lang w:eastAsia="zh-CN"/>
    </w:rPr>
  </w:style>
  <w:style w:type="paragraph" w:customStyle="1" w:styleId="PBDocTxtL6">
    <w:name w:val="PBDocTxtL6"/>
    <w:basedOn w:val="Norml"/>
    <w:rsid w:val="007E4D7A"/>
    <w:pPr>
      <w:numPr>
        <w:ilvl w:val="6"/>
        <w:numId w:val="30"/>
      </w:numPr>
      <w:suppressAutoHyphens/>
      <w:spacing w:before="240" w:after="0" w:line="260" w:lineRule="atLeast"/>
      <w:ind w:left="4320"/>
      <w:jc w:val="both"/>
      <w:outlineLvl w:val="6"/>
    </w:pPr>
    <w:rPr>
      <w:rFonts w:ascii="Times New Roman" w:hAnsi="Times New Roman"/>
      <w:szCs w:val="20"/>
      <w:lang w:eastAsia="zh-CN"/>
    </w:rPr>
  </w:style>
  <w:style w:type="paragraph" w:customStyle="1" w:styleId="text-3mezera">
    <w:name w:val="text - 3 mezera"/>
    <w:basedOn w:val="Norml"/>
    <w:rsid w:val="007E4D7A"/>
    <w:pPr>
      <w:widowControl w:val="0"/>
      <w:spacing w:before="60" w:after="0" w:line="-240" w:lineRule="auto"/>
      <w:jc w:val="both"/>
    </w:pPr>
    <w:rPr>
      <w:rFonts w:ascii="Times New Roman" w:hAnsi="Times New Roman"/>
      <w:snapToGrid w:val="0"/>
      <w:sz w:val="24"/>
      <w:szCs w:val="20"/>
      <w:lang w:val="cs-CZ" w:eastAsia="hu-HU"/>
    </w:rPr>
  </w:style>
  <w:style w:type="character" w:customStyle="1" w:styleId="Megemlts1">
    <w:name w:val="Megemlítés1"/>
    <w:basedOn w:val="Bekezdsalapbettpusa"/>
    <w:uiPriority w:val="99"/>
    <w:semiHidden/>
    <w:unhideWhenUsed/>
    <w:rsid w:val="00CD2D66"/>
    <w:rPr>
      <w:color w:val="2B579A"/>
      <w:shd w:val="clear" w:color="auto" w:fill="E6E6E6"/>
    </w:rPr>
  </w:style>
  <w:style w:type="character" w:customStyle="1" w:styleId="Feloldatlanmegemlts1">
    <w:name w:val="Feloldatlan megemlítés1"/>
    <w:basedOn w:val="Bekezdsalapbettpusa"/>
    <w:uiPriority w:val="99"/>
    <w:semiHidden/>
    <w:unhideWhenUsed/>
    <w:rsid w:val="0094745E"/>
    <w:rPr>
      <w:color w:val="808080"/>
      <w:shd w:val="clear" w:color="auto" w:fill="E6E6E6"/>
    </w:rPr>
  </w:style>
  <w:style w:type="character" w:customStyle="1" w:styleId="Megemlts2">
    <w:name w:val="Megemlítés2"/>
    <w:basedOn w:val="Bekezdsalapbettpusa"/>
    <w:uiPriority w:val="99"/>
    <w:semiHidden/>
    <w:unhideWhenUsed/>
    <w:rsid w:val="00DF674F"/>
    <w:rPr>
      <w:color w:val="2B579A"/>
      <w:shd w:val="clear" w:color="auto" w:fill="E6E6E6"/>
    </w:rPr>
  </w:style>
  <w:style w:type="paragraph" w:customStyle="1" w:styleId="Default">
    <w:name w:val="Default"/>
    <w:rsid w:val="00B36372"/>
    <w:pPr>
      <w:autoSpaceDE w:val="0"/>
      <w:autoSpaceDN w:val="0"/>
      <w:adjustRightInd w:val="0"/>
    </w:pPr>
    <w:rPr>
      <w:rFonts w:ascii="Liberation Sans" w:hAnsi="Liberation Sans" w:cs="Liberation Sans"/>
      <w:color w:val="000000"/>
      <w:sz w:val="24"/>
      <w:szCs w:val="24"/>
    </w:rPr>
  </w:style>
  <w:style w:type="paragraph" w:customStyle="1" w:styleId="Alaprtelmezettstlus">
    <w:name w:val="Alapértelmezett stílus"/>
    <w:rsid w:val="003E5121"/>
    <w:pPr>
      <w:suppressAutoHyphens/>
      <w:spacing w:line="100" w:lineRule="atLeast"/>
      <w:textAlignment w:val="baseline"/>
    </w:pPr>
    <w:rPr>
      <w:rFonts w:eastAsia="Lucida Sans Unicode" w:cs="Mangal"/>
      <w:color w:val="00000A"/>
      <w:sz w:val="24"/>
      <w:szCs w:val="24"/>
      <w:lang w:eastAsia="zh-CN" w:bidi="hi-IN"/>
    </w:rPr>
  </w:style>
  <w:style w:type="character" w:customStyle="1" w:styleId="Feloldatlanmegemlts2">
    <w:name w:val="Feloldatlan megemlítés2"/>
    <w:basedOn w:val="Bekezdsalapbettpusa"/>
    <w:uiPriority w:val="99"/>
    <w:semiHidden/>
    <w:unhideWhenUsed/>
    <w:rsid w:val="000E3EEA"/>
    <w:rPr>
      <w:color w:val="808080"/>
      <w:shd w:val="clear" w:color="auto" w:fill="E6E6E6"/>
    </w:rPr>
  </w:style>
  <w:style w:type="character" w:styleId="Feloldatlanmegemlts">
    <w:name w:val="Unresolved Mention"/>
    <w:basedOn w:val="Bekezdsalapbettpusa"/>
    <w:uiPriority w:val="99"/>
    <w:semiHidden/>
    <w:unhideWhenUsed/>
    <w:rsid w:val="00B0254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640">
      <w:bodyDiv w:val="1"/>
      <w:marLeft w:val="0"/>
      <w:marRight w:val="0"/>
      <w:marTop w:val="0"/>
      <w:marBottom w:val="0"/>
      <w:divBdr>
        <w:top w:val="none" w:sz="0" w:space="0" w:color="auto"/>
        <w:left w:val="none" w:sz="0" w:space="0" w:color="auto"/>
        <w:bottom w:val="none" w:sz="0" w:space="0" w:color="auto"/>
        <w:right w:val="none" w:sz="0" w:space="0" w:color="auto"/>
      </w:divBdr>
    </w:div>
    <w:div w:id="26226985">
      <w:bodyDiv w:val="1"/>
      <w:marLeft w:val="0"/>
      <w:marRight w:val="0"/>
      <w:marTop w:val="0"/>
      <w:marBottom w:val="0"/>
      <w:divBdr>
        <w:top w:val="none" w:sz="0" w:space="0" w:color="auto"/>
        <w:left w:val="none" w:sz="0" w:space="0" w:color="auto"/>
        <w:bottom w:val="none" w:sz="0" w:space="0" w:color="auto"/>
        <w:right w:val="none" w:sz="0" w:space="0" w:color="auto"/>
      </w:divBdr>
    </w:div>
    <w:div w:id="30421567">
      <w:bodyDiv w:val="1"/>
      <w:marLeft w:val="0"/>
      <w:marRight w:val="0"/>
      <w:marTop w:val="0"/>
      <w:marBottom w:val="0"/>
      <w:divBdr>
        <w:top w:val="none" w:sz="0" w:space="0" w:color="auto"/>
        <w:left w:val="none" w:sz="0" w:space="0" w:color="auto"/>
        <w:bottom w:val="none" w:sz="0" w:space="0" w:color="auto"/>
        <w:right w:val="none" w:sz="0" w:space="0" w:color="auto"/>
      </w:divBdr>
    </w:div>
    <w:div w:id="36197615">
      <w:bodyDiv w:val="1"/>
      <w:marLeft w:val="0"/>
      <w:marRight w:val="0"/>
      <w:marTop w:val="0"/>
      <w:marBottom w:val="0"/>
      <w:divBdr>
        <w:top w:val="none" w:sz="0" w:space="0" w:color="auto"/>
        <w:left w:val="none" w:sz="0" w:space="0" w:color="auto"/>
        <w:bottom w:val="none" w:sz="0" w:space="0" w:color="auto"/>
        <w:right w:val="none" w:sz="0" w:space="0" w:color="auto"/>
      </w:divBdr>
    </w:div>
    <w:div w:id="42557398">
      <w:bodyDiv w:val="1"/>
      <w:marLeft w:val="0"/>
      <w:marRight w:val="0"/>
      <w:marTop w:val="0"/>
      <w:marBottom w:val="0"/>
      <w:divBdr>
        <w:top w:val="none" w:sz="0" w:space="0" w:color="auto"/>
        <w:left w:val="none" w:sz="0" w:space="0" w:color="auto"/>
        <w:bottom w:val="none" w:sz="0" w:space="0" w:color="auto"/>
        <w:right w:val="none" w:sz="0" w:space="0" w:color="auto"/>
      </w:divBdr>
    </w:div>
    <w:div w:id="58600956">
      <w:bodyDiv w:val="1"/>
      <w:marLeft w:val="0"/>
      <w:marRight w:val="0"/>
      <w:marTop w:val="0"/>
      <w:marBottom w:val="0"/>
      <w:divBdr>
        <w:top w:val="none" w:sz="0" w:space="0" w:color="auto"/>
        <w:left w:val="none" w:sz="0" w:space="0" w:color="auto"/>
        <w:bottom w:val="none" w:sz="0" w:space="0" w:color="auto"/>
        <w:right w:val="none" w:sz="0" w:space="0" w:color="auto"/>
      </w:divBdr>
    </w:div>
    <w:div w:id="84961957">
      <w:bodyDiv w:val="1"/>
      <w:marLeft w:val="0"/>
      <w:marRight w:val="0"/>
      <w:marTop w:val="0"/>
      <w:marBottom w:val="0"/>
      <w:divBdr>
        <w:top w:val="none" w:sz="0" w:space="0" w:color="auto"/>
        <w:left w:val="none" w:sz="0" w:space="0" w:color="auto"/>
        <w:bottom w:val="none" w:sz="0" w:space="0" w:color="auto"/>
        <w:right w:val="none" w:sz="0" w:space="0" w:color="auto"/>
      </w:divBdr>
    </w:div>
    <w:div w:id="90903515">
      <w:bodyDiv w:val="1"/>
      <w:marLeft w:val="0"/>
      <w:marRight w:val="0"/>
      <w:marTop w:val="0"/>
      <w:marBottom w:val="0"/>
      <w:divBdr>
        <w:top w:val="none" w:sz="0" w:space="0" w:color="auto"/>
        <w:left w:val="none" w:sz="0" w:space="0" w:color="auto"/>
        <w:bottom w:val="none" w:sz="0" w:space="0" w:color="auto"/>
        <w:right w:val="none" w:sz="0" w:space="0" w:color="auto"/>
      </w:divBdr>
    </w:div>
    <w:div w:id="96216908">
      <w:bodyDiv w:val="1"/>
      <w:marLeft w:val="0"/>
      <w:marRight w:val="0"/>
      <w:marTop w:val="0"/>
      <w:marBottom w:val="0"/>
      <w:divBdr>
        <w:top w:val="none" w:sz="0" w:space="0" w:color="auto"/>
        <w:left w:val="none" w:sz="0" w:space="0" w:color="auto"/>
        <w:bottom w:val="none" w:sz="0" w:space="0" w:color="auto"/>
        <w:right w:val="none" w:sz="0" w:space="0" w:color="auto"/>
      </w:divBdr>
    </w:div>
    <w:div w:id="106900404">
      <w:bodyDiv w:val="1"/>
      <w:marLeft w:val="0"/>
      <w:marRight w:val="0"/>
      <w:marTop w:val="0"/>
      <w:marBottom w:val="0"/>
      <w:divBdr>
        <w:top w:val="none" w:sz="0" w:space="0" w:color="auto"/>
        <w:left w:val="none" w:sz="0" w:space="0" w:color="auto"/>
        <w:bottom w:val="none" w:sz="0" w:space="0" w:color="auto"/>
        <w:right w:val="none" w:sz="0" w:space="0" w:color="auto"/>
      </w:divBdr>
    </w:div>
    <w:div w:id="109664950">
      <w:bodyDiv w:val="1"/>
      <w:marLeft w:val="0"/>
      <w:marRight w:val="0"/>
      <w:marTop w:val="0"/>
      <w:marBottom w:val="0"/>
      <w:divBdr>
        <w:top w:val="none" w:sz="0" w:space="0" w:color="auto"/>
        <w:left w:val="none" w:sz="0" w:space="0" w:color="auto"/>
        <w:bottom w:val="none" w:sz="0" w:space="0" w:color="auto"/>
        <w:right w:val="none" w:sz="0" w:space="0" w:color="auto"/>
      </w:divBdr>
    </w:div>
    <w:div w:id="141580699">
      <w:bodyDiv w:val="1"/>
      <w:marLeft w:val="0"/>
      <w:marRight w:val="0"/>
      <w:marTop w:val="0"/>
      <w:marBottom w:val="0"/>
      <w:divBdr>
        <w:top w:val="none" w:sz="0" w:space="0" w:color="auto"/>
        <w:left w:val="none" w:sz="0" w:space="0" w:color="auto"/>
        <w:bottom w:val="none" w:sz="0" w:space="0" w:color="auto"/>
        <w:right w:val="none" w:sz="0" w:space="0" w:color="auto"/>
      </w:divBdr>
    </w:div>
    <w:div w:id="163009760">
      <w:bodyDiv w:val="1"/>
      <w:marLeft w:val="0"/>
      <w:marRight w:val="0"/>
      <w:marTop w:val="0"/>
      <w:marBottom w:val="0"/>
      <w:divBdr>
        <w:top w:val="none" w:sz="0" w:space="0" w:color="auto"/>
        <w:left w:val="none" w:sz="0" w:space="0" w:color="auto"/>
        <w:bottom w:val="none" w:sz="0" w:space="0" w:color="auto"/>
        <w:right w:val="none" w:sz="0" w:space="0" w:color="auto"/>
      </w:divBdr>
    </w:div>
    <w:div w:id="195969043">
      <w:bodyDiv w:val="1"/>
      <w:marLeft w:val="0"/>
      <w:marRight w:val="0"/>
      <w:marTop w:val="0"/>
      <w:marBottom w:val="0"/>
      <w:divBdr>
        <w:top w:val="none" w:sz="0" w:space="0" w:color="auto"/>
        <w:left w:val="none" w:sz="0" w:space="0" w:color="auto"/>
        <w:bottom w:val="none" w:sz="0" w:space="0" w:color="auto"/>
        <w:right w:val="none" w:sz="0" w:space="0" w:color="auto"/>
      </w:divBdr>
    </w:div>
    <w:div w:id="200092378">
      <w:bodyDiv w:val="1"/>
      <w:marLeft w:val="0"/>
      <w:marRight w:val="0"/>
      <w:marTop w:val="0"/>
      <w:marBottom w:val="0"/>
      <w:divBdr>
        <w:top w:val="none" w:sz="0" w:space="0" w:color="auto"/>
        <w:left w:val="none" w:sz="0" w:space="0" w:color="auto"/>
        <w:bottom w:val="none" w:sz="0" w:space="0" w:color="auto"/>
        <w:right w:val="none" w:sz="0" w:space="0" w:color="auto"/>
      </w:divBdr>
    </w:div>
    <w:div w:id="217085471">
      <w:bodyDiv w:val="1"/>
      <w:marLeft w:val="0"/>
      <w:marRight w:val="0"/>
      <w:marTop w:val="0"/>
      <w:marBottom w:val="0"/>
      <w:divBdr>
        <w:top w:val="none" w:sz="0" w:space="0" w:color="auto"/>
        <w:left w:val="none" w:sz="0" w:space="0" w:color="auto"/>
        <w:bottom w:val="none" w:sz="0" w:space="0" w:color="auto"/>
        <w:right w:val="none" w:sz="0" w:space="0" w:color="auto"/>
      </w:divBdr>
    </w:div>
    <w:div w:id="219638337">
      <w:bodyDiv w:val="1"/>
      <w:marLeft w:val="0"/>
      <w:marRight w:val="0"/>
      <w:marTop w:val="0"/>
      <w:marBottom w:val="0"/>
      <w:divBdr>
        <w:top w:val="none" w:sz="0" w:space="0" w:color="auto"/>
        <w:left w:val="none" w:sz="0" w:space="0" w:color="auto"/>
        <w:bottom w:val="none" w:sz="0" w:space="0" w:color="auto"/>
        <w:right w:val="none" w:sz="0" w:space="0" w:color="auto"/>
      </w:divBdr>
    </w:div>
    <w:div w:id="241184001">
      <w:bodyDiv w:val="1"/>
      <w:marLeft w:val="0"/>
      <w:marRight w:val="0"/>
      <w:marTop w:val="0"/>
      <w:marBottom w:val="0"/>
      <w:divBdr>
        <w:top w:val="none" w:sz="0" w:space="0" w:color="auto"/>
        <w:left w:val="none" w:sz="0" w:space="0" w:color="auto"/>
        <w:bottom w:val="none" w:sz="0" w:space="0" w:color="auto"/>
        <w:right w:val="none" w:sz="0" w:space="0" w:color="auto"/>
      </w:divBdr>
    </w:div>
    <w:div w:id="261767429">
      <w:bodyDiv w:val="1"/>
      <w:marLeft w:val="0"/>
      <w:marRight w:val="0"/>
      <w:marTop w:val="0"/>
      <w:marBottom w:val="0"/>
      <w:divBdr>
        <w:top w:val="none" w:sz="0" w:space="0" w:color="auto"/>
        <w:left w:val="none" w:sz="0" w:space="0" w:color="auto"/>
        <w:bottom w:val="none" w:sz="0" w:space="0" w:color="auto"/>
        <w:right w:val="none" w:sz="0" w:space="0" w:color="auto"/>
      </w:divBdr>
    </w:div>
    <w:div w:id="270211311">
      <w:bodyDiv w:val="1"/>
      <w:marLeft w:val="0"/>
      <w:marRight w:val="0"/>
      <w:marTop w:val="0"/>
      <w:marBottom w:val="0"/>
      <w:divBdr>
        <w:top w:val="none" w:sz="0" w:space="0" w:color="auto"/>
        <w:left w:val="none" w:sz="0" w:space="0" w:color="auto"/>
        <w:bottom w:val="none" w:sz="0" w:space="0" w:color="auto"/>
        <w:right w:val="none" w:sz="0" w:space="0" w:color="auto"/>
      </w:divBdr>
    </w:div>
    <w:div w:id="295840566">
      <w:bodyDiv w:val="1"/>
      <w:marLeft w:val="0"/>
      <w:marRight w:val="0"/>
      <w:marTop w:val="0"/>
      <w:marBottom w:val="0"/>
      <w:divBdr>
        <w:top w:val="none" w:sz="0" w:space="0" w:color="auto"/>
        <w:left w:val="none" w:sz="0" w:space="0" w:color="auto"/>
        <w:bottom w:val="none" w:sz="0" w:space="0" w:color="auto"/>
        <w:right w:val="none" w:sz="0" w:space="0" w:color="auto"/>
      </w:divBdr>
    </w:div>
    <w:div w:id="298924501">
      <w:bodyDiv w:val="1"/>
      <w:marLeft w:val="0"/>
      <w:marRight w:val="0"/>
      <w:marTop w:val="0"/>
      <w:marBottom w:val="0"/>
      <w:divBdr>
        <w:top w:val="none" w:sz="0" w:space="0" w:color="auto"/>
        <w:left w:val="none" w:sz="0" w:space="0" w:color="auto"/>
        <w:bottom w:val="none" w:sz="0" w:space="0" w:color="auto"/>
        <w:right w:val="none" w:sz="0" w:space="0" w:color="auto"/>
      </w:divBdr>
    </w:div>
    <w:div w:id="323238113">
      <w:bodyDiv w:val="1"/>
      <w:marLeft w:val="0"/>
      <w:marRight w:val="0"/>
      <w:marTop w:val="0"/>
      <w:marBottom w:val="0"/>
      <w:divBdr>
        <w:top w:val="none" w:sz="0" w:space="0" w:color="auto"/>
        <w:left w:val="none" w:sz="0" w:space="0" w:color="auto"/>
        <w:bottom w:val="none" w:sz="0" w:space="0" w:color="auto"/>
        <w:right w:val="none" w:sz="0" w:space="0" w:color="auto"/>
      </w:divBdr>
    </w:div>
    <w:div w:id="330569753">
      <w:bodyDiv w:val="1"/>
      <w:marLeft w:val="0"/>
      <w:marRight w:val="0"/>
      <w:marTop w:val="0"/>
      <w:marBottom w:val="0"/>
      <w:divBdr>
        <w:top w:val="none" w:sz="0" w:space="0" w:color="auto"/>
        <w:left w:val="none" w:sz="0" w:space="0" w:color="auto"/>
        <w:bottom w:val="none" w:sz="0" w:space="0" w:color="auto"/>
        <w:right w:val="none" w:sz="0" w:space="0" w:color="auto"/>
      </w:divBdr>
      <w:divsChild>
        <w:div w:id="1877960144">
          <w:marLeft w:val="0"/>
          <w:marRight w:val="0"/>
          <w:marTop w:val="0"/>
          <w:marBottom w:val="0"/>
          <w:divBdr>
            <w:top w:val="none" w:sz="0" w:space="0" w:color="auto"/>
            <w:left w:val="none" w:sz="0" w:space="0" w:color="auto"/>
            <w:bottom w:val="none" w:sz="0" w:space="0" w:color="auto"/>
            <w:right w:val="none" w:sz="0" w:space="0" w:color="auto"/>
          </w:divBdr>
        </w:div>
        <w:div w:id="291133262">
          <w:marLeft w:val="0"/>
          <w:marRight w:val="0"/>
          <w:marTop w:val="0"/>
          <w:marBottom w:val="0"/>
          <w:divBdr>
            <w:top w:val="none" w:sz="0" w:space="0" w:color="auto"/>
            <w:left w:val="none" w:sz="0" w:space="0" w:color="auto"/>
            <w:bottom w:val="none" w:sz="0" w:space="0" w:color="auto"/>
            <w:right w:val="none" w:sz="0" w:space="0" w:color="auto"/>
          </w:divBdr>
        </w:div>
        <w:div w:id="2003926856">
          <w:marLeft w:val="0"/>
          <w:marRight w:val="0"/>
          <w:marTop w:val="0"/>
          <w:marBottom w:val="0"/>
          <w:divBdr>
            <w:top w:val="none" w:sz="0" w:space="0" w:color="auto"/>
            <w:left w:val="none" w:sz="0" w:space="0" w:color="auto"/>
            <w:bottom w:val="none" w:sz="0" w:space="0" w:color="auto"/>
            <w:right w:val="none" w:sz="0" w:space="0" w:color="auto"/>
          </w:divBdr>
        </w:div>
      </w:divsChild>
    </w:div>
    <w:div w:id="342826598">
      <w:bodyDiv w:val="1"/>
      <w:marLeft w:val="0"/>
      <w:marRight w:val="0"/>
      <w:marTop w:val="0"/>
      <w:marBottom w:val="0"/>
      <w:divBdr>
        <w:top w:val="none" w:sz="0" w:space="0" w:color="auto"/>
        <w:left w:val="none" w:sz="0" w:space="0" w:color="auto"/>
        <w:bottom w:val="none" w:sz="0" w:space="0" w:color="auto"/>
        <w:right w:val="none" w:sz="0" w:space="0" w:color="auto"/>
      </w:divBdr>
    </w:div>
    <w:div w:id="366837143">
      <w:bodyDiv w:val="1"/>
      <w:marLeft w:val="0"/>
      <w:marRight w:val="0"/>
      <w:marTop w:val="0"/>
      <w:marBottom w:val="0"/>
      <w:divBdr>
        <w:top w:val="none" w:sz="0" w:space="0" w:color="auto"/>
        <w:left w:val="none" w:sz="0" w:space="0" w:color="auto"/>
        <w:bottom w:val="none" w:sz="0" w:space="0" w:color="auto"/>
        <w:right w:val="none" w:sz="0" w:space="0" w:color="auto"/>
      </w:divBdr>
    </w:div>
    <w:div w:id="372120691">
      <w:bodyDiv w:val="1"/>
      <w:marLeft w:val="0"/>
      <w:marRight w:val="0"/>
      <w:marTop w:val="0"/>
      <w:marBottom w:val="0"/>
      <w:divBdr>
        <w:top w:val="none" w:sz="0" w:space="0" w:color="auto"/>
        <w:left w:val="none" w:sz="0" w:space="0" w:color="auto"/>
        <w:bottom w:val="none" w:sz="0" w:space="0" w:color="auto"/>
        <w:right w:val="none" w:sz="0" w:space="0" w:color="auto"/>
      </w:divBdr>
    </w:div>
    <w:div w:id="374547962">
      <w:bodyDiv w:val="1"/>
      <w:marLeft w:val="0"/>
      <w:marRight w:val="0"/>
      <w:marTop w:val="0"/>
      <w:marBottom w:val="0"/>
      <w:divBdr>
        <w:top w:val="none" w:sz="0" w:space="0" w:color="auto"/>
        <w:left w:val="none" w:sz="0" w:space="0" w:color="auto"/>
        <w:bottom w:val="none" w:sz="0" w:space="0" w:color="auto"/>
        <w:right w:val="none" w:sz="0" w:space="0" w:color="auto"/>
      </w:divBdr>
    </w:div>
    <w:div w:id="430056233">
      <w:bodyDiv w:val="1"/>
      <w:marLeft w:val="0"/>
      <w:marRight w:val="0"/>
      <w:marTop w:val="0"/>
      <w:marBottom w:val="0"/>
      <w:divBdr>
        <w:top w:val="none" w:sz="0" w:space="0" w:color="auto"/>
        <w:left w:val="none" w:sz="0" w:space="0" w:color="auto"/>
        <w:bottom w:val="none" w:sz="0" w:space="0" w:color="auto"/>
        <w:right w:val="none" w:sz="0" w:space="0" w:color="auto"/>
      </w:divBdr>
    </w:div>
    <w:div w:id="440030262">
      <w:bodyDiv w:val="1"/>
      <w:marLeft w:val="0"/>
      <w:marRight w:val="0"/>
      <w:marTop w:val="0"/>
      <w:marBottom w:val="0"/>
      <w:divBdr>
        <w:top w:val="none" w:sz="0" w:space="0" w:color="auto"/>
        <w:left w:val="none" w:sz="0" w:space="0" w:color="auto"/>
        <w:bottom w:val="none" w:sz="0" w:space="0" w:color="auto"/>
        <w:right w:val="none" w:sz="0" w:space="0" w:color="auto"/>
      </w:divBdr>
    </w:div>
    <w:div w:id="441342267">
      <w:bodyDiv w:val="1"/>
      <w:marLeft w:val="0"/>
      <w:marRight w:val="0"/>
      <w:marTop w:val="0"/>
      <w:marBottom w:val="0"/>
      <w:divBdr>
        <w:top w:val="none" w:sz="0" w:space="0" w:color="auto"/>
        <w:left w:val="none" w:sz="0" w:space="0" w:color="auto"/>
        <w:bottom w:val="none" w:sz="0" w:space="0" w:color="auto"/>
        <w:right w:val="none" w:sz="0" w:space="0" w:color="auto"/>
      </w:divBdr>
    </w:div>
    <w:div w:id="458693252">
      <w:bodyDiv w:val="1"/>
      <w:marLeft w:val="0"/>
      <w:marRight w:val="0"/>
      <w:marTop w:val="0"/>
      <w:marBottom w:val="0"/>
      <w:divBdr>
        <w:top w:val="none" w:sz="0" w:space="0" w:color="auto"/>
        <w:left w:val="none" w:sz="0" w:space="0" w:color="auto"/>
        <w:bottom w:val="none" w:sz="0" w:space="0" w:color="auto"/>
        <w:right w:val="none" w:sz="0" w:space="0" w:color="auto"/>
      </w:divBdr>
    </w:div>
    <w:div w:id="471404366">
      <w:bodyDiv w:val="1"/>
      <w:marLeft w:val="0"/>
      <w:marRight w:val="0"/>
      <w:marTop w:val="0"/>
      <w:marBottom w:val="0"/>
      <w:divBdr>
        <w:top w:val="none" w:sz="0" w:space="0" w:color="auto"/>
        <w:left w:val="none" w:sz="0" w:space="0" w:color="auto"/>
        <w:bottom w:val="none" w:sz="0" w:space="0" w:color="auto"/>
        <w:right w:val="none" w:sz="0" w:space="0" w:color="auto"/>
      </w:divBdr>
    </w:div>
    <w:div w:id="473915938">
      <w:bodyDiv w:val="1"/>
      <w:marLeft w:val="0"/>
      <w:marRight w:val="0"/>
      <w:marTop w:val="0"/>
      <w:marBottom w:val="0"/>
      <w:divBdr>
        <w:top w:val="none" w:sz="0" w:space="0" w:color="auto"/>
        <w:left w:val="none" w:sz="0" w:space="0" w:color="auto"/>
        <w:bottom w:val="none" w:sz="0" w:space="0" w:color="auto"/>
        <w:right w:val="none" w:sz="0" w:space="0" w:color="auto"/>
      </w:divBdr>
    </w:div>
    <w:div w:id="476384835">
      <w:bodyDiv w:val="1"/>
      <w:marLeft w:val="0"/>
      <w:marRight w:val="0"/>
      <w:marTop w:val="0"/>
      <w:marBottom w:val="0"/>
      <w:divBdr>
        <w:top w:val="none" w:sz="0" w:space="0" w:color="auto"/>
        <w:left w:val="none" w:sz="0" w:space="0" w:color="auto"/>
        <w:bottom w:val="none" w:sz="0" w:space="0" w:color="auto"/>
        <w:right w:val="none" w:sz="0" w:space="0" w:color="auto"/>
      </w:divBdr>
    </w:div>
    <w:div w:id="490294268">
      <w:bodyDiv w:val="1"/>
      <w:marLeft w:val="0"/>
      <w:marRight w:val="0"/>
      <w:marTop w:val="0"/>
      <w:marBottom w:val="0"/>
      <w:divBdr>
        <w:top w:val="none" w:sz="0" w:space="0" w:color="auto"/>
        <w:left w:val="none" w:sz="0" w:space="0" w:color="auto"/>
        <w:bottom w:val="none" w:sz="0" w:space="0" w:color="auto"/>
        <w:right w:val="none" w:sz="0" w:space="0" w:color="auto"/>
      </w:divBdr>
    </w:div>
    <w:div w:id="493422868">
      <w:bodyDiv w:val="1"/>
      <w:marLeft w:val="0"/>
      <w:marRight w:val="0"/>
      <w:marTop w:val="0"/>
      <w:marBottom w:val="0"/>
      <w:divBdr>
        <w:top w:val="none" w:sz="0" w:space="0" w:color="auto"/>
        <w:left w:val="none" w:sz="0" w:space="0" w:color="auto"/>
        <w:bottom w:val="none" w:sz="0" w:space="0" w:color="auto"/>
        <w:right w:val="none" w:sz="0" w:space="0" w:color="auto"/>
      </w:divBdr>
    </w:div>
    <w:div w:id="497623539">
      <w:bodyDiv w:val="1"/>
      <w:marLeft w:val="0"/>
      <w:marRight w:val="0"/>
      <w:marTop w:val="0"/>
      <w:marBottom w:val="0"/>
      <w:divBdr>
        <w:top w:val="none" w:sz="0" w:space="0" w:color="auto"/>
        <w:left w:val="none" w:sz="0" w:space="0" w:color="auto"/>
        <w:bottom w:val="none" w:sz="0" w:space="0" w:color="auto"/>
        <w:right w:val="none" w:sz="0" w:space="0" w:color="auto"/>
      </w:divBdr>
    </w:div>
    <w:div w:id="578443068">
      <w:bodyDiv w:val="1"/>
      <w:marLeft w:val="0"/>
      <w:marRight w:val="0"/>
      <w:marTop w:val="0"/>
      <w:marBottom w:val="0"/>
      <w:divBdr>
        <w:top w:val="none" w:sz="0" w:space="0" w:color="auto"/>
        <w:left w:val="none" w:sz="0" w:space="0" w:color="auto"/>
        <w:bottom w:val="none" w:sz="0" w:space="0" w:color="auto"/>
        <w:right w:val="none" w:sz="0" w:space="0" w:color="auto"/>
      </w:divBdr>
    </w:div>
    <w:div w:id="580216521">
      <w:bodyDiv w:val="1"/>
      <w:marLeft w:val="0"/>
      <w:marRight w:val="0"/>
      <w:marTop w:val="0"/>
      <w:marBottom w:val="0"/>
      <w:divBdr>
        <w:top w:val="none" w:sz="0" w:space="0" w:color="auto"/>
        <w:left w:val="none" w:sz="0" w:space="0" w:color="auto"/>
        <w:bottom w:val="none" w:sz="0" w:space="0" w:color="auto"/>
        <w:right w:val="none" w:sz="0" w:space="0" w:color="auto"/>
      </w:divBdr>
    </w:div>
    <w:div w:id="587887992">
      <w:bodyDiv w:val="1"/>
      <w:marLeft w:val="0"/>
      <w:marRight w:val="0"/>
      <w:marTop w:val="0"/>
      <w:marBottom w:val="0"/>
      <w:divBdr>
        <w:top w:val="none" w:sz="0" w:space="0" w:color="auto"/>
        <w:left w:val="none" w:sz="0" w:space="0" w:color="auto"/>
        <w:bottom w:val="none" w:sz="0" w:space="0" w:color="auto"/>
        <w:right w:val="none" w:sz="0" w:space="0" w:color="auto"/>
      </w:divBdr>
    </w:div>
    <w:div w:id="590506204">
      <w:bodyDiv w:val="1"/>
      <w:marLeft w:val="0"/>
      <w:marRight w:val="0"/>
      <w:marTop w:val="0"/>
      <w:marBottom w:val="0"/>
      <w:divBdr>
        <w:top w:val="none" w:sz="0" w:space="0" w:color="auto"/>
        <w:left w:val="none" w:sz="0" w:space="0" w:color="auto"/>
        <w:bottom w:val="none" w:sz="0" w:space="0" w:color="auto"/>
        <w:right w:val="none" w:sz="0" w:space="0" w:color="auto"/>
      </w:divBdr>
    </w:div>
    <w:div w:id="593440355">
      <w:bodyDiv w:val="1"/>
      <w:marLeft w:val="0"/>
      <w:marRight w:val="0"/>
      <w:marTop w:val="0"/>
      <w:marBottom w:val="0"/>
      <w:divBdr>
        <w:top w:val="none" w:sz="0" w:space="0" w:color="auto"/>
        <w:left w:val="none" w:sz="0" w:space="0" w:color="auto"/>
        <w:bottom w:val="none" w:sz="0" w:space="0" w:color="auto"/>
        <w:right w:val="none" w:sz="0" w:space="0" w:color="auto"/>
      </w:divBdr>
    </w:div>
    <w:div w:id="615141891">
      <w:bodyDiv w:val="1"/>
      <w:marLeft w:val="0"/>
      <w:marRight w:val="0"/>
      <w:marTop w:val="0"/>
      <w:marBottom w:val="0"/>
      <w:divBdr>
        <w:top w:val="none" w:sz="0" w:space="0" w:color="auto"/>
        <w:left w:val="none" w:sz="0" w:space="0" w:color="auto"/>
        <w:bottom w:val="none" w:sz="0" w:space="0" w:color="auto"/>
        <w:right w:val="none" w:sz="0" w:space="0" w:color="auto"/>
      </w:divBdr>
    </w:div>
    <w:div w:id="622928556">
      <w:bodyDiv w:val="1"/>
      <w:marLeft w:val="0"/>
      <w:marRight w:val="0"/>
      <w:marTop w:val="0"/>
      <w:marBottom w:val="0"/>
      <w:divBdr>
        <w:top w:val="none" w:sz="0" w:space="0" w:color="auto"/>
        <w:left w:val="none" w:sz="0" w:space="0" w:color="auto"/>
        <w:bottom w:val="none" w:sz="0" w:space="0" w:color="auto"/>
        <w:right w:val="none" w:sz="0" w:space="0" w:color="auto"/>
      </w:divBdr>
    </w:div>
    <w:div w:id="644503792">
      <w:bodyDiv w:val="1"/>
      <w:marLeft w:val="0"/>
      <w:marRight w:val="0"/>
      <w:marTop w:val="0"/>
      <w:marBottom w:val="0"/>
      <w:divBdr>
        <w:top w:val="none" w:sz="0" w:space="0" w:color="auto"/>
        <w:left w:val="none" w:sz="0" w:space="0" w:color="auto"/>
        <w:bottom w:val="none" w:sz="0" w:space="0" w:color="auto"/>
        <w:right w:val="none" w:sz="0" w:space="0" w:color="auto"/>
      </w:divBdr>
    </w:div>
    <w:div w:id="645596162">
      <w:bodyDiv w:val="1"/>
      <w:marLeft w:val="0"/>
      <w:marRight w:val="0"/>
      <w:marTop w:val="0"/>
      <w:marBottom w:val="0"/>
      <w:divBdr>
        <w:top w:val="none" w:sz="0" w:space="0" w:color="auto"/>
        <w:left w:val="none" w:sz="0" w:space="0" w:color="auto"/>
        <w:bottom w:val="none" w:sz="0" w:space="0" w:color="auto"/>
        <w:right w:val="none" w:sz="0" w:space="0" w:color="auto"/>
      </w:divBdr>
    </w:div>
    <w:div w:id="774054259">
      <w:bodyDiv w:val="1"/>
      <w:marLeft w:val="0"/>
      <w:marRight w:val="0"/>
      <w:marTop w:val="0"/>
      <w:marBottom w:val="0"/>
      <w:divBdr>
        <w:top w:val="none" w:sz="0" w:space="0" w:color="auto"/>
        <w:left w:val="none" w:sz="0" w:space="0" w:color="auto"/>
        <w:bottom w:val="none" w:sz="0" w:space="0" w:color="auto"/>
        <w:right w:val="none" w:sz="0" w:space="0" w:color="auto"/>
      </w:divBdr>
    </w:div>
    <w:div w:id="774054292">
      <w:bodyDiv w:val="1"/>
      <w:marLeft w:val="0"/>
      <w:marRight w:val="0"/>
      <w:marTop w:val="0"/>
      <w:marBottom w:val="0"/>
      <w:divBdr>
        <w:top w:val="none" w:sz="0" w:space="0" w:color="auto"/>
        <w:left w:val="none" w:sz="0" w:space="0" w:color="auto"/>
        <w:bottom w:val="none" w:sz="0" w:space="0" w:color="auto"/>
        <w:right w:val="none" w:sz="0" w:space="0" w:color="auto"/>
      </w:divBdr>
    </w:div>
    <w:div w:id="782265864">
      <w:bodyDiv w:val="1"/>
      <w:marLeft w:val="0"/>
      <w:marRight w:val="0"/>
      <w:marTop w:val="0"/>
      <w:marBottom w:val="0"/>
      <w:divBdr>
        <w:top w:val="none" w:sz="0" w:space="0" w:color="auto"/>
        <w:left w:val="none" w:sz="0" w:space="0" w:color="auto"/>
        <w:bottom w:val="none" w:sz="0" w:space="0" w:color="auto"/>
        <w:right w:val="none" w:sz="0" w:space="0" w:color="auto"/>
      </w:divBdr>
    </w:div>
    <w:div w:id="787625686">
      <w:bodyDiv w:val="1"/>
      <w:marLeft w:val="0"/>
      <w:marRight w:val="0"/>
      <w:marTop w:val="0"/>
      <w:marBottom w:val="0"/>
      <w:divBdr>
        <w:top w:val="none" w:sz="0" w:space="0" w:color="auto"/>
        <w:left w:val="none" w:sz="0" w:space="0" w:color="auto"/>
        <w:bottom w:val="none" w:sz="0" w:space="0" w:color="auto"/>
        <w:right w:val="none" w:sz="0" w:space="0" w:color="auto"/>
      </w:divBdr>
    </w:div>
    <w:div w:id="793015176">
      <w:bodyDiv w:val="1"/>
      <w:marLeft w:val="0"/>
      <w:marRight w:val="0"/>
      <w:marTop w:val="0"/>
      <w:marBottom w:val="0"/>
      <w:divBdr>
        <w:top w:val="none" w:sz="0" w:space="0" w:color="auto"/>
        <w:left w:val="none" w:sz="0" w:space="0" w:color="auto"/>
        <w:bottom w:val="none" w:sz="0" w:space="0" w:color="auto"/>
        <w:right w:val="none" w:sz="0" w:space="0" w:color="auto"/>
      </w:divBdr>
    </w:div>
    <w:div w:id="835339594">
      <w:bodyDiv w:val="1"/>
      <w:marLeft w:val="0"/>
      <w:marRight w:val="0"/>
      <w:marTop w:val="0"/>
      <w:marBottom w:val="0"/>
      <w:divBdr>
        <w:top w:val="none" w:sz="0" w:space="0" w:color="auto"/>
        <w:left w:val="none" w:sz="0" w:space="0" w:color="auto"/>
        <w:bottom w:val="none" w:sz="0" w:space="0" w:color="auto"/>
        <w:right w:val="none" w:sz="0" w:space="0" w:color="auto"/>
      </w:divBdr>
    </w:div>
    <w:div w:id="855730080">
      <w:bodyDiv w:val="1"/>
      <w:marLeft w:val="0"/>
      <w:marRight w:val="0"/>
      <w:marTop w:val="0"/>
      <w:marBottom w:val="0"/>
      <w:divBdr>
        <w:top w:val="none" w:sz="0" w:space="0" w:color="auto"/>
        <w:left w:val="none" w:sz="0" w:space="0" w:color="auto"/>
        <w:bottom w:val="none" w:sz="0" w:space="0" w:color="auto"/>
        <w:right w:val="none" w:sz="0" w:space="0" w:color="auto"/>
      </w:divBdr>
    </w:div>
    <w:div w:id="869755715">
      <w:bodyDiv w:val="1"/>
      <w:marLeft w:val="0"/>
      <w:marRight w:val="0"/>
      <w:marTop w:val="0"/>
      <w:marBottom w:val="0"/>
      <w:divBdr>
        <w:top w:val="none" w:sz="0" w:space="0" w:color="auto"/>
        <w:left w:val="none" w:sz="0" w:space="0" w:color="auto"/>
        <w:bottom w:val="none" w:sz="0" w:space="0" w:color="auto"/>
        <w:right w:val="none" w:sz="0" w:space="0" w:color="auto"/>
      </w:divBdr>
    </w:div>
    <w:div w:id="888343594">
      <w:bodyDiv w:val="1"/>
      <w:marLeft w:val="0"/>
      <w:marRight w:val="0"/>
      <w:marTop w:val="0"/>
      <w:marBottom w:val="0"/>
      <w:divBdr>
        <w:top w:val="none" w:sz="0" w:space="0" w:color="auto"/>
        <w:left w:val="none" w:sz="0" w:space="0" w:color="auto"/>
        <w:bottom w:val="none" w:sz="0" w:space="0" w:color="auto"/>
        <w:right w:val="none" w:sz="0" w:space="0" w:color="auto"/>
      </w:divBdr>
    </w:div>
    <w:div w:id="937954479">
      <w:bodyDiv w:val="1"/>
      <w:marLeft w:val="0"/>
      <w:marRight w:val="0"/>
      <w:marTop w:val="0"/>
      <w:marBottom w:val="0"/>
      <w:divBdr>
        <w:top w:val="none" w:sz="0" w:space="0" w:color="auto"/>
        <w:left w:val="none" w:sz="0" w:space="0" w:color="auto"/>
        <w:bottom w:val="none" w:sz="0" w:space="0" w:color="auto"/>
        <w:right w:val="none" w:sz="0" w:space="0" w:color="auto"/>
      </w:divBdr>
    </w:div>
    <w:div w:id="981033847">
      <w:bodyDiv w:val="1"/>
      <w:marLeft w:val="0"/>
      <w:marRight w:val="0"/>
      <w:marTop w:val="0"/>
      <w:marBottom w:val="0"/>
      <w:divBdr>
        <w:top w:val="none" w:sz="0" w:space="0" w:color="auto"/>
        <w:left w:val="none" w:sz="0" w:space="0" w:color="auto"/>
        <w:bottom w:val="none" w:sz="0" w:space="0" w:color="auto"/>
        <w:right w:val="none" w:sz="0" w:space="0" w:color="auto"/>
      </w:divBdr>
    </w:div>
    <w:div w:id="981618532">
      <w:bodyDiv w:val="1"/>
      <w:marLeft w:val="0"/>
      <w:marRight w:val="0"/>
      <w:marTop w:val="0"/>
      <w:marBottom w:val="0"/>
      <w:divBdr>
        <w:top w:val="none" w:sz="0" w:space="0" w:color="auto"/>
        <w:left w:val="none" w:sz="0" w:space="0" w:color="auto"/>
        <w:bottom w:val="none" w:sz="0" w:space="0" w:color="auto"/>
        <w:right w:val="none" w:sz="0" w:space="0" w:color="auto"/>
      </w:divBdr>
    </w:div>
    <w:div w:id="1005327062">
      <w:bodyDiv w:val="1"/>
      <w:marLeft w:val="0"/>
      <w:marRight w:val="0"/>
      <w:marTop w:val="0"/>
      <w:marBottom w:val="0"/>
      <w:divBdr>
        <w:top w:val="none" w:sz="0" w:space="0" w:color="auto"/>
        <w:left w:val="none" w:sz="0" w:space="0" w:color="auto"/>
        <w:bottom w:val="none" w:sz="0" w:space="0" w:color="auto"/>
        <w:right w:val="none" w:sz="0" w:space="0" w:color="auto"/>
      </w:divBdr>
    </w:div>
    <w:div w:id="1010183530">
      <w:bodyDiv w:val="1"/>
      <w:marLeft w:val="0"/>
      <w:marRight w:val="0"/>
      <w:marTop w:val="0"/>
      <w:marBottom w:val="0"/>
      <w:divBdr>
        <w:top w:val="none" w:sz="0" w:space="0" w:color="auto"/>
        <w:left w:val="none" w:sz="0" w:space="0" w:color="auto"/>
        <w:bottom w:val="none" w:sz="0" w:space="0" w:color="auto"/>
        <w:right w:val="none" w:sz="0" w:space="0" w:color="auto"/>
      </w:divBdr>
    </w:div>
    <w:div w:id="1057779325">
      <w:bodyDiv w:val="1"/>
      <w:marLeft w:val="0"/>
      <w:marRight w:val="0"/>
      <w:marTop w:val="0"/>
      <w:marBottom w:val="0"/>
      <w:divBdr>
        <w:top w:val="none" w:sz="0" w:space="0" w:color="auto"/>
        <w:left w:val="none" w:sz="0" w:space="0" w:color="auto"/>
        <w:bottom w:val="none" w:sz="0" w:space="0" w:color="auto"/>
        <w:right w:val="none" w:sz="0" w:space="0" w:color="auto"/>
      </w:divBdr>
    </w:div>
    <w:div w:id="1062485503">
      <w:bodyDiv w:val="1"/>
      <w:marLeft w:val="0"/>
      <w:marRight w:val="0"/>
      <w:marTop w:val="0"/>
      <w:marBottom w:val="0"/>
      <w:divBdr>
        <w:top w:val="none" w:sz="0" w:space="0" w:color="auto"/>
        <w:left w:val="none" w:sz="0" w:space="0" w:color="auto"/>
        <w:bottom w:val="none" w:sz="0" w:space="0" w:color="auto"/>
        <w:right w:val="none" w:sz="0" w:space="0" w:color="auto"/>
      </w:divBdr>
    </w:div>
    <w:div w:id="1078940951">
      <w:bodyDiv w:val="1"/>
      <w:marLeft w:val="0"/>
      <w:marRight w:val="0"/>
      <w:marTop w:val="0"/>
      <w:marBottom w:val="0"/>
      <w:divBdr>
        <w:top w:val="none" w:sz="0" w:space="0" w:color="auto"/>
        <w:left w:val="none" w:sz="0" w:space="0" w:color="auto"/>
        <w:bottom w:val="none" w:sz="0" w:space="0" w:color="auto"/>
        <w:right w:val="none" w:sz="0" w:space="0" w:color="auto"/>
      </w:divBdr>
    </w:div>
    <w:div w:id="1086808570">
      <w:bodyDiv w:val="1"/>
      <w:marLeft w:val="0"/>
      <w:marRight w:val="0"/>
      <w:marTop w:val="0"/>
      <w:marBottom w:val="0"/>
      <w:divBdr>
        <w:top w:val="none" w:sz="0" w:space="0" w:color="auto"/>
        <w:left w:val="none" w:sz="0" w:space="0" w:color="auto"/>
        <w:bottom w:val="none" w:sz="0" w:space="0" w:color="auto"/>
        <w:right w:val="none" w:sz="0" w:space="0" w:color="auto"/>
      </w:divBdr>
    </w:div>
    <w:div w:id="1090931616">
      <w:bodyDiv w:val="1"/>
      <w:marLeft w:val="0"/>
      <w:marRight w:val="0"/>
      <w:marTop w:val="0"/>
      <w:marBottom w:val="0"/>
      <w:divBdr>
        <w:top w:val="none" w:sz="0" w:space="0" w:color="auto"/>
        <w:left w:val="none" w:sz="0" w:space="0" w:color="auto"/>
        <w:bottom w:val="none" w:sz="0" w:space="0" w:color="auto"/>
        <w:right w:val="none" w:sz="0" w:space="0" w:color="auto"/>
      </w:divBdr>
    </w:div>
    <w:div w:id="1101683902">
      <w:bodyDiv w:val="1"/>
      <w:marLeft w:val="0"/>
      <w:marRight w:val="0"/>
      <w:marTop w:val="0"/>
      <w:marBottom w:val="0"/>
      <w:divBdr>
        <w:top w:val="none" w:sz="0" w:space="0" w:color="auto"/>
        <w:left w:val="none" w:sz="0" w:space="0" w:color="auto"/>
        <w:bottom w:val="none" w:sz="0" w:space="0" w:color="auto"/>
        <w:right w:val="none" w:sz="0" w:space="0" w:color="auto"/>
      </w:divBdr>
    </w:div>
    <w:div w:id="1106315632">
      <w:bodyDiv w:val="1"/>
      <w:marLeft w:val="0"/>
      <w:marRight w:val="0"/>
      <w:marTop w:val="0"/>
      <w:marBottom w:val="0"/>
      <w:divBdr>
        <w:top w:val="none" w:sz="0" w:space="0" w:color="auto"/>
        <w:left w:val="none" w:sz="0" w:space="0" w:color="auto"/>
        <w:bottom w:val="none" w:sz="0" w:space="0" w:color="auto"/>
        <w:right w:val="none" w:sz="0" w:space="0" w:color="auto"/>
      </w:divBdr>
    </w:div>
    <w:div w:id="1124811062">
      <w:bodyDiv w:val="1"/>
      <w:marLeft w:val="0"/>
      <w:marRight w:val="0"/>
      <w:marTop w:val="0"/>
      <w:marBottom w:val="0"/>
      <w:divBdr>
        <w:top w:val="none" w:sz="0" w:space="0" w:color="auto"/>
        <w:left w:val="none" w:sz="0" w:space="0" w:color="auto"/>
        <w:bottom w:val="none" w:sz="0" w:space="0" w:color="auto"/>
        <w:right w:val="none" w:sz="0" w:space="0" w:color="auto"/>
      </w:divBdr>
    </w:div>
    <w:div w:id="1142116317">
      <w:bodyDiv w:val="1"/>
      <w:marLeft w:val="0"/>
      <w:marRight w:val="0"/>
      <w:marTop w:val="0"/>
      <w:marBottom w:val="0"/>
      <w:divBdr>
        <w:top w:val="none" w:sz="0" w:space="0" w:color="auto"/>
        <w:left w:val="none" w:sz="0" w:space="0" w:color="auto"/>
        <w:bottom w:val="none" w:sz="0" w:space="0" w:color="auto"/>
        <w:right w:val="none" w:sz="0" w:space="0" w:color="auto"/>
      </w:divBdr>
    </w:div>
    <w:div w:id="1159347701">
      <w:bodyDiv w:val="1"/>
      <w:marLeft w:val="0"/>
      <w:marRight w:val="0"/>
      <w:marTop w:val="0"/>
      <w:marBottom w:val="0"/>
      <w:divBdr>
        <w:top w:val="none" w:sz="0" w:space="0" w:color="auto"/>
        <w:left w:val="none" w:sz="0" w:space="0" w:color="auto"/>
        <w:bottom w:val="none" w:sz="0" w:space="0" w:color="auto"/>
        <w:right w:val="none" w:sz="0" w:space="0" w:color="auto"/>
      </w:divBdr>
    </w:div>
    <w:div w:id="1164585539">
      <w:bodyDiv w:val="1"/>
      <w:marLeft w:val="0"/>
      <w:marRight w:val="0"/>
      <w:marTop w:val="0"/>
      <w:marBottom w:val="0"/>
      <w:divBdr>
        <w:top w:val="none" w:sz="0" w:space="0" w:color="auto"/>
        <w:left w:val="none" w:sz="0" w:space="0" w:color="auto"/>
        <w:bottom w:val="none" w:sz="0" w:space="0" w:color="auto"/>
        <w:right w:val="none" w:sz="0" w:space="0" w:color="auto"/>
      </w:divBdr>
    </w:div>
    <w:div w:id="1166632735">
      <w:bodyDiv w:val="1"/>
      <w:marLeft w:val="0"/>
      <w:marRight w:val="0"/>
      <w:marTop w:val="0"/>
      <w:marBottom w:val="0"/>
      <w:divBdr>
        <w:top w:val="none" w:sz="0" w:space="0" w:color="auto"/>
        <w:left w:val="none" w:sz="0" w:space="0" w:color="auto"/>
        <w:bottom w:val="none" w:sz="0" w:space="0" w:color="auto"/>
        <w:right w:val="none" w:sz="0" w:space="0" w:color="auto"/>
      </w:divBdr>
    </w:div>
    <w:div w:id="1176648439">
      <w:bodyDiv w:val="1"/>
      <w:marLeft w:val="0"/>
      <w:marRight w:val="0"/>
      <w:marTop w:val="0"/>
      <w:marBottom w:val="0"/>
      <w:divBdr>
        <w:top w:val="none" w:sz="0" w:space="0" w:color="auto"/>
        <w:left w:val="none" w:sz="0" w:space="0" w:color="auto"/>
        <w:bottom w:val="none" w:sz="0" w:space="0" w:color="auto"/>
        <w:right w:val="none" w:sz="0" w:space="0" w:color="auto"/>
      </w:divBdr>
    </w:div>
    <w:div w:id="1183318639">
      <w:bodyDiv w:val="1"/>
      <w:marLeft w:val="0"/>
      <w:marRight w:val="0"/>
      <w:marTop w:val="0"/>
      <w:marBottom w:val="0"/>
      <w:divBdr>
        <w:top w:val="none" w:sz="0" w:space="0" w:color="auto"/>
        <w:left w:val="none" w:sz="0" w:space="0" w:color="auto"/>
        <w:bottom w:val="none" w:sz="0" w:space="0" w:color="auto"/>
        <w:right w:val="none" w:sz="0" w:space="0" w:color="auto"/>
      </w:divBdr>
    </w:div>
    <w:div w:id="1212578509">
      <w:bodyDiv w:val="1"/>
      <w:marLeft w:val="0"/>
      <w:marRight w:val="0"/>
      <w:marTop w:val="0"/>
      <w:marBottom w:val="0"/>
      <w:divBdr>
        <w:top w:val="none" w:sz="0" w:space="0" w:color="auto"/>
        <w:left w:val="none" w:sz="0" w:space="0" w:color="auto"/>
        <w:bottom w:val="none" w:sz="0" w:space="0" w:color="auto"/>
        <w:right w:val="none" w:sz="0" w:space="0" w:color="auto"/>
      </w:divBdr>
    </w:div>
    <w:div w:id="1218855260">
      <w:bodyDiv w:val="1"/>
      <w:marLeft w:val="0"/>
      <w:marRight w:val="0"/>
      <w:marTop w:val="0"/>
      <w:marBottom w:val="0"/>
      <w:divBdr>
        <w:top w:val="none" w:sz="0" w:space="0" w:color="auto"/>
        <w:left w:val="none" w:sz="0" w:space="0" w:color="auto"/>
        <w:bottom w:val="none" w:sz="0" w:space="0" w:color="auto"/>
        <w:right w:val="none" w:sz="0" w:space="0" w:color="auto"/>
      </w:divBdr>
    </w:div>
    <w:div w:id="1273248885">
      <w:bodyDiv w:val="1"/>
      <w:marLeft w:val="0"/>
      <w:marRight w:val="0"/>
      <w:marTop w:val="0"/>
      <w:marBottom w:val="0"/>
      <w:divBdr>
        <w:top w:val="none" w:sz="0" w:space="0" w:color="auto"/>
        <w:left w:val="none" w:sz="0" w:space="0" w:color="auto"/>
        <w:bottom w:val="none" w:sz="0" w:space="0" w:color="auto"/>
        <w:right w:val="none" w:sz="0" w:space="0" w:color="auto"/>
      </w:divBdr>
    </w:div>
    <w:div w:id="1273628520">
      <w:bodyDiv w:val="1"/>
      <w:marLeft w:val="0"/>
      <w:marRight w:val="0"/>
      <w:marTop w:val="0"/>
      <w:marBottom w:val="0"/>
      <w:divBdr>
        <w:top w:val="none" w:sz="0" w:space="0" w:color="auto"/>
        <w:left w:val="none" w:sz="0" w:space="0" w:color="auto"/>
        <w:bottom w:val="none" w:sz="0" w:space="0" w:color="auto"/>
        <w:right w:val="none" w:sz="0" w:space="0" w:color="auto"/>
      </w:divBdr>
    </w:div>
    <w:div w:id="1275555474">
      <w:bodyDiv w:val="1"/>
      <w:marLeft w:val="0"/>
      <w:marRight w:val="0"/>
      <w:marTop w:val="0"/>
      <w:marBottom w:val="0"/>
      <w:divBdr>
        <w:top w:val="none" w:sz="0" w:space="0" w:color="auto"/>
        <w:left w:val="none" w:sz="0" w:space="0" w:color="auto"/>
        <w:bottom w:val="none" w:sz="0" w:space="0" w:color="auto"/>
        <w:right w:val="none" w:sz="0" w:space="0" w:color="auto"/>
      </w:divBdr>
    </w:div>
    <w:div w:id="1350644138">
      <w:bodyDiv w:val="1"/>
      <w:marLeft w:val="0"/>
      <w:marRight w:val="0"/>
      <w:marTop w:val="0"/>
      <w:marBottom w:val="0"/>
      <w:divBdr>
        <w:top w:val="none" w:sz="0" w:space="0" w:color="auto"/>
        <w:left w:val="none" w:sz="0" w:space="0" w:color="auto"/>
        <w:bottom w:val="none" w:sz="0" w:space="0" w:color="auto"/>
        <w:right w:val="none" w:sz="0" w:space="0" w:color="auto"/>
      </w:divBdr>
    </w:div>
    <w:div w:id="1370759663">
      <w:bodyDiv w:val="1"/>
      <w:marLeft w:val="0"/>
      <w:marRight w:val="0"/>
      <w:marTop w:val="0"/>
      <w:marBottom w:val="0"/>
      <w:divBdr>
        <w:top w:val="none" w:sz="0" w:space="0" w:color="auto"/>
        <w:left w:val="none" w:sz="0" w:space="0" w:color="auto"/>
        <w:bottom w:val="none" w:sz="0" w:space="0" w:color="auto"/>
        <w:right w:val="none" w:sz="0" w:space="0" w:color="auto"/>
      </w:divBdr>
    </w:div>
    <w:div w:id="1383745314">
      <w:bodyDiv w:val="1"/>
      <w:marLeft w:val="0"/>
      <w:marRight w:val="0"/>
      <w:marTop w:val="0"/>
      <w:marBottom w:val="0"/>
      <w:divBdr>
        <w:top w:val="none" w:sz="0" w:space="0" w:color="auto"/>
        <w:left w:val="none" w:sz="0" w:space="0" w:color="auto"/>
        <w:bottom w:val="none" w:sz="0" w:space="0" w:color="auto"/>
        <w:right w:val="none" w:sz="0" w:space="0" w:color="auto"/>
      </w:divBdr>
    </w:div>
    <w:div w:id="1397825149">
      <w:bodyDiv w:val="1"/>
      <w:marLeft w:val="0"/>
      <w:marRight w:val="0"/>
      <w:marTop w:val="0"/>
      <w:marBottom w:val="0"/>
      <w:divBdr>
        <w:top w:val="none" w:sz="0" w:space="0" w:color="auto"/>
        <w:left w:val="none" w:sz="0" w:space="0" w:color="auto"/>
        <w:bottom w:val="none" w:sz="0" w:space="0" w:color="auto"/>
        <w:right w:val="none" w:sz="0" w:space="0" w:color="auto"/>
      </w:divBdr>
    </w:div>
    <w:div w:id="1414349756">
      <w:bodyDiv w:val="1"/>
      <w:marLeft w:val="0"/>
      <w:marRight w:val="0"/>
      <w:marTop w:val="0"/>
      <w:marBottom w:val="0"/>
      <w:divBdr>
        <w:top w:val="none" w:sz="0" w:space="0" w:color="auto"/>
        <w:left w:val="none" w:sz="0" w:space="0" w:color="auto"/>
        <w:bottom w:val="none" w:sz="0" w:space="0" w:color="auto"/>
        <w:right w:val="none" w:sz="0" w:space="0" w:color="auto"/>
      </w:divBdr>
    </w:div>
    <w:div w:id="1418870011">
      <w:bodyDiv w:val="1"/>
      <w:marLeft w:val="0"/>
      <w:marRight w:val="0"/>
      <w:marTop w:val="0"/>
      <w:marBottom w:val="0"/>
      <w:divBdr>
        <w:top w:val="none" w:sz="0" w:space="0" w:color="auto"/>
        <w:left w:val="none" w:sz="0" w:space="0" w:color="auto"/>
        <w:bottom w:val="none" w:sz="0" w:space="0" w:color="auto"/>
        <w:right w:val="none" w:sz="0" w:space="0" w:color="auto"/>
      </w:divBdr>
    </w:div>
    <w:div w:id="1421029338">
      <w:bodyDiv w:val="1"/>
      <w:marLeft w:val="0"/>
      <w:marRight w:val="0"/>
      <w:marTop w:val="0"/>
      <w:marBottom w:val="0"/>
      <w:divBdr>
        <w:top w:val="none" w:sz="0" w:space="0" w:color="auto"/>
        <w:left w:val="none" w:sz="0" w:space="0" w:color="auto"/>
        <w:bottom w:val="none" w:sz="0" w:space="0" w:color="auto"/>
        <w:right w:val="none" w:sz="0" w:space="0" w:color="auto"/>
      </w:divBdr>
    </w:div>
    <w:div w:id="1426731365">
      <w:bodyDiv w:val="1"/>
      <w:marLeft w:val="0"/>
      <w:marRight w:val="0"/>
      <w:marTop w:val="0"/>
      <w:marBottom w:val="0"/>
      <w:divBdr>
        <w:top w:val="none" w:sz="0" w:space="0" w:color="auto"/>
        <w:left w:val="none" w:sz="0" w:space="0" w:color="auto"/>
        <w:bottom w:val="none" w:sz="0" w:space="0" w:color="auto"/>
        <w:right w:val="none" w:sz="0" w:space="0" w:color="auto"/>
      </w:divBdr>
    </w:div>
    <w:div w:id="1444424045">
      <w:bodyDiv w:val="1"/>
      <w:marLeft w:val="0"/>
      <w:marRight w:val="0"/>
      <w:marTop w:val="0"/>
      <w:marBottom w:val="0"/>
      <w:divBdr>
        <w:top w:val="none" w:sz="0" w:space="0" w:color="auto"/>
        <w:left w:val="none" w:sz="0" w:space="0" w:color="auto"/>
        <w:bottom w:val="none" w:sz="0" w:space="0" w:color="auto"/>
        <w:right w:val="none" w:sz="0" w:space="0" w:color="auto"/>
      </w:divBdr>
    </w:div>
    <w:div w:id="1467816029">
      <w:bodyDiv w:val="1"/>
      <w:marLeft w:val="0"/>
      <w:marRight w:val="0"/>
      <w:marTop w:val="0"/>
      <w:marBottom w:val="0"/>
      <w:divBdr>
        <w:top w:val="none" w:sz="0" w:space="0" w:color="auto"/>
        <w:left w:val="none" w:sz="0" w:space="0" w:color="auto"/>
        <w:bottom w:val="none" w:sz="0" w:space="0" w:color="auto"/>
        <w:right w:val="none" w:sz="0" w:space="0" w:color="auto"/>
      </w:divBdr>
    </w:div>
    <w:div w:id="1471022469">
      <w:bodyDiv w:val="1"/>
      <w:marLeft w:val="0"/>
      <w:marRight w:val="0"/>
      <w:marTop w:val="0"/>
      <w:marBottom w:val="0"/>
      <w:divBdr>
        <w:top w:val="none" w:sz="0" w:space="0" w:color="auto"/>
        <w:left w:val="none" w:sz="0" w:space="0" w:color="auto"/>
        <w:bottom w:val="none" w:sz="0" w:space="0" w:color="auto"/>
        <w:right w:val="none" w:sz="0" w:space="0" w:color="auto"/>
      </w:divBdr>
    </w:div>
    <w:div w:id="1474373219">
      <w:bodyDiv w:val="1"/>
      <w:marLeft w:val="0"/>
      <w:marRight w:val="0"/>
      <w:marTop w:val="0"/>
      <w:marBottom w:val="0"/>
      <w:divBdr>
        <w:top w:val="none" w:sz="0" w:space="0" w:color="auto"/>
        <w:left w:val="none" w:sz="0" w:space="0" w:color="auto"/>
        <w:bottom w:val="none" w:sz="0" w:space="0" w:color="auto"/>
        <w:right w:val="none" w:sz="0" w:space="0" w:color="auto"/>
      </w:divBdr>
    </w:div>
    <w:div w:id="1496913767">
      <w:bodyDiv w:val="1"/>
      <w:marLeft w:val="0"/>
      <w:marRight w:val="0"/>
      <w:marTop w:val="0"/>
      <w:marBottom w:val="0"/>
      <w:divBdr>
        <w:top w:val="none" w:sz="0" w:space="0" w:color="auto"/>
        <w:left w:val="none" w:sz="0" w:space="0" w:color="auto"/>
        <w:bottom w:val="none" w:sz="0" w:space="0" w:color="auto"/>
        <w:right w:val="none" w:sz="0" w:space="0" w:color="auto"/>
      </w:divBdr>
    </w:div>
    <w:div w:id="1505166026">
      <w:bodyDiv w:val="1"/>
      <w:marLeft w:val="0"/>
      <w:marRight w:val="0"/>
      <w:marTop w:val="0"/>
      <w:marBottom w:val="0"/>
      <w:divBdr>
        <w:top w:val="none" w:sz="0" w:space="0" w:color="auto"/>
        <w:left w:val="none" w:sz="0" w:space="0" w:color="auto"/>
        <w:bottom w:val="none" w:sz="0" w:space="0" w:color="auto"/>
        <w:right w:val="none" w:sz="0" w:space="0" w:color="auto"/>
      </w:divBdr>
    </w:div>
    <w:div w:id="1531071722">
      <w:bodyDiv w:val="1"/>
      <w:marLeft w:val="0"/>
      <w:marRight w:val="0"/>
      <w:marTop w:val="0"/>
      <w:marBottom w:val="0"/>
      <w:divBdr>
        <w:top w:val="none" w:sz="0" w:space="0" w:color="auto"/>
        <w:left w:val="none" w:sz="0" w:space="0" w:color="auto"/>
        <w:bottom w:val="none" w:sz="0" w:space="0" w:color="auto"/>
        <w:right w:val="none" w:sz="0" w:space="0" w:color="auto"/>
      </w:divBdr>
    </w:div>
    <w:div w:id="1575892105">
      <w:bodyDiv w:val="1"/>
      <w:marLeft w:val="0"/>
      <w:marRight w:val="0"/>
      <w:marTop w:val="0"/>
      <w:marBottom w:val="0"/>
      <w:divBdr>
        <w:top w:val="none" w:sz="0" w:space="0" w:color="auto"/>
        <w:left w:val="none" w:sz="0" w:space="0" w:color="auto"/>
        <w:bottom w:val="none" w:sz="0" w:space="0" w:color="auto"/>
        <w:right w:val="none" w:sz="0" w:space="0" w:color="auto"/>
      </w:divBdr>
    </w:div>
    <w:div w:id="1597979434">
      <w:bodyDiv w:val="1"/>
      <w:marLeft w:val="0"/>
      <w:marRight w:val="0"/>
      <w:marTop w:val="0"/>
      <w:marBottom w:val="0"/>
      <w:divBdr>
        <w:top w:val="none" w:sz="0" w:space="0" w:color="auto"/>
        <w:left w:val="none" w:sz="0" w:space="0" w:color="auto"/>
        <w:bottom w:val="none" w:sz="0" w:space="0" w:color="auto"/>
        <w:right w:val="none" w:sz="0" w:space="0" w:color="auto"/>
      </w:divBdr>
    </w:div>
    <w:div w:id="1604610444">
      <w:bodyDiv w:val="1"/>
      <w:marLeft w:val="0"/>
      <w:marRight w:val="0"/>
      <w:marTop w:val="0"/>
      <w:marBottom w:val="0"/>
      <w:divBdr>
        <w:top w:val="none" w:sz="0" w:space="0" w:color="auto"/>
        <w:left w:val="none" w:sz="0" w:space="0" w:color="auto"/>
        <w:bottom w:val="none" w:sz="0" w:space="0" w:color="auto"/>
        <w:right w:val="none" w:sz="0" w:space="0" w:color="auto"/>
      </w:divBdr>
    </w:div>
    <w:div w:id="1630083994">
      <w:bodyDiv w:val="1"/>
      <w:marLeft w:val="0"/>
      <w:marRight w:val="0"/>
      <w:marTop w:val="0"/>
      <w:marBottom w:val="0"/>
      <w:divBdr>
        <w:top w:val="none" w:sz="0" w:space="0" w:color="auto"/>
        <w:left w:val="none" w:sz="0" w:space="0" w:color="auto"/>
        <w:bottom w:val="none" w:sz="0" w:space="0" w:color="auto"/>
        <w:right w:val="none" w:sz="0" w:space="0" w:color="auto"/>
      </w:divBdr>
    </w:div>
    <w:div w:id="1632975136">
      <w:bodyDiv w:val="1"/>
      <w:marLeft w:val="0"/>
      <w:marRight w:val="0"/>
      <w:marTop w:val="0"/>
      <w:marBottom w:val="0"/>
      <w:divBdr>
        <w:top w:val="none" w:sz="0" w:space="0" w:color="auto"/>
        <w:left w:val="none" w:sz="0" w:space="0" w:color="auto"/>
        <w:bottom w:val="none" w:sz="0" w:space="0" w:color="auto"/>
        <w:right w:val="none" w:sz="0" w:space="0" w:color="auto"/>
      </w:divBdr>
    </w:div>
    <w:div w:id="1643119765">
      <w:bodyDiv w:val="1"/>
      <w:marLeft w:val="0"/>
      <w:marRight w:val="0"/>
      <w:marTop w:val="0"/>
      <w:marBottom w:val="0"/>
      <w:divBdr>
        <w:top w:val="none" w:sz="0" w:space="0" w:color="auto"/>
        <w:left w:val="none" w:sz="0" w:space="0" w:color="auto"/>
        <w:bottom w:val="none" w:sz="0" w:space="0" w:color="auto"/>
        <w:right w:val="none" w:sz="0" w:space="0" w:color="auto"/>
      </w:divBdr>
    </w:div>
    <w:div w:id="1661039817">
      <w:bodyDiv w:val="1"/>
      <w:marLeft w:val="0"/>
      <w:marRight w:val="0"/>
      <w:marTop w:val="0"/>
      <w:marBottom w:val="0"/>
      <w:divBdr>
        <w:top w:val="none" w:sz="0" w:space="0" w:color="auto"/>
        <w:left w:val="none" w:sz="0" w:space="0" w:color="auto"/>
        <w:bottom w:val="none" w:sz="0" w:space="0" w:color="auto"/>
        <w:right w:val="none" w:sz="0" w:space="0" w:color="auto"/>
      </w:divBdr>
    </w:div>
    <w:div w:id="1677919099">
      <w:bodyDiv w:val="1"/>
      <w:marLeft w:val="0"/>
      <w:marRight w:val="0"/>
      <w:marTop w:val="0"/>
      <w:marBottom w:val="0"/>
      <w:divBdr>
        <w:top w:val="none" w:sz="0" w:space="0" w:color="auto"/>
        <w:left w:val="none" w:sz="0" w:space="0" w:color="auto"/>
        <w:bottom w:val="none" w:sz="0" w:space="0" w:color="auto"/>
        <w:right w:val="none" w:sz="0" w:space="0" w:color="auto"/>
      </w:divBdr>
    </w:div>
    <w:div w:id="1711952200">
      <w:bodyDiv w:val="1"/>
      <w:marLeft w:val="0"/>
      <w:marRight w:val="0"/>
      <w:marTop w:val="0"/>
      <w:marBottom w:val="0"/>
      <w:divBdr>
        <w:top w:val="none" w:sz="0" w:space="0" w:color="auto"/>
        <w:left w:val="none" w:sz="0" w:space="0" w:color="auto"/>
        <w:bottom w:val="none" w:sz="0" w:space="0" w:color="auto"/>
        <w:right w:val="none" w:sz="0" w:space="0" w:color="auto"/>
      </w:divBdr>
    </w:div>
    <w:div w:id="1731803259">
      <w:bodyDiv w:val="1"/>
      <w:marLeft w:val="0"/>
      <w:marRight w:val="0"/>
      <w:marTop w:val="0"/>
      <w:marBottom w:val="0"/>
      <w:divBdr>
        <w:top w:val="none" w:sz="0" w:space="0" w:color="auto"/>
        <w:left w:val="none" w:sz="0" w:space="0" w:color="auto"/>
        <w:bottom w:val="none" w:sz="0" w:space="0" w:color="auto"/>
        <w:right w:val="none" w:sz="0" w:space="0" w:color="auto"/>
      </w:divBdr>
    </w:div>
    <w:div w:id="1739476544">
      <w:bodyDiv w:val="1"/>
      <w:marLeft w:val="0"/>
      <w:marRight w:val="0"/>
      <w:marTop w:val="0"/>
      <w:marBottom w:val="0"/>
      <w:divBdr>
        <w:top w:val="none" w:sz="0" w:space="0" w:color="auto"/>
        <w:left w:val="none" w:sz="0" w:space="0" w:color="auto"/>
        <w:bottom w:val="none" w:sz="0" w:space="0" w:color="auto"/>
        <w:right w:val="none" w:sz="0" w:space="0" w:color="auto"/>
      </w:divBdr>
    </w:div>
    <w:div w:id="1745374794">
      <w:marLeft w:val="0"/>
      <w:marRight w:val="0"/>
      <w:marTop w:val="0"/>
      <w:marBottom w:val="0"/>
      <w:divBdr>
        <w:top w:val="none" w:sz="0" w:space="0" w:color="auto"/>
        <w:left w:val="none" w:sz="0" w:space="0" w:color="auto"/>
        <w:bottom w:val="none" w:sz="0" w:space="0" w:color="auto"/>
        <w:right w:val="none" w:sz="0" w:space="0" w:color="auto"/>
      </w:divBdr>
    </w:div>
    <w:div w:id="1745374795">
      <w:marLeft w:val="0"/>
      <w:marRight w:val="0"/>
      <w:marTop w:val="0"/>
      <w:marBottom w:val="0"/>
      <w:divBdr>
        <w:top w:val="none" w:sz="0" w:space="0" w:color="auto"/>
        <w:left w:val="none" w:sz="0" w:space="0" w:color="auto"/>
        <w:bottom w:val="none" w:sz="0" w:space="0" w:color="auto"/>
        <w:right w:val="none" w:sz="0" w:space="0" w:color="auto"/>
      </w:divBdr>
    </w:div>
    <w:div w:id="1745374796">
      <w:marLeft w:val="0"/>
      <w:marRight w:val="0"/>
      <w:marTop w:val="0"/>
      <w:marBottom w:val="0"/>
      <w:divBdr>
        <w:top w:val="none" w:sz="0" w:space="0" w:color="auto"/>
        <w:left w:val="none" w:sz="0" w:space="0" w:color="auto"/>
        <w:bottom w:val="none" w:sz="0" w:space="0" w:color="auto"/>
        <w:right w:val="none" w:sz="0" w:space="0" w:color="auto"/>
      </w:divBdr>
    </w:div>
    <w:div w:id="1745374797">
      <w:marLeft w:val="0"/>
      <w:marRight w:val="0"/>
      <w:marTop w:val="0"/>
      <w:marBottom w:val="0"/>
      <w:divBdr>
        <w:top w:val="none" w:sz="0" w:space="0" w:color="auto"/>
        <w:left w:val="none" w:sz="0" w:space="0" w:color="auto"/>
        <w:bottom w:val="none" w:sz="0" w:space="0" w:color="auto"/>
        <w:right w:val="none" w:sz="0" w:space="0" w:color="auto"/>
      </w:divBdr>
    </w:div>
    <w:div w:id="1745374798">
      <w:marLeft w:val="0"/>
      <w:marRight w:val="0"/>
      <w:marTop w:val="0"/>
      <w:marBottom w:val="0"/>
      <w:divBdr>
        <w:top w:val="none" w:sz="0" w:space="0" w:color="auto"/>
        <w:left w:val="none" w:sz="0" w:space="0" w:color="auto"/>
        <w:bottom w:val="none" w:sz="0" w:space="0" w:color="auto"/>
        <w:right w:val="none" w:sz="0" w:space="0" w:color="auto"/>
      </w:divBdr>
    </w:div>
    <w:div w:id="1745374799">
      <w:marLeft w:val="0"/>
      <w:marRight w:val="0"/>
      <w:marTop w:val="0"/>
      <w:marBottom w:val="0"/>
      <w:divBdr>
        <w:top w:val="none" w:sz="0" w:space="0" w:color="auto"/>
        <w:left w:val="none" w:sz="0" w:space="0" w:color="auto"/>
        <w:bottom w:val="none" w:sz="0" w:space="0" w:color="auto"/>
        <w:right w:val="none" w:sz="0" w:space="0" w:color="auto"/>
      </w:divBdr>
    </w:div>
    <w:div w:id="1745374800">
      <w:marLeft w:val="0"/>
      <w:marRight w:val="0"/>
      <w:marTop w:val="0"/>
      <w:marBottom w:val="0"/>
      <w:divBdr>
        <w:top w:val="none" w:sz="0" w:space="0" w:color="auto"/>
        <w:left w:val="none" w:sz="0" w:space="0" w:color="auto"/>
        <w:bottom w:val="none" w:sz="0" w:space="0" w:color="auto"/>
        <w:right w:val="none" w:sz="0" w:space="0" w:color="auto"/>
      </w:divBdr>
    </w:div>
    <w:div w:id="1745374801">
      <w:marLeft w:val="0"/>
      <w:marRight w:val="0"/>
      <w:marTop w:val="0"/>
      <w:marBottom w:val="0"/>
      <w:divBdr>
        <w:top w:val="none" w:sz="0" w:space="0" w:color="auto"/>
        <w:left w:val="none" w:sz="0" w:space="0" w:color="auto"/>
        <w:bottom w:val="none" w:sz="0" w:space="0" w:color="auto"/>
        <w:right w:val="none" w:sz="0" w:space="0" w:color="auto"/>
      </w:divBdr>
    </w:div>
    <w:div w:id="1745374802">
      <w:marLeft w:val="0"/>
      <w:marRight w:val="0"/>
      <w:marTop w:val="0"/>
      <w:marBottom w:val="0"/>
      <w:divBdr>
        <w:top w:val="none" w:sz="0" w:space="0" w:color="auto"/>
        <w:left w:val="none" w:sz="0" w:space="0" w:color="auto"/>
        <w:bottom w:val="none" w:sz="0" w:space="0" w:color="auto"/>
        <w:right w:val="none" w:sz="0" w:space="0" w:color="auto"/>
      </w:divBdr>
    </w:div>
    <w:div w:id="1750469597">
      <w:bodyDiv w:val="1"/>
      <w:marLeft w:val="0"/>
      <w:marRight w:val="0"/>
      <w:marTop w:val="0"/>
      <w:marBottom w:val="0"/>
      <w:divBdr>
        <w:top w:val="none" w:sz="0" w:space="0" w:color="auto"/>
        <w:left w:val="none" w:sz="0" w:space="0" w:color="auto"/>
        <w:bottom w:val="none" w:sz="0" w:space="0" w:color="auto"/>
        <w:right w:val="none" w:sz="0" w:space="0" w:color="auto"/>
      </w:divBdr>
    </w:div>
    <w:div w:id="1753040302">
      <w:bodyDiv w:val="1"/>
      <w:marLeft w:val="0"/>
      <w:marRight w:val="0"/>
      <w:marTop w:val="0"/>
      <w:marBottom w:val="0"/>
      <w:divBdr>
        <w:top w:val="none" w:sz="0" w:space="0" w:color="auto"/>
        <w:left w:val="none" w:sz="0" w:space="0" w:color="auto"/>
        <w:bottom w:val="none" w:sz="0" w:space="0" w:color="auto"/>
        <w:right w:val="none" w:sz="0" w:space="0" w:color="auto"/>
      </w:divBdr>
    </w:div>
    <w:div w:id="1853569906">
      <w:bodyDiv w:val="1"/>
      <w:marLeft w:val="0"/>
      <w:marRight w:val="0"/>
      <w:marTop w:val="0"/>
      <w:marBottom w:val="0"/>
      <w:divBdr>
        <w:top w:val="none" w:sz="0" w:space="0" w:color="auto"/>
        <w:left w:val="none" w:sz="0" w:space="0" w:color="auto"/>
        <w:bottom w:val="none" w:sz="0" w:space="0" w:color="auto"/>
        <w:right w:val="none" w:sz="0" w:space="0" w:color="auto"/>
      </w:divBdr>
    </w:div>
    <w:div w:id="1892301266">
      <w:bodyDiv w:val="1"/>
      <w:marLeft w:val="0"/>
      <w:marRight w:val="0"/>
      <w:marTop w:val="0"/>
      <w:marBottom w:val="0"/>
      <w:divBdr>
        <w:top w:val="none" w:sz="0" w:space="0" w:color="auto"/>
        <w:left w:val="none" w:sz="0" w:space="0" w:color="auto"/>
        <w:bottom w:val="none" w:sz="0" w:space="0" w:color="auto"/>
        <w:right w:val="none" w:sz="0" w:space="0" w:color="auto"/>
      </w:divBdr>
    </w:div>
    <w:div w:id="1912350407">
      <w:bodyDiv w:val="1"/>
      <w:marLeft w:val="0"/>
      <w:marRight w:val="0"/>
      <w:marTop w:val="0"/>
      <w:marBottom w:val="0"/>
      <w:divBdr>
        <w:top w:val="none" w:sz="0" w:space="0" w:color="auto"/>
        <w:left w:val="none" w:sz="0" w:space="0" w:color="auto"/>
        <w:bottom w:val="none" w:sz="0" w:space="0" w:color="auto"/>
        <w:right w:val="none" w:sz="0" w:space="0" w:color="auto"/>
      </w:divBdr>
    </w:div>
    <w:div w:id="1922446088">
      <w:bodyDiv w:val="1"/>
      <w:marLeft w:val="0"/>
      <w:marRight w:val="0"/>
      <w:marTop w:val="0"/>
      <w:marBottom w:val="0"/>
      <w:divBdr>
        <w:top w:val="none" w:sz="0" w:space="0" w:color="auto"/>
        <w:left w:val="none" w:sz="0" w:space="0" w:color="auto"/>
        <w:bottom w:val="none" w:sz="0" w:space="0" w:color="auto"/>
        <w:right w:val="none" w:sz="0" w:space="0" w:color="auto"/>
      </w:divBdr>
    </w:div>
    <w:div w:id="1927615423">
      <w:bodyDiv w:val="1"/>
      <w:marLeft w:val="0"/>
      <w:marRight w:val="0"/>
      <w:marTop w:val="0"/>
      <w:marBottom w:val="0"/>
      <w:divBdr>
        <w:top w:val="none" w:sz="0" w:space="0" w:color="auto"/>
        <w:left w:val="none" w:sz="0" w:space="0" w:color="auto"/>
        <w:bottom w:val="none" w:sz="0" w:space="0" w:color="auto"/>
        <w:right w:val="none" w:sz="0" w:space="0" w:color="auto"/>
      </w:divBdr>
    </w:div>
    <w:div w:id="1946421325">
      <w:bodyDiv w:val="1"/>
      <w:marLeft w:val="0"/>
      <w:marRight w:val="0"/>
      <w:marTop w:val="0"/>
      <w:marBottom w:val="0"/>
      <w:divBdr>
        <w:top w:val="none" w:sz="0" w:space="0" w:color="auto"/>
        <w:left w:val="none" w:sz="0" w:space="0" w:color="auto"/>
        <w:bottom w:val="none" w:sz="0" w:space="0" w:color="auto"/>
        <w:right w:val="none" w:sz="0" w:space="0" w:color="auto"/>
      </w:divBdr>
    </w:div>
    <w:div w:id="1977299353">
      <w:bodyDiv w:val="1"/>
      <w:marLeft w:val="0"/>
      <w:marRight w:val="0"/>
      <w:marTop w:val="0"/>
      <w:marBottom w:val="0"/>
      <w:divBdr>
        <w:top w:val="none" w:sz="0" w:space="0" w:color="auto"/>
        <w:left w:val="none" w:sz="0" w:space="0" w:color="auto"/>
        <w:bottom w:val="none" w:sz="0" w:space="0" w:color="auto"/>
        <w:right w:val="none" w:sz="0" w:space="0" w:color="auto"/>
      </w:divBdr>
    </w:div>
    <w:div w:id="2005627229">
      <w:bodyDiv w:val="1"/>
      <w:marLeft w:val="0"/>
      <w:marRight w:val="0"/>
      <w:marTop w:val="0"/>
      <w:marBottom w:val="0"/>
      <w:divBdr>
        <w:top w:val="none" w:sz="0" w:space="0" w:color="auto"/>
        <w:left w:val="none" w:sz="0" w:space="0" w:color="auto"/>
        <w:bottom w:val="none" w:sz="0" w:space="0" w:color="auto"/>
        <w:right w:val="none" w:sz="0" w:space="0" w:color="auto"/>
      </w:divBdr>
    </w:div>
    <w:div w:id="2017535326">
      <w:bodyDiv w:val="1"/>
      <w:marLeft w:val="0"/>
      <w:marRight w:val="0"/>
      <w:marTop w:val="0"/>
      <w:marBottom w:val="0"/>
      <w:divBdr>
        <w:top w:val="none" w:sz="0" w:space="0" w:color="auto"/>
        <w:left w:val="none" w:sz="0" w:space="0" w:color="auto"/>
        <w:bottom w:val="none" w:sz="0" w:space="0" w:color="auto"/>
        <w:right w:val="none" w:sz="0" w:space="0" w:color="auto"/>
      </w:divBdr>
    </w:div>
    <w:div w:id="2020697338">
      <w:bodyDiv w:val="1"/>
      <w:marLeft w:val="0"/>
      <w:marRight w:val="0"/>
      <w:marTop w:val="0"/>
      <w:marBottom w:val="0"/>
      <w:divBdr>
        <w:top w:val="none" w:sz="0" w:space="0" w:color="auto"/>
        <w:left w:val="none" w:sz="0" w:space="0" w:color="auto"/>
        <w:bottom w:val="none" w:sz="0" w:space="0" w:color="auto"/>
        <w:right w:val="none" w:sz="0" w:space="0" w:color="auto"/>
      </w:divBdr>
    </w:div>
    <w:div w:id="2034571140">
      <w:bodyDiv w:val="1"/>
      <w:marLeft w:val="0"/>
      <w:marRight w:val="0"/>
      <w:marTop w:val="0"/>
      <w:marBottom w:val="0"/>
      <w:divBdr>
        <w:top w:val="none" w:sz="0" w:space="0" w:color="auto"/>
        <w:left w:val="none" w:sz="0" w:space="0" w:color="auto"/>
        <w:bottom w:val="none" w:sz="0" w:space="0" w:color="auto"/>
        <w:right w:val="none" w:sz="0" w:space="0" w:color="auto"/>
      </w:divBdr>
    </w:div>
    <w:div w:id="2049328724">
      <w:bodyDiv w:val="1"/>
      <w:marLeft w:val="0"/>
      <w:marRight w:val="0"/>
      <w:marTop w:val="0"/>
      <w:marBottom w:val="0"/>
      <w:divBdr>
        <w:top w:val="none" w:sz="0" w:space="0" w:color="auto"/>
        <w:left w:val="none" w:sz="0" w:space="0" w:color="auto"/>
        <w:bottom w:val="none" w:sz="0" w:space="0" w:color="auto"/>
        <w:right w:val="none" w:sz="0" w:space="0" w:color="auto"/>
      </w:divBdr>
    </w:div>
    <w:div w:id="2051882975">
      <w:bodyDiv w:val="1"/>
      <w:marLeft w:val="0"/>
      <w:marRight w:val="0"/>
      <w:marTop w:val="0"/>
      <w:marBottom w:val="0"/>
      <w:divBdr>
        <w:top w:val="none" w:sz="0" w:space="0" w:color="auto"/>
        <w:left w:val="none" w:sz="0" w:space="0" w:color="auto"/>
        <w:bottom w:val="none" w:sz="0" w:space="0" w:color="auto"/>
        <w:right w:val="none" w:sz="0" w:space="0" w:color="auto"/>
      </w:divBdr>
    </w:div>
    <w:div w:id="2068340488">
      <w:bodyDiv w:val="1"/>
      <w:marLeft w:val="0"/>
      <w:marRight w:val="0"/>
      <w:marTop w:val="0"/>
      <w:marBottom w:val="0"/>
      <w:divBdr>
        <w:top w:val="none" w:sz="0" w:space="0" w:color="auto"/>
        <w:left w:val="none" w:sz="0" w:space="0" w:color="auto"/>
        <w:bottom w:val="none" w:sz="0" w:space="0" w:color="auto"/>
        <w:right w:val="none" w:sz="0" w:space="0" w:color="auto"/>
      </w:divBdr>
    </w:div>
    <w:div w:id="2075348547">
      <w:bodyDiv w:val="1"/>
      <w:marLeft w:val="0"/>
      <w:marRight w:val="0"/>
      <w:marTop w:val="0"/>
      <w:marBottom w:val="0"/>
      <w:divBdr>
        <w:top w:val="none" w:sz="0" w:space="0" w:color="auto"/>
        <w:left w:val="none" w:sz="0" w:space="0" w:color="auto"/>
        <w:bottom w:val="none" w:sz="0" w:space="0" w:color="auto"/>
        <w:right w:val="none" w:sz="0" w:space="0" w:color="auto"/>
      </w:divBdr>
    </w:div>
    <w:div w:id="2076269699">
      <w:bodyDiv w:val="1"/>
      <w:marLeft w:val="0"/>
      <w:marRight w:val="0"/>
      <w:marTop w:val="0"/>
      <w:marBottom w:val="0"/>
      <w:divBdr>
        <w:top w:val="none" w:sz="0" w:space="0" w:color="auto"/>
        <w:left w:val="none" w:sz="0" w:space="0" w:color="auto"/>
        <w:bottom w:val="none" w:sz="0" w:space="0" w:color="auto"/>
        <w:right w:val="none" w:sz="0" w:space="0" w:color="auto"/>
      </w:divBdr>
    </w:div>
    <w:div w:id="2090031653">
      <w:bodyDiv w:val="1"/>
      <w:marLeft w:val="0"/>
      <w:marRight w:val="0"/>
      <w:marTop w:val="0"/>
      <w:marBottom w:val="0"/>
      <w:divBdr>
        <w:top w:val="none" w:sz="0" w:space="0" w:color="auto"/>
        <w:left w:val="none" w:sz="0" w:space="0" w:color="auto"/>
        <w:bottom w:val="none" w:sz="0" w:space="0" w:color="auto"/>
        <w:right w:val="none" w:sz="0" w:space="0" w:color="auto"/>
      </w:divBdr>
    </w:div>
    <w:div w:id="2100103094">
      <w:bodyDiv w:val="1"/>
      <w:marLeft w:val="0"/>
      <w:marRight w:val="0"/>
      <w:marTop w:val="0"/>
      <w:marBottom w:val="0"/>
      <w:divBdr>
        <w:top w:val="none" w:sz="0" w:space="0" w:color="auto"/>
        <w:left w:val="none" w:sz="0" w:space="0" w:color="auto"/>
        <w:bottom w:val="none" w:sz="0" w:space="0" w:color="auto"/>
        <w:right w:val="none" w:sz="0" w:space="0" w:color="auto"/>
      </w:divBdr>
    </w:div>
    <w:div w:id="213439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ika.szandra@outlook.com" TargetMode="External"/><Relationship Id="rId13" Type="http://schemas.openxmlformats.org/officeDocument/2006/relationships/hyperlink" Target="http://www.orszagoszoldhatosag.gov.h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eszakmagyarorszagi@zoldhatosag.h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orsodaz-kh-mmszsz@ommf.gov.h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szagoszoldhatosag.gov.h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arsadalmifelzarkozas@emmi.gov.hu" TargetMode="External"/><Relationship Id="rId23" Type="http://schemas.openxmlformats.org/officeDocument/2006/relationships/fontTable" Target="fontTable.xml"/><Relationship Id="rId10" Type="http://schemas.openxmlformats.org/officeDocument/2006/relationships/hyperlink" Target="http://www.kozbeszerzes.hu/jogi-hatter/a-hatosag-utmutato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ranydukat.hu" TargetMode="External"/><Relationship Id="rId14" Type="http://schemas.openxmlformats.org/officeDocument/2006/relationships/hyperlink" Target="mailto:titkarsag.borsod@emr.antsz.h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76E6F-E939-40F3-B028-A2B4EDF4A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64</Pages>
  <Words>17961</Words>
  <Characters>123935</Characters>
  <Application>Microsoft Office Word</Application>
  <DocSecurity>0</DocSecurity>
  <Lines>1032</Lines>
  <Paragraphs>283</Paragraphs>
  <ScaleCrop>false</ScaleCrop>
  <HeadingPairs>
    <vt:vector size="2" baseType="variant">
      <vt:variant>
        <vt:lpstr>Cím</vt:lpstr>
      </vt:variant>
      <vt:variant>
        <vt:i4>1</vt:i4>
      </vt:variant>
    </vt:vector>
  </HeadingPairs>
  <TitlesOfParts>
    <vt:vector size="1" baseType="lpstr">
      <vt:lpstr>ATF+ATD_Osika Szandra Turisztika</vt:lpstr>
    </vt:vector>
  </TitlesOfParts>
  <Company/>
  <LinksUpToDate>false</LinksUpToDate>
  <CharactersWithSpaces>141613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ATF+ATD_Osika Szandra Turisztika</dc:title>
  <dc:subject/>
  <dc:creator>Kiss Brigitta</dc:creator>
  <cp:keywords/>
  <dc:description/>
  <cp:lastModifiedBy>Brigitta Kiss</cp:lastModifiedBy>
  <cp:revision>10</cp:revision>
  <cp:lastPrinted>2018-04-13T09:47:00Z</cp:lastPrinted>
  <dcterms:created xsi:type="dcterms:W3CDTF">2018-04-12T17:08:00Z</dcterms:created>
  <dcterms:modified xsi:type="dcterms:W3CDTF">2018-04-13T09:48:00Z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0x010100ABBEAFA745DF02469A3F584AFC089CF2</vt:lpwstr>
  </property>
</Properties>
</file>